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0FF" w:rsidRPr="00A14FCF" w:rsidRDefault="004F30FF" w:rsidP="004F30FF">
      <w:pPr>
        <w:spacing w:after="0" w:line="240" w:lineRule="auto"/>
        <w:jc w:val="center"/>
        <w:rPr>
          <w:rFonts w:ascii="Times New Roman" w:eastAsia="Times New Roman" w:hAnsi="Times New Roman" w:cs="Times New Roman"/>
          <w:color w:val="000000"/>
          <w:sz w:val="32"/>
          <w:szCs w:val="32"/>
          <w:lang w:eastAsia="ru-RU"/>
        </w:rPr>
      </w:pPr>
      <w:bookmarkStart w:id="0" w:name="_GoBack"/>
      <w:r w:rsidRPr="00A14FCF">
        <w:rPr>
          <w:rFonts w:ascii="Times New Roman" w:eastAsia="Times New Roman" w:hAnsi="Times New Roman" w:cs="Times New Roman"/>
          <w:b/>
          <w:bCs/>
          <w:color w:val="000000"/>
          <w:sz w:val="32"/>
          <w:szCs w:val="32"/>
          <w:lang w:eastAsia="ru-RU"/>
        </w:rPr>
        <w:t>Схема теплоснабжения</w:t>
      </w:r>
    </w:p>
    <w:p w:rsidR="004F30FF" w:rsidRPr="00A14FCF" w:rsidRDefault="004F30FF" w:rsidP="004F30FF">
      <w:pPr>
        <w:spacing w:after="0" w:line="240" w:lineRule="auto"/>
        <w:jc w:val="center"/>
        <w:rPr>
          <w:rFonts w:ascii="Times New Roman" w:eastAsia="Times New Roman" w:hAnsi="Times New Roman" w:cs="Times New Roman"/>
          <w:color w:val="000000"/>
          <w:sz w:val="32"/>
          <w:szCs w:val="32"/>
          <w:lang w:eastAsia="ru-RU"/>
        </w:rPr>
      </w:pPr>
      <w:r w:rsidRPr="00A14FCF">
        <w:rPr>
          <w:rFonts w:ascii="Times New Roman" w:eastAsia="Times New Roman" w:hAnsi="Times New Roman" w:cs="Times New Roman"/>
          <w:b/>
          <w:bCs/>
          <w:color w:val="000000"/>
          <w:sz w:val="32"/>
          <w:szCs w:val="32"/>
          <w:lang w:eastAsia="ru-RU"/>
        </w:rPr>
        <w:t>Бирского городского поселения</w:t>
      </w:r>
    </w:p>
    <w:p w:rsidR="004F30FF" w:rsidRPr="00A14FCF" w:rsidRDefault="004F30FF" w:rsidP="004F30FF">
      <w:pPr>
        <w:spacing w:after="0" w:line="240" w:lineRule="auto"/>
        <w:jc w:val="center"/>
        <w:rPr>
          <w:rFonts w:ascii="Times New Roman" w:eastAsia="Times New Roman" w:hAnsi="Times New Roman" w:cs="Times New Roman"/>
          <w:color w:val="000000"/>
          <w:sz w:val="32"/>
          <w:szCs w:val="32"/>
          <w:lang w:eastAsia="ru-RU"/>
        </w:rPr>
      </w:pPr>
      <w:proofErr w:type="spellStart"/>
      <w:r w:rsidRPr="00A14FCF">
        <w:rPr>
          <w:rFonts w:ascii="Times New Roman" w:eastAsia="Times New Roman" w:hAnsi="Times New Roman" w:cs="Times New Roman"/>
          <w:b/>
          <w:bCs/>
          <w:color w:val="000000"/>
          <w:sz w:val="32"/>
          <w:szCs w:val="32"/>
          <w:lang w:eastAsia="ru-RU"/>
        </w:rPr>
        <w:t>Облученского</w:t>
      </w:r>
      <w:proofErr w:type="spellEnd"/>
      <w:r w:rsidRPr="00A14FCF">
        <w:rPr>
          <w:rFonts w:ascii="Times New Roman" w:eastAsia="Times New Roman" w:hAnsi="Times New Roman" w:cs="Times New Roman"/>
          <w:b/>
          <w:bCs/>
          <w:color w:val="000000"/>
          <w:sz w:val="32"/>
          <w:szCs w:val="32"/>
          <w:lang w:eastAsia="ru-RU"/>
        </w:rPr>
        <w:t xml:space="preserve"> муниципального района</w:t>
      </w:r>
    </w:p>
    <w:p w:rsidR="004F30FF" w:rsidRPr="00A14FCF" w:rsidRDefault="004F30FF" w:rsidP="004F30FF">
      <w:pPr>
        <w:spacing w:after="0" w:line="240" w:lineRule="auto"/>
        <w:jc w:val="center"/>
        <w:rPr>
          <w:rFonts w:ascii="Times New Roman" w:eastAsia="Times New Roman" w:hAnsi="Times New Roman" w:cs="Times New Roman"/>
          <w:color w:val="000000"/>
          <w:sz w:val="32"/>
          <w:szCs w:val="32"/>
          <w:lang w:eastAsia="ru-RU"/>
        </w:rPr>
      </w:pPr>
      <w:r w:rsidRPr="00A14FCF">
        <w:rPr>
          <w:rFonts w:ascii="Times New Roman" w:eastAsia="Times New Roman" w:hAnsi="Times New Roman" w:cs="Times New Roman"/>
          <w:b/>
          <w:bCs/>
          <w:color w:val="000000"/>
          <w:sz w:val="32"/>
          <w:szCs w:val="32"/>
          <w:lang w:eastAsia="ru-RU"/>
        </w:rPr>
        <w:t>Еврейской автономной области</w:t>
      </w:r>
    </w:p>
    <w:p w:rsidR="004F30FF" w:rsidRPr="00A14FCF" w:rsidRDefault="004F30FF" w:rsidP="004F30FF">
      <w:pPr>
        <w:spacing w:after="0" w:line="240" w:lineRule="auto"/>
        <w:jc w:val="center"/>
        <w:rPr>
          <w:rFonts w:ascii="Times New Roman" w:eastAsia="Times New Roman" w:hAnsi="Times New Roman" w:cs="Times New Roman"/>
          <w:color w:val="000000"/>
          <w:sz w:val="32"/>
          <w:szCs w:val="32"/>
          <w:lang w:eastAsia="ru-RU"/>
        </w:rPr>
      </w:pPr>
      <w:r w:rsidRPr="00A14FCF">
        <w:rPr>
          <w:rFonts w:ascii="Times New Roman" w:eastAsia="Times New Roman" w:hAnsi="Times New Roman" w:cs="Times New Roman"/>
          <w:b/>
          <w:bCs/>
          <w:color w:val="000000"/>
          <w:sz w:val="32"/>
          <w:szCs w:val="32"/>
          <w:lang w:eastAsia="ru-RU"/>
        </w:rPr>
        <w:t>на период до 2038 года</w:t>
      </w:r>
    </w:p>
    <w:p w:rsidR="004F30FF" w:rsidRPr="004F30FF" w:rsidRDefault="004F30FF" w:rsidP="004F30FF">
      <w:pPr>
        <w:spacing w:before="100" w:beforeAutospacing="1" w:after="100" w:afterAutospacing="1" w:line="240" w:lineRule="auto"/>
        <w:jc w:val="center"/>
        <w:rPr>
          <w:rFonts w:ascii="Segoe UI" w:eastAsia="Times New Roman" w:hAnsi="Segoe UI" w:cs="Segoe UI"/>
          <w:color w:val="000000"/>
          <w:sz w:val="32"/>
          <w:szCs w:val="32"/>
          <w:lang w:eastAsia="ru-RU"/>
        </w:rPr>
      </w:pPr>
      <w:r w:rsidRPr="004F30FF">
        <w:rPr>
          <w:rFonts w:ascii="Segoe UI" w:eastAsia="Times New Roman" w:hAnsi="Segoe UI" w:cs="Segoe UI"/>
          <w:b/>
          <w:bCs/>
          <w:color w:val="000000"/>
          <w:sz w:val="32"/>
          <w:szCs w:val="32"/>
          <w:lang w:eastAsia="ru-RU"/>
        </w:rPr>
        <w:t>Пояснительная записка</w:t>
      </w:r>
      <w:r w:rsidRPr="004F30FF">
        <w:rPr>
          <w:rFonts w:ascii="Segoe UI" w:eastAsia="Times New Roman" w:hAnsi="Segoe UI" w:cs="Segoe UI"/>
          <w:color w:val="000000"/>
          <w:sz w:val="32"/>
          <w:szCs w:val="32"/>
          <w:lang w:eastAsia="ru-RU"/>
        </w:rPr>
        <w:t> </w:t>
      </w:r>
    </w:p>
    <w:tbl>
      <w:tblPr>
        <w:tblW w:w="52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17"/>
        <w:gridCol w:w="4727"/>
      </w:tblGrid>
      <w:tr w:rsidR="004F30FF" w:rsidRPr="004F30FF" w:rsidTr="004F30FF">
        <w:trPr>
          <w:tblCellSpacing w:w="15" w:type="dxa"/>
        </w:trPr>
        <w:tc>
          <w:tcPr>
            <w:tcW w:w="26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ЗАКАЗЧИК:</w:t>
            </w:r>
          </w:p>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Генеральный директор</w:t>
            </w:r>
          </w:p>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ГП ЕАО «</w:t>
            </w:r>
            <w:proofErr w:type="spellStart"/>
            <w:r w:rsidRPr="004F30FF">
              <w:rPr>
                <w:rFonts w:ascii="Verdana" w:eastAsia="Times New Roman" w:hAnsi="Verdana" w:cs="Segoe UI"/>
                <w:color w:val="000000"/>
                <w:sz w:val="17"/>
                <w:szCs w:val="17"/>
                <w:lang w:eastAsia="ru-RU"/>
              </w:rPr>
              <w:t>Облэнергоремонт</w:t>
            </w:r>
            <w:proofErr w:type="spellEnd"/>
            <w:r w:rsidRPr="004F30FF">
              <w:rPr>
                <w:rFonts w:ascii="Verdana" w:eastAsia="Times New Roman" w:hAnsi="Verdana" w:cs="Segoe UI"/>
                <w:color w:val="000000"/>
                <w:sz w:val="17"/>
                <w:szCs w:val="17"/>
                <w:lang w:eastAsia="ru-RU"/>
              </w:rPr>
              <w:t xml:space="preserve"> плюс»</w:t>
            </w:r>
          </w:p>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_______________ А.С. </w:t>
            </w:r>
            <w:proofErr w:type="spellStart"/>
            <w:r w:rsidRPr="004F30FF">
              <w:rPr>
                <w:rFonts w:ascii="Verdana" w:eastAsia="Times New Roman" w:hAnsi="Verdana" w:cs="Segoe UI"/>
                <w:color w:val="000000"/>
                <w:sz w:val="17"/>
                <w:szCs w:val="17"/>
                <w:lang w:eastAsia="ru-RU"/>
              </w:rPr>
              <w:t>Авдалян</w:t>
            </w:r>
            <w:proofErr w:type="spellEnd"/>
          </w:p>
        </w:tc>
        <w:tc>
          <w:tcPr>
            <w:tcW w:w="2400" w:type="pct"/>
            <w:vAlign w:val="center"/>
            <w:hideMark/>
          </w:tcPr>
          <w:p w:rsid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ИСПОЛНИТЕЛЬ:</w:t>
            </w:r>
          </w:p>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Генеральный директор</w:t>
            </w:r>
          </w:p>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ООО «НТЦ «ГИПРОГРАД»</w:t>
            </w:r>
          </w:p>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_______________Ф.Н. </w:t>
            </w:r>
            <w:proofErr w:type="spellStart"/>
            <w:r w:rsidRPr="004F30FF">
              <w:rPr>
                <w:rFonts w:ascii="Verdana" w:eastAsia="Times New Roman" w:hAnsi="Verdana" w:cs="Segoe UI"/>
                <w:color w:val="000000"/>
                <w:sz w:val="17"/>
                <w:szCs w:val="17"/>
                <w:lang w:eastAsia="ru-RU"/>
              </w:rPr>
              <w:t>Газизов</w:t>
            </w:r>
            <w:proofErr w:type="spellEnd"/>
          </w:p>
        </w:tc>
      </w:tr>
      <w:tr w:rsidR="004F30FF" w:rsidRPr="004F30FF" w:rsidTr="004F30FF">
        <w:trPr>
          <w:tblCellSpacing w:w="15" w:type="dxa"/>
        </w:trPr>
        <w:tc>
          <w:tcPr>
            <w:tcW w:w="2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«___» ________________2024 г.</w:t>
            </w:r>
          </w:p>
        </w:tc>
        <w:tc>
          <w:tcPr>
            <w:tcW w:w="2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«___» ______________2024 г.</w:t>
            </w:r>
          </w:p>
        </w:tc>
      </w:tr>
    </w:tbl>
    <w:p w:rsidR="004F30FF" w:rsidRPr="004F30FF" w:rsidRDefault="004F30FF" w:rsidP="004F30FF">
      <w:pPr>
        <w:spacing w:before="100" w:beforeAutospacing="1" w:after="100" w:afterAutospacing="1" w:line="240" w:lineRule="auto"/>
        <w:rPr>
          <w:rFonts w:ascii="Segoe UI" w:eastAsia="Times New Roman" w:hAnsi="Segoe UI" w:cs="Segoe UI"/>
          <w:color w:val="000000"/>
          <w:sz w:val="32"/>
          <w:szCs w:val="32"/>
          <w:lang w:eastAsia="ru-RU"/>
        </w:rPr>
      </w:pPr>
      <w:bookmarkStart w:id="1" w:name="_Toc165477631"/>
      <w:bookmarkEnd w:id="1"/>
    </w:p>
    <w:p w:rsidR="004F30FF" w:rsidRPr="004F30FF" w:rsidRDefault="004F30FF" w:rsidP="004F30FF">
      <w:pPr>
        <w:spacing w:before="100" w:beforeAutospacing="1" w:after="100" w:afterAutospacing="1" w:line="240" w:lineRule="auto"/>
        <w:outlineLvl w:val="0"/>
        <w:rPr>
          <w:rFonts w:ascii="Segoe UI" w:eastAsia="Times New Roman" w:hAnsi="Segoe UI" w:cs="Segoe UI"/>
          <w:b/>
          <w:bCs/>
          <w:color w:val="000000"/>
          <w:kern w:val="36"/>
          <w:sz w:val="48"/>
          <w:szCs w:val="48"/>
          <w:lang w:eastAsia="ru-RU"/>
        </w:rPr>
      </w:pPr>
      <w:r w:rsidRPr="004F30FF">
        <w:rPr>
          <w:rFonts w:ascii="Segoe UI" w:eastAsia="Times New Roman" w:hAnsi="Segoe UI" w:cs="Segoe UI"/>
          <w:b/>
          <w:bCs/>
          <w:color w:val="000000"/>
          <w:kern w:val="36"/>
          <w:sz w:val="48"/>
          <w:szCs w:val="48"/>
          <w:lang w:eastAsia="ru-RU"/>
        </w:rPr>
        <w:t>Содержание</w:t>
      </w:r>
    </w:p>
    <w:p w:rsidR="004F30FF" w:rsidRPr="004F30FF" w:rsidRDefault="004F30FF" w:rsidP="004F30FF">
      <w:pPr>
        <w:spacing w:before="100" w:beforeAutospacing="1" w:after="100" w:afterAutospacing="1" w:line="240" w:lineRule="auto"/>
        <w:rPr>
          <w:rFonts w:ascii="Segoe UI" w:eastAsia="Times New Roman" w:hAnsi="Segoe UI" w:cs="Segoe UI"/>
          <w:color w:val="000000"/>
          <w:sz w:val="32"/>
          <w:szCs w:val="32"/>
          <w:lang w:eastAsia="ru-RU"/>
        </w:rPr>
      </w:pPr>
      <w:r w:rsidRPr="004F30FF">
        <w:rPr>
          <w:rFonts w:ascii="Segoe UI" w:eastAsia="Times New Roman" w:hAnsi="Segoe UI" w:cs="Segoe UI"/>
          <w:color w:val="000000"/>
          <w:sz w:val="32"/>
          <w:szCs w:val="32"/>
          <w:lang w:eastAsia="ru-RU"/>
        </w:rPr>
        <w:t> </w:t>
      </w:r>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6" w:anchor="_Toc165477631" w:history="1">
        <w:r w:rsidR="004F30FF" w:rsidRPr="00FA247B">
          <w:rPr>
            <w:rFonts w:ascii="Times New Roman" w:eastAsia="Times New Roman" w:hAnsi="Times New Roman" w:cs="Times New Roman"/>
            <w:sz w:val="18"/>
            <w:szCs w:val="18"/>
            <w:lang w:eastAsia="ru-RU"/>
          </w:rPr>
          <w:t>Содержание. 3</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7" w:anchor="_Toc165477632" w:history="1">
        <w:r w:rsidR="004F30FF" w:rsidRPr="00FA247B">
          <w:rPr>
            <w:rFonts w:ascii="Times New Roman" w:eastAsia="Times New Roman" w:hAnsi="Times New Roman" w:cs="Times New Roman"/>
            <w:sz w:val="18"/>
            <w:szCs w:val="18"/>
            <w:lang w:eastAsia="ru-RU"/>
          </w:rPr>
          <w:t>Определения. 8</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8" w:anchor="_Toc165477633" w:history="1">
        <w:r w:rsidR="004F30FF" w:rsidRPr="00FA247B">
          <w:rPr>
            <w:rFonts w:ascii="Times New Roman" w:eastAsia="Times New Roman" w:hAnsi="Times New Roman" w:cs="Times New Roman"/>
            <w:sz w:val="18"/>
            <w:szCs w:val="18"/>
            <w:lang w:eastAsia="ru-RU"/>
          </w:rPr>
          <w:t>Перечень принятых обозначений. 11</w:t>
        </w:r>
      </w:hyperlink>
    </w:p>
    <w:p w:rsidR="004F30FF" w:rsidRPr="00FA247B" w:rsidRDefault="00A14FCF" w:rsidP="00FA247B">
      <w:pPr>
        <w:numPr>
          <w:ilvl w:val="0"/>
          <w:numId w:val="1"/>
        </w:numPr>
        <w:spacing w:after="0" w:line="240" w:lineRule="auto"/>
        <w:ind w:left="0"/>
        <w:rPr>
          <w:rFonts w:ascii="Times New Roman" w:eastAsia="Times New Roman" w:hAnsi="Times New Roman" w:cs="Times New Roman"/>
          <w:sz w:val="18"/>
          <w:szCs w:val="18"/>
          <w:lang w:eastAsia="ru-RU"/>
        </w:rPr>
      </w:pPr>
      <w:hyperlink r:id="rId9" w:anchor="_Toc165477634" w:history="1">
        <w:r w:rsidR="004F30FF" w:rsidRPr="00FA247B">
          <w:rPr>
            <w:rFonts w:ascii="Times New Roman" w:eastAsia="Times New Roman" w:hAnsi="Times New Roman" w:cs="Times New Roman"/>
            <w:sz w:val="18"/>
            <w:szCs w:val="18"/>
            <w:lang w:eastAsia="ru-RU"/>
          </w:rPr>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 ГОРОДСКОГО ОКРУГА, ГОРОДА ФЕДЕРАЛЬНОГО ЗНАЧЕНИЯ. 12</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10" w:anchor="_Toc165477635" w:history="1">
        <w:r w:rsidR="004F30FF" w:rsidRPr="00FA247B">
          <w:rPr>
            <w:rFonts w:ascii="Times New Roman" w:eastAsia="Times New Roman" w:hAnsi="Times New Roman" w:cs="Times New Roman"/>
            <w:sz w:val="18"/>
            <w:szCs w:val="18"/>
            <w:lang w:eastAsia="ru-RU"/>
          </w:rPr>
          <w:t>1.1.         Величина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этапы) 12</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11" w:anchor="_Toc165477636" w:history="1">
        <w:r w:rsidR="004F30FF" w:rsidRPr="00FA247B">
          <w:rPr>
            <w:rFonts w:ascii="Times New Roman" w:eastAsia="Times New Roman" w:hAnsi="Times New Roman" w:cs="Times New Roman"/>
            <w:sz w:val="18"/>
            <w:szCs w:val="18"/>
            <w:lang w:eastAsia="ru-RU"/>
          </w:rPr>
          <w:t>1.2.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  13</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12" w:anchor="_Toc165477637" w:history="1">
        <w:r w:rsidR="004F30FF" w:rsidRPr="00FA247B">
          <w:rPr>
            <w:rFonts w:ascii="Times New Roman" w:eastAsia="Times New Roman" w:hAnsi="Times New Roman" w:cs="Times New Roman"/>
            <w:sz w:val="18"/>
            <w:szCs w:val="18"/>
            <w:lang w:eastAsia="ru-RU"/>
          </w:rPr>
          <w:t>1.3.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 19</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13" w:anchor="_Toc165477638" w:history="1">
        <w:r w:rsidR="004F30FF" w:rsidRPr="00FA247B">
          <w:rPr>
            <w:rFonts w:ascii="Times New Roman" w:eastAsia="Times New Roman" w:hAnsi="Times New Roman" w:cs="Times New Roman"/>
            <w:sz w:val="18"/>
            <w:szCs w:val="18"/>
            <w:lang w:eastAsia="ru-RU"/>
          </w:rPr>
          <w:t>1.4.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 значения. 19</w:t>
        </w:r>
      </w:hyperlink>
    </w:p>
    <w:p w:rsidR="004F30FF" w:rsidRPr="00FA247B" w:rsidRDefault="00A14FCF" w:rsidP="00FA247B">
      <w:pPr>
        <w:numPr>
          <w:ilvl w:val="0"/>
          <w:numId w:val="2"/>
        </w:numPr>
        <w:spacing w:after="0" w:line="240" w:lineRule="auto"/>
        <w:ind w:left="0"/>
        <w:rPr>
          <w:rFonts w:ascii="Times New Roman" w:eastAsia="Times New Roman" w:hAnsi="Times New Roman" w:cs="Times New Roman"/>
          <w:sz w:val="18"/>
          <w:szCs w:val="18"/>
          <w:lang w:eastAsia="ru-RU"/>
        </w:rPr>
      </w:pPr>
      <w:hyperlink r:id="rId14" w:anchor="_Toc165477639" w:history="1">
        <w:r w:rsidR="004F30FF" w:rsidRPr="00FA247B">
          <w:rPr>
            <w:rFonts w:ascii="Times New Roman" w:eastAsia="Times New Roman" w:hAnsi="Times New Roman" w:cs="Times New Roman"/>
            <w:sz w:val="18"/>
            <w:szCs w:val="18"/>
            <w:lang w:eastAsia="ru-RU"/>
          </w:rPr>
          <w:t>РАЗДЕЛ 2. СУЩЕСТВУЮЩИЕ И ПЕРСПЕКТИВНЫЕ БАЛАНСЫ ТЕПЛОВОЙ МОЩНОСТИ ИСТОЧНИКОВ ТЕПЛОВОЙ ЭНЕРГИИ И ТЕПЛОВОЙ НАГРУЗКИ ПОТРЕБИТЕЛЕЙ.. 20</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15" w:anchor="_Toc165477640" w:history="1">
        <w:r w:rsidR="004F30FF" w:rsidRPr="00FA247B">
          <w:rPr>
            <w:rFonts w:ascii="Times New Roman" w:eastAsia="Times New Roman" w:hAnsi="Times New Roman" w:cs="Times New Roman"/>
            <w:sz w:val="18"/>
            <w:szCs w:val="18"/>
            <w:lang w:eastAsia="ru-RU"/>
          </w:rPr>
          <w:t>2.1.         Описание существующих и перспективных зон действия систем теплоснабжения и источников тепловой энергии. 20</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16" w:anchor="_Toc165477641" w:history="1">
        <w:r w:rsidR="004F30FF" w:rsidRPr="00FA247B">
          <w:rPr>
            <w:rFonts w:ascii="Times New Roman" w:eastAsia="Times New Roman" w:hAnsi="Times New Roman" w:cs="Times New Roman"/>
            <w:sz w:val="18"/>
            <w:szCs w:val="18"/>
            <w:lang w:eastAsia="ru-RU"/>
          </w:rPr>
          <w:t>2.2.         Описание существующих и перспективных зон действия индивидуальных источников тепловой энергии  24</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17" w:anchor="_Toc165477642" w:history="1">
        <w:r w:rsidR="004F30FF" w:rsidRPr="00FA247B">
          <w:rPr>
            <w:rFonts w:ascii="Times New Roman" w:eastAsia="Times New Roman" w:hAnsi="Times New Roman" w:cs="Times New Roman"/>
            <w:sz w:val="18"/>
            <w:szCs w:val="18"/>
            <w:lang w:eastAsia="ru-RU"/>
          </w:rPr>
          <w:t>2.3.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  24</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18" w:anchor="_Toc165477643" w:history="1">
        <w:r w:rsidR="004F30FF" w:rsidRPr="00FA247B">
          <w:rPr>
            <w:rFonts w:ascii="Times New Roman" w:eastAsia="Times New Roman" w:hAnsi="Times New Roman" w:cs="Times New Roman"/>
            <w:sz w:val="18"/>
            <w:szCs w:val="18"/>
            <w:lang w:eastAsia="ru-RU"/>
          </w:rPr>
          <w:t xml:space="preserve">2.4.         </w:t>
        </w:r>
        <w:proofErr w:type="gramStart"/>
        <w:r w:rsidR="004F30FF" w:rsidRPr="00FA247B">
          <w:rPr>
            <w:rFonts w:ascii="Times New Roman" w:eastAsia="Times New Roman" w:hAnsi="Times New Roman" w:cs="Times New Roman"/>
            <w:sz w:val="18"/>
            <w:szCs w:val="18"/>
            <w:lang w:eastAsia="ru-RU"/>
          </w:rPr>
          <w:t>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proofErr w:type="gramEnd"/>
        <w:r w:rsidR="004F30FF" w:rsidRPr="00FA247B">
          <w:rPr>
            <w:rFonts w:ascii="Times New Roman" w:eastAsia="Times New Roman" w:hAnsi="Times New Roman" w:cs="Times New Roman"/>
            <w:sz w:val="18"/>
            <w:szCs w:val="18"/>
            <w:lang w:eastAsia="ru-RU"/>
          </w:rPr>
          <w:t>  29</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19" w:anchor="_Toc165477644" w:history="1">
        <w:r w:rsidR="004F30FF" w:rsidRPr="00FA247B">
          <w:rPr>
            <w:rFonts w:ascii="Times New Roman" w:eastAsia="Times New Roman" w:hAnsi="Times New Roman" w:cs="Times New Roman"/>
            <w:bCs/>
            <w:sz w:val="18"/>
            <w:szCs w:val="18"/>
            <w:lang w:eastAsia="ru-RU"/>
          </w:rPr>
          <w:t>2.4.1.</w:t>
        </w:r>
        <w:r w:rsidR="004F30FF" w:rsidRPr="00FA247B">
          <w:rPr>
            <w:rFonts w:ascii="Times New Roman" w:eastAsia="Times New Roman" w:hAnsi="Times New Roman" w:cs="Times New Roman"/>
            <w:sz w:val="18"/>
            <w:szCs w:val="18"/>
            <w:lang w:eastAsia="ru-RU"/>
          </w:rPr>
          <w:t>        </w:t>
        </w:r>
        <w:r w:rsidR="004F30FF" w:rsidRPr="00FA247B">
          <w:rPr>
            <w:rFonts w:ascii="Times New Roman" w:eastAsia="Times New Roman" w:hAnsi="Times New Roman" w:cs="Times New Roman"/>
            <w:bCs/>
            <w:sz w:val="18"/>
            <w:szCs w:val="18"/>
            <w:lang w:eastAsia="ru-RU"/>
          </w:rPr>
          <w:t>Существующие и перспективные значения установленной тепловой мощности основного оборудования источника (источников) тепловой энергии</w:t>
        </w:r>
        <w:r w:rsidR="004F30FF" w:rsidRPr="00FA247B">
          <w:rPr>
            <w:rFonts w:ascii="Times New Roman" w:eastAsia="Times New Roman" w:hAnsi="Times New Roman" w:cs="Times New Roman"/>
            <w:sz w:val="18"/>
            <w:szCs w:val="18"/>
            <w:lang w:eastAsia="ru-RU"/>
          </w:rPr>
          <w:t>. 29</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20" w:anchor="_Toc165477645" w:history="1">
        <w:r w:rsidR="004F30FF" w:rsidRPr="00FA247B">
          <w:rPr>
            <w:rFonts w:ascii="Times New Roman" w:eastAsia="Times New Roman" w:hAnsi="Times New Roman" w:cs="Times New Roman"/>
            <w:bCs/>
            <w:sz w:val="18"/>
            <w:szCs w:val="18"/>
            <w:lang w:eastAsia="ru-RU"/>
          </w:rPr>
          <w:t>2.4.2.</w:t>
        </w:r>
        <w:r w:rsidR="004F30FF" w:rsidRPr="00FA247B">
          <w:rPr>
            <w:rFonts w:ascii="Times New Roman" w:eastAsia="Times New Roman" w:hAnsi="Times New Roman" w:cs="Times New Roman"/>
            <w:sz w:val="18"/>
            <w:szCs w:val="18"/>
            <w:lang w:eastAsia="ru-RU"/>
          </w:rPr>
          <w:t>        </w:t>
        </w:r>
        <w:r w:rsidR="004F30FF" w:rsidRPr="00FA247B">
          <w:rPr>
            <w:rFonts w:ascii="Times New Roman" w:eastAsia="Times New Roman" w:hAnsi="Times New Roman" w:cs="Times New Roman"/>
            <w:bCs/>
            <w:sz w:val="18"/>
            <w:szCs w:val="18"/>
            <w:lang w:eastAsia="ru-RU"/>
          </w:rPr>
          <w:t>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r w:rsidR="004F30FF" w:rsidRPr="00FA247B">
          <w:rPr>
            <w:rFonts w:ascii="Times New Roman" w:eastAsia="Times New Roman" w:hAnsi="Times New Roman" w:cs="Times New Roman"/>
            <w:sz w:val="18"/>
            <w:szCs w:val="18"/>
            <w:lang w:eastAsia="ru-RU"/>
          </w:rPr>
          <w:t>. 29</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21" w:anchor="_Toc165477646" w:history="1">
        <w:r w:rsidR="004F30FF" w:rsidRPr="00FA247B">
          <w:rPr>
            <w:rFonts w:ascii="Times New Roman" w:eastAsia="Times New Roman" w:hAnsi="Times New Roman" w:cs="Times New Roman"/>
            <w:bCs/>
            <w:sz w:val="18"/>
            <w:szCs w:val="18"/>
            <w:lang w:eastAsia="ru-RU"/>
          </w:rPr>
          <w:t>2.4.3.</w:t>
        </w:r>
        <w:r w:rsidR="004F30FF" w:rsidRPr="00FA247B">
          <w:rPr>
            <w:rFonts w:ascii="Times New Roman" w:eastAsia="Times New Roman" w:hAnsi="Times New Roman" w:cs="Times New Roman"/>
            <w:sz w:val="18"/>
            <w:szCs w:val="18"/>
            <w:lang w:eastAsia="ru-RU"/>
          </w:rPr>
          <w:t>        </w:t>
        </w:r>
        <w:r w:rsidR="004F30FF" w:rsidRPr="00FA247B">
          <w:rPr>
            <w:rFonts w:ascii="Times New Roman" w:eastAsia="Times New Roman" w:hAnsi="Times New Roman" w:cs="Times New Roman"/>
            <w:bCs/>
            <w:sz w:val="18"/>
            <w:szCs w:val="18"/>
            <w:lang w:eastAsia="ru-RU"/>
          </w:rPr>
          <w:t>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w:t>
        </w:r>
        <w:r w:rsidR="004F30FF" w:rsidRPr="00FA247B">
          <w:rPr>
            <w:rFonts w:ascii="Times New Roman" w:eastAsia="Times New Roman" w:hAnsi="Times New Roman" w:cs="Times New Roman"/>
            <w:sz w:val="18"/>
            <w:szCs w:val="18"/>
            <w:lang w:eastAsia="ru-RU"/>
          </w:rPr>
          <w:t>  29</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22" w:anchor="_Toc165477647" w:history="1">
        <w:r w:rsidR="004F30FF" w:rsidRPr="00FA247B">
          <w:rPr>
            <w:rFonts w:ascii="Times New Roman" w:eastAsia="Times New Roman" w:hAnsi="Times New Roman" w:cs="Times New Roman"/>
            <w:bCs/>
            <w:sz w:val="18"/>
            <w:szCs w:val="18"/>
            <w:lang w:eastAsia="ru-RU"/>
          </w:rPr>
          <w:t>2.4.4.</w:t>
        </w:r>
        <w:r w:rsidR="004F30FF" w:rsidRPr="00FA247B">
          <w:rPr>
            <w:rFonts w:ascii="Times New Roman" w:eastAsia="Times New Roman" w:hAnsi="Times New Roman" w:cs="Times New Roman"/>
            <w:sz w:val="18"/>
            <w:szCs w:val="18"/>
            <w:lang w:eastAsia="ru-RU"/>
          </w:rPr>
          <w:t>        </w:t>
        </w:r>
        <w:r w:rsidR="004F30FF" w:rsidRPr="00FA247B">
          <w:rPr>
            <w:rFonts w:ascii="Times New Roman" w:eastAsia="Times New Roman" w:hAnsi="Times New Roman" w:cs="Times New Roman"/>
            <w:bCs/>
            <w:sz w:val="18"/>
            <w:szCs w:val="18"/>
            <w:lang w:eastAsia="ru-RU"/>
          </w:rPr>
          <w:t>Значения существующей и перспективной тепловой мощности источников тепловой энергии нетто</w:t>
        </w:r>
        <w:r w:rsidR="004F30FF" w:rsidRPr="00FA247B">
          <w:rPr>
            <w:rFonts w:ascii="Times New Roman" w:eastAsia="Times New Roman" w:hAnsi="Times New Roman" w:cs="Times New Roman"/>
            <w:sz w:val="18"/>
            <w:szCs w:val="18"/>
            <w:lang w:eastAsia="ru-RU"/>
          </w:rPr>
          <w:t>. 30</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23" w:anchor="_Toc165477648" w:history="1">
        <w:r w:rsidR="004F30FF" w:rsidRPr="00FA247B">
          <w:rPr>
            <w:rFonts w:ascii="Times New Roman" w:eastAsia="Times New Roman" w:hAnsi="Times New Roman" w:cs="Times New Roman"/>
            <w:bCs/>
            <w:sz w:val="18"/>
            <w:szCs w:val="18"/>
            <w:lang w:eastAsia="ru-RU"/>
          </w:rPr>
          <w:t>2.4.5.</w:t>
        </w:r>
        <w:r w:rsidR="004F30FF" w:rsidRPr="00FA247B">
          <w:rPr>
            <w:rFonts w:ascii="Times New Roman" w:eastAsia="Times New Roman" w:hAnsi="Times New Roman" w:cs="Times New Roman"/>
            <w:sz w:val="18"/>
            <w:szCs w:val="18"/>
            <w:lang w:eastAsia="ru-RU"/>
          </w:rPr>
          <w:t>        </w:t>
        </w:r>
        <w:r w:rsidR="004F30FF" w:rsidRPr="00FA247B">
          <w:rPr>
            <w:rFonts w:ascii="Times New Roman" w:eastAsia="Times New Roman" w:hAnsi="Times New Roman" w:cs="Times New Roman"/>
            <w:bCs/>
            <w:sz w:val="18"/>
            <w:szCs w:val="18"/>
            <w:lang w:eastAsia="ru-RU"/>
          </w:rPr>
          <w:t>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r w:rsidR="004F30FF" w:rsidRPr="00FA247B">
          <w:rPr>
            <w:rFonts w:ascii="Times New Roman" w:eastAsia="Times New Roman" w:hAnsi="Times New Roman" w:cs="Times New Roman"/>
            <w:sz w:val="18"/>
            <w:szCs w:val="18"/>
            <w:lang w:eastAsia="ru-RU"/>
          </w:rPr>
          <w:t>. 30</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24" w:anchor="_Toc165477649" w:history="1">
        <w:r w:rsidR="004F30FF" w:rsidRPr="00FA247B">
          <w:rPr>
            <w:rFonts w:ascii="Times New Roman" w:eastAsia="Times New Roman" w:hAnsi="Times New Roman" w:cs="Times New Roman"/>
            <w:bCs/>
            <w:sz w:val="18"/>
            <w:szCs w:val="18"/>
            <w:lang w:eastAsia="ru-RU"/>
          </w:rPr>
          <w:t>2.4.6.</w:t>
        </w:r>
        <w:r w:rsidR="004F30FF" w:rsidRPr="00FA247B">
          <w:rPr>
            <w:rFonts w:ascii="Times New Roman" w:eastAsia="Times New Roman" w:hAnsi="Times New Roman" w:cs="Times New Roman"/>
            <w:sz w:val="18"/>
            <w:szCs w:val="18"/>
            <w:lang w:eastAsia="ru-RU"/>
          </w:rPr>
          <w:t>        </w:t>
        </w:r>
        <w:r w:rsidR="004F30FF" w:rsidRPr="00FA247B">
          <w:rPr>
            <w:rFonts w:ascii="Times New Roman" w:eastAsia="Times New Roman" w:hAnsi="Times New Roman" w:cs="Times New Roman"/>
            <w:bCs/>
            <w:sz w:val="18"/>
            <w:szCs w:val="18"/>
            <w:lang w:eastAsia="ru-RU"/>
          </w:rPr>
          <w:t>Затраты существующей и перспективной тепловой мощности на хозяйственные нужды теплоснабжающей (</w:t>
        </w:r>
        <w:proofErr w:type="spellStart"/>
        <w:r w:rsidR="004F30FF" w:rsidRPr="00FA247B">
          <w:rPr>
            <w:rFonts w:ascii="Times New Roman" w:eastAsia="Times New Roman" w:hAnsi="Times New Roman" w:cs="Times New Roman"/>
            <w:bCs/>
            <w:sz w:val="18"/>
            <w:szCs w:val="18"/>
            <w:lang w:eastAsia="ru-RU"/>
          </w:rPr>
          <w:t>теплосетевой</w:t>
        </w:r>
        <w:proofErr w:type="spellEnd"/>
        <w:r w:rsidR="004F30FF" w:rsidRPr="00FA247B">
          <w:rPr>
            <w:rFonts w:ascii="Times New Roman" w:eastAsia="Times New Roman" w:hAnsi="Times New Roman" w:cs="Times New Roman"/>
            <w:bCs/>
            <w:sz w:val="18"/>
            <w:szCs w:val="18"/>
            <w:lang w:eastAsia="ru-RU"/>
          </w:rPr>
          <w:t>) организации в отношении тепловых сетей</w:t>
        </w:r>
        <w:r w:rsidR="004F30FF" w:rsidRPr="00FA247B">
          <w:rPr>
            <w:rFonts w:ascii="Times New Roman" w:eastAsia="Times New Roman" w:hAnsi="Times New Roman" w:cs="Times New Roman"/>
            <w:sz w:val="18"/>
            <w:szCs w:val="18"/>
            <w:lang w:eastAsia="ru-RU"/>
          </w:rPr>
          <w:t>. 30</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25" w:anchor="_Toc165477650" w:history="1">
        <w:r w:rsidR="004F30FF" w:rsidRPr="00FA247B">
          <w:rPr>
            <w:rFonts w:ascii="Times New Roman" w:eastAsia="Times New Roman" w:hAnsi="Times New Roman" w:cs="Times New Roman"/>
            <w:bCs/>
            <w:sz w:val="18"/>
            <w:szCs w:val="18"/>
            <w:lang w:eastAsia="ru-RU"/>
          </w:rPr>
          <w:t>2.4.7.</w:t>
        </w:r>
        <w:r w:rsidR="004F30FF" w:rsidRPr="00FA247B">
          <w:rPr>
            <w:rFonts w:ascii="Times New Roman" w:eastAsia="Times New Roman" w:hAnsi="Times New Roman" w:cs="Times New Roman"/>
            <w:sz w:val="18"/>
            <w:szCs w:val="18"/>
            <w:lang w:eastAsia="ru-RU"/>
          </w:rPr>
          <w:t>        </w:t>
        </w:r>
        <w:r w:rsidR="004F30FF" w:rsidRPr="00FA247B">
          <w:rPr>
            <w:rFonts w:ascii="Times New Roman" w:eastAsia="Times New Roman" w:hAnsi="Times New Roman" w:cs="Times New Roman"/>
            <w:bCs/>
            <w:sz w:val="18"/>
            <w:szCs w:val="18"/>
            <w:lang w:eastAsia="ru-RU"/>
          </w:rPr>
          <w:t>Значения существующей и перспективной резервной тепловой мощности источников тепловой энергии, в том числе источников тепловой энергии, принадлежащих потребителям, и источников тепловой энергии теплоснабжающих организаций, с выделением значений аварийного резерва и резерва по договорам на поддержание резервной тепловой мощности</w:t>
        </w:r>
        <w:r w:rsidR="004F30FF" w:rsidRPr="00FA247B">
          <w:rPr>
            <w:rFonts w:ascii="Times New Roman" w:eastAsia="Times New Roman" w:hAnsi="Times New Roman" w:cs="Times New Roman"/>
            <w:sz w:val="18"/>
            <w:szCs w:val="18"/>
            <w:lang w:eastAsia="ru-RU"/>
          </w:rPr>
          <w:t>. 30</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26" w:anchor="_Toc165477651" w:history="1">
        <w:r w:rsidR="004F30FF" w:rsidRPr="00FA247B">
          <w:rPr>
            <w:rFonts w:ascii="Times New Roman" w:eastAsia="Times New Roman" w:hAnsi="Times New Roman" w:cs="Times New Roman"/>
            <w:bCs/>
            <w:sz w:val="18"/>
            <w:szCs w:val="18"/>
            <w:lang w:eastAsia="ru-RU"/>
          </w:rPr>
          <w:t>2.4.8.</w:t>
        </w:r>
        <w:r w:rsidR="004F30FF" w:rsidRPr="00FA247B">
          <w:rPr>
            <w:rFonts w:ascii="Times New Roman" w:eastAsia="Times New Roman" w:hAnsi="Times New Roman" w:cs="Times New Roman"/>
            <w:sz w:val="18"/>
            <w:szCs w:val="18"/>
            <w:lang w:eastAsia="ru-RU"/>
          </w:rPr>
          <w:t>        </w:t>
        </w:r>
        <w:r w:rsidR="004F30FF" w:rsidRPr="00FA247B">
          <w:rPr>
            <w:rFonts w:ascii="Times New Roman" w:eastAsia="Times New Roman" w:hAnsi="Times New Roman" w:cs="Times New Roman"/>
            <w:bCs/>
            <w:sz w:val="18"/>
            <w:szCs w:val="18"/>
            <w:lang w:eastAsia="ru-RU"/>
          </w:rPr>
          <w:t>Значения существующей и перспективной тепловой нагрузки потребителей, устанавливаемые с учетом расчетной тепловой нагрузки</w:t>
        </w:r>
        <w:r w:rsidR="004F30FF" w:rsidRPr="00FA247B">
          <w:rPr>
            <w:rFonts w:ascii="Times New Roman" w:eastAsia="Times New Roman" w:hAnsi="Times New Roman" w:cs="Times New Roman"/>
            <w:sz w:val="18"/>
            <w:szCs w:val="18"/>
            <w:lang w:eastAsia="ru-RU"/>
          </w:rPr>
          <w:t>. 31</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27" w:anchor="_Toc165477652" w:history="1">
        <w:r w:rsidR="004F30FF" w:rsidRPr="00FA247B">
          <w:rPr>
            <w:rFonts w:ascii="Times New Roman" w:eastAsia="Times New Roman" w:hAnsi="Times New Roman" w:cs="Times New Roman"/>
            <w:sz w:val="18"/>
            <w:szCs w:val="18"/>
            <w:lang w:eastAsia="ru-RU"/>
          </w:rPr>
          <w:t>2.5.         Радиус эффективного теплоснабжения, определяемый в соответствии с методическими указаниями по разработке схем теплоснабжения. 31</w:t>
        </w:r>
      </w:hyperlink>
    </w:p>
    <w:p w:rsidR="004F30FF" w:rsidRPr="00FA247B" w:rsidRDefault="00A14FCF" w:rsidP="00FA247B">
      <w:pPr>
        <w:numPr>
          <w:ilvl w:val="0"/>
          <w:numId w:val="3"/>
        </w:numPr>
        <w:spacing w:after="0" w:line="240" w:lineRule="auto"/>
        <w:ind w:left="0"/>
        <w:rPr>
          <w:rFonts w:ascii="Times New Roman" w:eastAsia="Times New Roman" w:hAnsi="Times New Roman" w:cs="Times New Roman"/>
          <w:sz w:val="18"/>
          <w:szCs w:val="18"/>
          <w:lang w:eastAsia="ru-RU"/>
        </w:rPr>
      </w:pPr>
      <w:hyperlink r:id="rId28" w:anchor="_Toc165477653" w:history="1">
        <w:r w:rsidR="004F30FF" w:rsidRPr="00FA247B">
          <w:rPr>
            <w:rFonts w:ascii="Times New Roman" w:eastAsia="Times New Roman" w:hAnsi="Times New Roman" w:cs="Times New Roman"/>
            <w:sz w:val="18"/>
            <w:szCs w:val="18"/>
            <w:lang w:eastAsia="ru-RU"/>
          </w:rPr>
          <w:t>РАЗДЕЛ 3. СУЩЕСТВУЮЩИЕ И ПЕРСПЕКТИВНЫЕ БАЛАНСЫ ТЕПЛОНОСИТЕЛЯ 35</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29" w:anchor="_Toc165477654" w:history="1">
        <w:r w:rsidR="004F30FF" w:rsidRPr="00FA247B">
          <w:rPr>
            <w:rFonts w:ascii="Times New Roman" w:eastAsia="Times New Roman" w:hAnsi="Times New Roman" w:cs="Times New Roman"/>
            <w:sz w:val="18"/>
            <w:szCs w:val="18"/>
            <w:lang w:eastAsia="ru-RU"/>
          </w:rPr>
          <w:t xml:space="preserve">3.1.         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004F30FF" w:rsidRPr="00FA247B">
          <w:rPr>
            <w:rFonts w:ascii="Times New Roman" w:eastAsia="Times New Roman" w:hAnsi="Times New Roman" w:cs="Times New Roman"/>
            <w:sz w:val="18"/>
            <w:szCs w:val="18"/>
            <w:lang w:eastAsia="ru-RU"/>
          </w:rPr>
          <w:t>теплопотребляющими</w:t>
        </w:r>
        <w:proofErr w:type="spellEnd"/>
        <w:r w:rsidR="004F30FF" w:rsidRPr="00FA247B">
          <w:rPr>
            <w:rFonts w:ascii="Times New Roman" w:eastAsia="Times New Roman" w:hAnsi="Times New Roman" w:cs="Times New Roman"/>
            <w:sz w:val="18"/>
            <w:szCs w:val="18"/>
            <w:lang w:eastAsia="ru-RU"/>
          </w:rPr>
          <w:t xml:space="preserve"> установками потребителей. 35</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30" w:anchor="_Toc165477655" w:history="1">
        <w:r w:rsidR="004F30FF" w:rsidRPr="00FA247B">
          <w:rPr>
            <w:rFonts w:ascii="Times New Roman" w:eastAsia="Times New Roman" w:hAnsi="Times New Roman" w:cs="Times New Roman"/>
            <w:sz w:val="18"/>
            <w:szCs w:val="18"/>
            <w:lang w:eastAsia="ru-RU"/>
          </w:rPr>
          <w:t>3.2.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 41</w:t>
        </w:r>
      </w:hyperlink>
    </w:p>
    <w:p w:rsidR="004F30FF" w:rsidRPr="00FA247B" w:rsidRDefault="00A14FCF" w:rsidP="00FA247B">
      <w:pPr>
        <w:numPr>
          <w:ilvl w:val="0"/>
          <w:numId w:val="4"/>
        </w:numPr>
        <w:spacing w:after="0" w:line="240" w:lineRule="auto"/>
        <w:ind w:left="0"/>
        <w:rPr>
          <w:rFonts w:ascii="Times New Roman" w:eastAsia="Times New Roman" w:hAnsi="Times New Roman" w:cs="Times New Roman"/>
          <w:sz w:val="18"/>
          <w:szCs w:val="18"/>
          <w:lang w:eastAsia="ru-RU"/>
        </w:rPr>
      </w:pPr>
      <w:hyperlink r:id="rId31" w:anchor="_Toc165477656" w:history="1">
        <w:r w:rsidR="004F30FF" w:rsidRPr="00FA247B">
          <w:rPr>
            <w:rFonts w:ascii="Times New Roman" w:eastAsia="Times New Roman" w:hAnsi="Times New Roman" w:cs="Times New Roman"/>
            <w:sz w:val="18"/>
            <w:szCs w:val="18"/>
            <w:lang w:eastAsia="ru-RU"/>
          </w:rPr>
          <w:t xml:space="preserve">РАЗДЕЛ 4. ОСНОВНЫЕ ПОЛОЖЕНИЯ </w:t>
        </w:r>
        <w:proofErr w:type="gramStart"/>
        <w:r w:rsidR="004F30FF" w:rsidRPr="00FA247B">
          <w:rPr>
            <w:rFonts w:ascii="Times New Roman" w:eastAsia="Times New Roman" w:hAnsi="Times New Roman" w:cs="Times New Roman"/>
            <w:sz w:val="18"/>
            <w:szCs w:val="18"/>
            <w:lang w:eastAsia="ru-RU"/>
          </w:rPr>
          <w:t>МАСТЕР-ПЛАНА</w:t>
        </w:r>
        <w:proofErr w:type="gramEnd"/>
        <w:r w:rsidR="004F30FF" w:rsidRPr="00FA247B">
          <w:rPr>
            <w:rFonts w:ascii="Times New Roman" w:eastAsia="Times New Roman" w:hAnsi="Times New Roman" w:cs="Times New Roman"/>
            <w:sz w:val="18"/>
            <w:szCs w:val="18"/>
            <w:lang w:eastAsia="ru-RU"/>
          </w:rPr>
          <w:t xml:space="preserve"> РАЗВИТИЯ СИСТЕМ ТЕПЛОСНАБЖЕНИЯ ПОСЕЛЕНИЯ, ГОРОДСКОГО ОКРУГА, ГОРОДА ФЕДЕРАЛЬНОГО ЗНАЧЕНИЯ.. 42</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32" w:anchor="_Toc165477657" w:history="1">
        <w:r w:rsidR="004F30FF" w:rsidRPr="00FA247B">
          <w:rPr>
            <w:rFonts w:ascii="Times New Roman" w:eastAsia="Times New Roman" w:hAnsi="Times New Roman" w:cs="Times New Roman"/>
            <w:sz w:val="18"/>
            <w:szCs w:val="18"/>
            <w:lang w:eastAsia="ru-RU"/>
          </w:rPr>
          <w:t>4.1.         Описание сценариев развития теплоснабжения поселения, городского округа, города федерального значения. 42</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33" w:anchor="_Toc165477658" w:history="1">
        <w:r w:rsidR="004F30FF" w:rsidRPr="00FA247B">
          <w:rPr>
            <w:rFonts w:ascii="Times New Roman" w:eastAsia="Times New Roman" w:hAnsi="Times New Roman" w:cs="Times New Roman"/>
            <w:sz w:val="18"/>
            <w:szCs w:val="18"/>
            <w:lang w:eastAsia="ru-RU"/>
          </w:rPr>
          <w:t>4.2.         Обоснование выбора приоритетного сценария развития теплоснабжения поселения, городского округа, города федерального значения. 43</w:t>
        </w:r>
      </w:hyperlink>
    </w:p>
    <w:p w:rsidR="004F30FF" w:rsidRPr="00FA247B" w:rsidRDefault="00A14FCF" w:rsidP="00FA247B">
      <w:pPr>
        <w:numPr>
          <w:ilvl w:val="0"/>
          <w:numId w:val="5"/>
        </w:numPr>
        <w:spacing w:after="0" w:line="240" w:lineRule="auto"/>
        <w:ind w:left="0"/>
        <w:rPr>
          <w:rFonts w:ascii="Times New Roman" w:eastAsia="Times New Roman" w:hAnsi="Times New Roman" w:cs="Times New Roman"/>
          <w:sz w:val="18"/>
          <w:szCs w:val="18"/>
          <w:lang w:eastAsia="ru-RU"/>
        </w:rPr>
      </w:pPr>
      <w:hyperlink r:id="rId34" w:anchor="_Toc165477659" w:history="1">
        <w:r w:rsidR="004F30FF" w:rsidRPr="00FA247B">
          <w:rPr>
            <w:rFonts w:ascii="Times New Roman" w:eastAsia="Times New Roman" w:hAnsi="Times New Roman" w:cs="Times New Roman"/>
            <w:sz w:val="18"/>
            <w:szCs w:val="18"/>
            <w:lang w:eastAsia="ru-RU"/>
          </w:rPr>
          <w:t>РАЗДЕЛ 5. ПРЕДЛОЖЕНИЯ ПО СТРОИТЕЛЬСТВУ, РЕКОНСТРУКЦИИ, ТЕХНИЧЕСКОМУ ПЕРЕВООРУЖЕНИЮ И (ИЛИ) МОДЕРНИЗАЦИИ ИСТОЧНИКОВ ТЕПЛОВОЙ ЭНЕРГИИ 44</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35" w:anchor="_Toc165477660" w:history="1">
        <w:r w:rsidR="004F30FF" w:rsidRPr="00FA247B">
          <w:rPr>
            <w:rFonts w:ascii="Times New Roman" w:eastAsia="Times New Roman" w:hAnsi="Times New Roman" w:cs="Times New Roman"/>
            <w:sz w:val="18"/>
            <w:szCs w:val="18"/>
            <w:lang w:eastAsia="ru-RU"/>
          </w:rPr>
          <w:t xml:space="preserve">5.1.         </w:t>
        </w:r>
        <w:proofErr w:type="gramStart"/>
        <w:r w:rsidR="004F30FF" w:rsidRPr="00FA247B">
          <w:rPr>
            <w:rFonts w:ascii="Times New Roman" w:eastAsia="Times New Roman" w:hAnsi="Times New Roman" w:cs="Times New Roman"/>
            <w:sz w:val="18"/>
            <w:szCs w:val="18"/>
            <w:lang w:eastAsia="ru-RU"/>
          </w:rPr>
          <w:t>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(в ценовых зонах теплоснабжения - обоснованная расчетами ценовых (тарифных) последствий для потребителей, если реализацию товаров в сфере теплоснабжения</w:t>
        </w:r>
        <w:proofErr w:type="gramEnd"/>
        <w:r w:rsidR="004F30FF" w:rsidRPr="00FA247B">
          <w:rPr>
            <w:rFonts w:ascii="Times New Roman" w:eastAsia="Times New Roman" w:hAnsi="Times New Roman" w:cs="Times New Roman"/>
            <w:sz w:val="18"/>
            <w:szCs w:val="18"/>
            <w:lang w:eastAsia="ru-RU"/>
          </w:rPr>
          <w:t xml:space="preserve"> </w:t>
        </w:r>
        <w:proofErr w:type="gramStart"/>
        <w:r w:rsidR="004F30FF" w:rsidRPr="00FA247B">
          <w:rPr>
            <w:rFonts w:ascii="Times New Roman" w:eastAsia="Times New Roman" w:hAnsi="Times New Roman" w:cs="Times New Roman"/>
            <w:sz w:val="18"/>
            <w:szCs w:val="18"/>
            <w:lang w:eastAsia="ru-RU"/>
          </w:rPr>
          <w:t>с использованием такого источника тепловой энергии планируется осуществлять по регулируемым ценам (тарифам), и (или) обоснованная анализом индикаторов развития системы теплоснабжения поселения, городского округа, города федерального значения, если реализация товаров в сфере теплоснабжения с использованием такого источника тепловой энергии будет осуществляться по ценам, определяемым по соглашению сторон договора поставки тепловой энергии (мощности) и (или) теплоносителя) и радиуса эффективного теплоснабжения. 44</w:t>
        </w:r>
      </w:hyperlink>
      <w:proofErr w:type="gramEnd"/>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36" w:anchor="_Toc165477661" w:history="1">
        <w:r w:rsidR="004F30FF" w:rsidRPr="00FA247B">
          <w:rPr>
            <w:rFonts w:ascii="Times New Roman" w:eastAsia="Times New Roman" w:hAnsi="Times New Roman" w:cs="Times New Roman"/>
            <w:sz w:val="18"/>
            <w:szCs w:val="18"/>
            <w:lang w:eastAsia="ru-RU"/>
          </w:rPr>
          <w:t>5.2.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  44</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37" w:anchor="_Toc165477662" w:history="1">
        <w:r w:rsidR="004F30FF" w:rsidRPr="00FA247B">
          <w:rPr>
            <w:rFonts w:ascii="Times New Roman" w:eastAsia="Times New Roman" w:hAnsi="Times New Roman" w:cs="Times New Roman"/>
            <w:sz w:val="18"/>
            <w:szCs w:val="18"/>
            <w:lang w:eastAsia="ru-RU"/>
          </w:rPr>
          <w:t>5.3.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 44</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38" w:anchor="_Toc165477663" w:history="1">
        <w:r w:rsidR="004F30FF" w:rsidRPr="00FA247B">
          <w:rPr>
            <w:rFonts w:ascii="Times New Roman" w:eastAsia="Times New Roman" w:hAnsi="Times New Roman" w:cs="Times New Roman"/>
            <w:sz w:val="18"/>
            <w:szCs w:val="18"/>
            <w:lang w:eastAsia="ru-RU"/>
          </w:rPr>
          <w:t>5.4.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 45</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39" w:anchor="_Toc165477664" w:history="1">
        <w:r w:rsidR="004F30FF" w:rsidRPr="00FA247B">
          <w:rPr>
            <w:rFonts w:ascii="Times New Roman" w:eastAsia="Times New Roman" w:hAnsi="Times New Roman" w:cs="Times New Roman"/>
            <w:sz w:val="18"/>
            <w:szCs w:val="18"/>
            <w:lang w:eastAsia="ru-RU"/>
          </w:rPr>
          <w:t>5.5.         Меры по выводу из эксплуатации, консервация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 45</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40" w:anchor="_Toc165477665" w:history="1">
        <w:r w:rsidR="004F30FF" w:rsidRPr="00FA247B">
          <w:rPr>
            <w:rFonts w:ascii="Times New Roman" w:eastAsia="Times New Roman" w:hAnsi="Times New Roman" w:cs="Times New Roman"/>
            <w:sz w:val="18"/>
            <w:szCs w:val="18"/>
            <w:lang w:eastAsia="ru-RU"/>
          </w:rPr>
          <w:t>5.6.         Меры по переоборудованию котельных в источники тепловой энергии, функционирующие в режиме комбинированной выработки электрической и тепловой энергии. 46</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41" w:anchor="_Toc165477666" w:history="1">
        <w:r w:rsidR="004F30FF" w:rsidRPr="00FA247B">
          <w:rPr>
            <w:rFonts w:ascii="Times New Roman" w:eastAsia="Times New Roman" w:hAnsi="Times New Roman" w:cs="Times New Roman"/>
            <w:sz w:val="18"/>
            <w:szCs w:val="18"/>
            <w:lang w:eastAsia="ru-RU"/>
          </w:rPr>
          <w:t>5.7.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вывод их из эксплуатации. 46</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42" w:anchor="_Toc165477667" w:history="1">
        <w:r w:rsidR="004F30FF" w:rsidRPr="00FA247B">
          <w:rPr>
            <w:rFonts w:ascii="Times New Roman" w:eastAsia="Times New Roman" w:hAnsi="Times New Roman" w:cs="Times New Roman"/>
            <w:sz w:val="18"/>
            <w:szCs w:val="18"/>
            <w:lang w:eastAsia="ru-RU"/>
          </w:rPr>
          <w:t>5.8.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оценка затрат при необходимости его изменения. 46</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43" w:anchor="_Toc165477668" w:history="1">
        <w:r w:rsidR="004F30FF" w:rsidRPr="00FA247B">
          <w:rPr>
            <w:rFonts w:ascii="Times New Roman" w:eastAsia="Times New Roman" w:hAnsi="Times New Roman" w:cs="Times New Roman"/>
            <w:sz w:val="18"/>
            <w:szCs w:val="18"/>
            <w:lang w:eastAsia="ru-RU"/>
          </w:rPr>
          <w:t>5.9.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 46</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44" w:anchor="_Toc165477669" w:history="1">
        <w:r w:rsidR="004F30FF" w:rsidRPr="00FA247B">
          <w:rPr>
            <w:rFonts w:ascii="Times New Roman" w:eastAsia="Times New Roman" w:hAnsi="Times New Roman" w:cs="Times New Roman"/>
            <w:sz w:val="18"/>
            <w:szCs w:val="18"/>
            <w:lang w:eastAsia="ru-RU"/>
          </w:rPr>
          <w:t>5.10.       Предложения по вводу новых и реконструкция существующих источников тепловой энергии с использованием возобновляемых источников энергии, а также местных видов топлива. 57</w:t>
        </w:r>
      </w:hyperlink>
    </w:p>
    <w:p w:rsidR="004F30FF" w:rsidRPr="00FA247B" w:rsidRDefault="00A14FCF" w:rsidP="00FA247B">
      <w:pPr>
        <w:numPr>
          <w:ilvl w:val="0"/>
          <w:numId w:val="6"/>
        </w:numPr>
        <w:spacing w:after="0" w:line="240" w:lineRule="auto"/>
        <w:ind w:left="0"/>
        <w:rPr>
          <w:rFonts w:ascii="Times New Roman" w:eastAsia="Times New Roman" w:hAnsi="Times New Roman" w:cs="Times New Roman"/>
          <w:sz w:val="18"/>
          <w:szCs w:val="18"/>
          <w:lang w:eastAsia="ru-RU"/>
        </w:rPr>
      </w:pPr>
      <w:hyperlink r:id="rId45" w:anchor="_Toc165477670" w:history="1">
        <w:r w:rsidR="004F30FF" w:rsidRPr="00FA247B">
          <w:rPr>
            <w:rFonts w:ascii="Times New Roman" w:eastAsia="Times New Roman" w:hAnsi="Times New Roman" w:cs="Times New Roman"/>
            <w:sz w:val="18"/>
            <w:szCs w:val="18"/>
            <w:lang w:eastAsia="ru-RU"/>
          </w:rPr>
          <w:t>РАЗДЕЛ 6. ПРЕДЛОЖЕНИЯ ПО СТРОИТЕЛЬСТВУ И РЕКОНСТРУКЦИИ И (ИЛИ) МОДЕРНИЗАЦИИ ТЕПЛОВЫХ СЕТЕЙ.. 58</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46" w:anchor="_Toc165477671" w:history="1">
        <w:r w:rsidR="004F30FF" w:rsidRPr="00FA247B">
          <w:rPr>
            <w:rFonts w:ascii="Times New Roman" w:eastAsia="Times New Roman" w:hAnsi="Times New Roman" w:cs="Times New Roman"/>
            <w:sz w:val="18"/>
            <w:szCs w:val="18"/>
            <w:lang w:eastAsia="ru-RU"/>
          </w:rPr>
          <w:t>6.1.         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 58</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47" w:anchor="_Toc165477672" w:history="1">
        <w:r w:rsidR="004F30FF" w:rsidRPr="00FA247B">
          <w:rPr>
            <w:rFonts w:ascii="Times New Roman" w:eastAsia="Times New Roman" w:hAnsi="Times New Roman" w:cs="Times New Roman"/>
            <w:sz w:val="18"/>
            <w:szCs w:val="18"/>
            <w:lang w:eastAsia="ru-RU"/>
          </w:rPr>
          <w:t>6.2.         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под жилищную, комплексную или производственную застройку. 58</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48" w:anchor="_Toc165477673" w:history="1">
        <w:r w:rsidR="004F30FF" w:rsidRPr="00FA247B">
          <w:rPr>
            <w:rFonts w:ascii="Times New Roman" w:eastAsia="Times New Roman" w:hAnsi="Times New Roman" w:cs="Times New Roman"/>
            <w:sz w:val="18"/>
            <w:szCs w:val="18"/>
            <w:lang w:eastAsia="ru-RU"/>
          </w:rPr>
          <w:t>6.3.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60</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49" w:anchor="_Toc165477674" w:history="1">
        <w:r w:rsidR="004F30FF" w:rsidRPr="00FA247B">
          <w:rPr>
            <w:rFonts w:ascii="Times New Roman" w:eastAsia="Times New Roman" w:hAnsi="Times New Roman" w:cs="Times New Roman"/>
            <w:sz w:val="18"/>
            <w:szCs w:val="18"/>
            <w:lang w:eastAsia="ru-RU"/>
          </w:rPr>
          <w:t>6.4.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 60</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50" w:anchor="_Toc165477675" w:history="1">
        <w:r w:rsidR="004F30FF" w:rsidRPr="00FA247B">
          <w:rPr>
            <w:rFonts w:ascii="Times New Roman" w:eastAsia="Times New Roman" w:hAnsi="Times New Roman" w:cs="Times New Roman"/>
            <w:sz w:val="18"/>
            <w:szCs w:val="18"/>
            <w:lang w:eastAsia="ru-RU"/>
          </w:rPr>
          <w:t>6.5.         Предложения по строительству, реконструкции и (или) модернизации тепловых сетей для обеспечения нормативной надежности теплоснабжения потребителей. 60</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51" w:anchor="_Toc165477676" w:history="1">
        <w:r w:rsidR="004F30FF" w:rsidRPr="00FA247B">
          <w:rPr>
            <w:rFonts w:ascii="Times New Roman" w:eastAsia="Times New Roman" w:hAnsi="Times New Roman" w:cs="Times New Roman"/>
            <w:sz w:val="18"/>
            <w:szCs w:val="18"/>
            <w:lang w:eastAsia="ru-RU"/>
          </w:rPr>
          <w:t>6.6.         Предложения по строительству, реконструкции и (или) модернизации тепловых сетей, направленные на резервирование систем теплоснабжения в целях обеспечения надежности теплоснабжения в соответствии с критериями надежности теплоснабжения потребителей с учетом климатических условий. 63</w:t>
        </w:r>
      </w:hyperlink>
    </w:p>
    <w:p w:rsidR="004F30FF" w:rsidRPr="00FA247B" w:rsidRDefault="00A14FCF" w:rsidP="00FA247B">
      <w:pPr>
        <w:numPr>
          <w:ilvl w:val="0"/>
          <w:numId w:val="7"/>
        </w:numPr>
        <w:spacing w:after="0" w:line="240" w:lineRule="auto"/>
        <w:ind w:left="0"/>
        <w:rPr>
          <w:rFonts w:ascii="Times New Roman" w:eastAsia="Times New Roman" w:hAnsi="Times New Roman" w:cs="Times New Roman"/>
          <w:sz w:val="18"/>
          <w:szCs w:val="18"/>
          <w:lang w:eastAsia="ru-RU"/>
        </w:rPr>
      </w:pPr>
      <w:hyperlink r:id="rId52" w:anchor="_Toc165477677" w:history="1">
        <w:r w:rsidR="004F30FF" w:rsidRPr="00FA247B">
          <w:rPr>
            <w:rFonts w:ascii="Times New Roman" w:eastAsia="Times New Roman" w:hAnsi="Times New Roman" w:cs="Times New Roman"/>
            <w:sz w:val="18"/>
            <w:szCs w:val="18"/>
            <w:lang w:eastAsia="ru-RU"/>
          </w:rPr>
          <w:t>РАЗДЕЛ 7. ПРЕДЛОЖЕНИЯ ПО ПЕРЕВОДУ ОТКРЫТЫХ СИСТЕМ ТЕПЛОСНАБЖЕНИЯ (ГОРЯЧЕГО ВОДОСНАБЖЕНИЯ) В ЗАКРЫТЫЕ СИСТЕМЫ ГОРЯЧЕГО ВОДОСНАБЖЕНИЯ 64</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53" w:anchor="_Toc165477678" w:history="1">
        <w:r w:rsidR="004F30FF" w:rsidRPr="00FA247B">
          <w:rPr>
            <w:rFonts w:ascii="Times New Roman" w:eastAsia="Times New Roman" w:hAnsi="Times New Roman" w:cs="Times New Roman"/>
            <w:sz w:val="18"/>
            <w:szCs w:val="18"/>
            <w:lang w:eastAsia="ru-RU"/>
          </w:rPr>
          <w:t>7.1.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 64</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54" w:anchor="_Toc165477679" w:history="1">
        <w:r w:rsidR="004F30FF" w:rsidRPr="00FA247B">
          <w:rPr>
            <w:rFonts w:ascii="Times New Roman" w:eastAsia="Times New Roman" w:hAnsi="Times New Roman" w:cs="Times New Roman"/>
            <w:sz w:val="18"/>
            <w:szCs w:val="18"/>
            <w:lang w:eastAsia="ru-RU"/>
          </w:rPr>
          <w:t>7.2.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 64</w:t>
        </w:r>
      </w:hyperlink>
    </w:p>
    <w:p w:rsidR="004F30FF" w:rsidRPr="00FA247B" w:rsidRDefault="00A14FCF" w:rsidP="00FA247B">
      <w:pPr>
        <w:numPr>
          <w:ilvl w:val="0"/>
          <w:numId w:val="8"/>
        </w:numPr>
        <w:spacing w:after="0" w:line="240" w:lineRule="auto"/>
        <w:ind w:left="0"/>
        <w:rPr>
          <w:rFonts w:ascii="Times New Roman" w:eastAsia="Times New Roman" w:hAnsi="Times New Roman" w:cs="Times New Roman"/>
          <w:sz w:val="18"/>
          <w:szCs w:val="18"/>
          <w:lang w:eastAsia="ru-RU"/>
        </w:rPr>
      </w:pPr>
      <w:hyperlink r:id="rId55" w:anchor="_Toc165477680" w:history="1">
        <w:r w:rsidR="004F30FF" w:rsidRPr="00FA247B">
          <w:rPr>
            <w:rFonts w:ascii="Times New Roman" w:eastAsia="Times New Roman" w:hAnsi="Times New Roman" w:cs="Times New Roman"/>
            <w:sz w:val="18"/>
            <w:szCs w:val="18"/>
            <w:lang w:eastAsia="ru-RU"/>
          </w:rPr>
          <w:t>РАЗДЕЛ 8. ПЕРСПЕКТИВНЫЕ ТОПЛИВНЫЕ БАЛАНСЫ... 65</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56" w:anchor="_Toc165477681" w:history="1">
        <w:r w:rsidR="004F30FF" w:rsidRPr="00FA247B">
          <w:rPr>
            <w:rFonts w:ascii="Times New Roman" w:eastAsia="Times New Roman" w:hAnsi="Times New Roman" w:cs="Times New Roman"/>
            <w:sz w:val="18"/>
            <w:szCs w:val="18"/>
            <w:lang w:eastAsia="ru-RU"/>
          </w:rPr>
          <w:t>8.1.         Перспективные топливные балансы для каждого источника тепловой энергии по видам основного, резервного и аварийного топлива на каждом этапе. 65</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57" w:anchor="_Toc165477682" w:history="1">
        <w:r w:rsidR="004F30FF" w:rsidRPr="00FA247B">
          <w:rPr>
            <w:rFonts w:ascii="Times New Roman" w:eastAsia="Times New Roman" w:hAnsi="Times New Roman" w:cs="Times New Roman"/>
            <w:sz w:val="18"/>
            <w:szCs w:val="18"/>
            <w:lang w:eastAsia="ru-RU"/>
          </w:rPr>
          <w:t>8.2.         Потребляемые источником тепловой энергии виды топлива, включая местные виды топлива, а также используемые возобновляемые источники энергии. 71</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58" w:anchor="_Toc165477683" w:history="1">
        <w:r w:rsidR="004F30FF" w:rsidRPr="00FA247B">
          <w:rPr>
            <w:rFonts w:ascii="Times New Roman" w:eastAsia="Times New Roman" w:hAnsi="Times New Roman" w:cs="Times New Roman"/>
            <w:sz w:val="18"/>
            <w:szCs w:val="18"/>
            <w:lang w:eastAsia="ru-RU"/>
          </w:rPr>
          <w:t xml:space="preserve">8.3.         </w:t>
        </w:r>
        <w:proofErr w:type="gramStart"/>
        <w:r w:rsidR="004F30FF" w:rsidRPr="00FA247B">
          <w:rPr>
            <w:rFonts w:ascii="Times New Roman" w:eastAsia="Times New Roman" w:hAnsi="Times New Roman" w:cs="Times New Roman"/>
            <w:sz w:val="18"/>
            <w:szCs w:val="18"/>
            <w:lang w:eastAsia="ru-RU"/>
          </w:rPr>
          <w:t>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w:t>
        </w:r>
        <w:proofErr w:type="gramEnd"/>
        <w:r w:rsidR="004F30FF" w:rsidRPr="00FA247B">
          <w:rPr>
            <w:rFonts w:ascii="Times New Roman" w:eastAsia="Times New Roman" w:hAnsi="Times New Roman" w:cs="Times New Roman"/>
            <w:sz w:val="18"/>
            <w:szCs w:val="18"/>
            <w:lang w:eastAsia="ru-RU"/>
          </w:rPr>
          <w:t xml:space="preserve"> </w:t>
        </w:r>
        <w:proofErr w:type="gramStart"/>
        <w:r w:rsidR="004F30FF" w:rsidRPr="00FA247B">
          <w:rPr>
            <w:rFonts w:ascii="Times New Roman" w:eastAsia="Times New Roman" w:hAnsi="Times New Roman" w:cs="Times New Roman"/>
            <w:sz w:val="18"/>
            <w:szCs w:val="18"/>
            <w:lang w:eastAsia="ru-RU"/>
          </w:rPr>
          <w:t>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 71</w:t>
        </w:r>
      </w:hyperlink>
      <w:proofErr w:type="gramEnd"/>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59" w:anchor="_Toc165477684" w:history="1">
        <w:r w:rsidR="004F30FF" w:rsidRPr="00FA247B">
          <w:rPr>
            <w:rFonts w:ascii="Times New Roman" w:eastAsia="Times New Roman" w:hAnsi="Times New Roman" w:cs="Times New Roman"/>
            <w:sz w:val="18"/>
            <w:szCs w:val="18"/>
            <w:lang w:eastAsia="ru-RU"/>
          </w:rPr>
          <w:t>8.4.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 71</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60" w:anchor="_Toc165477685" w:history="1">
        <w:r w:rsidR="004F30FF" w:rsidRPr="00FA247B">
          <w:rPr>
            <w:rFonts w:ascii="Times New Roman" w:eastAsia="Times New Roman" w:hAnsi="Times New Roman" w:cs="Times New Roman"/>
            <w:sz w:val="18"/>
            <w:szCs w:val="18"/>
            <w:lang w:eastAsia="ru-RU"/>
          </w:rPr>
          <w:t>8.5.         Приоритетное направление развития топливного баланса поселения, городского округа. 71</w:t>
        </w:r>
      </w:hyperlink>
    </w:p>
    <w:p w:rsidR="004F30FF" w:rsidRPr="00FA247B" w:rsidRDefault="00A14FCF" w:rsidP="00FA247B">
      <w:pPr>
        <w:numPr>
          <w:ilvl w:val="0"/>
          <w:numId w:val="9"/>
        </w:numPr>
        <w:spacing w:after="0" w:line="240" w:lineRule="auto"/>
        <w:ind w:left="0"/>
        <w:rPr>
          <w:rFonts w:ascii="Times New Roman" w:eastAsia="Times New Roman" w:hAnsi="Times New Roman" w:cs="Times New Roman"/>
          <w:sz w:val="18"/>
          <w:szCs w:val="18"/>
          <w:lang w:eastAsia="ru-RU"/>
        </w:rPr>
      </w:pPr>
      <w:hyperlink r:id="rId61" w:anchor="_Toc165477686" w:history="1">
        <w:r w:rsidR="004F30FF" w:rsidRPr="00FA247B">
          <w:rPr>
            <w:rFonts w:ascii="Times New Roman" w:eastAsia="Times New Roman" w:hAnsi="Times New Roman" w:cs="Times New Roman"/>
            <w:sz w:val="18"/>
            <w:szCs w:val="18"/>
            <w:lang w:eastAsia="ru-RU"/>
          </w:rPr>
          <w:t>РАЗДЕЛ 9. ИНВЕСТИЦИИ В СТРОИТЕЛЬСТВО, РЕКОНСТРУКЦИЮ, ТЕХНИЧЕСКОЕ ПЕРЕВООРУЖЕНИЕ И (ИЛИ) МОДЕРНИЗАЦИЮ... 72</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62" w:anchor="_Toc165477687" w:history="1">
        <w:r w:rsidR="004F30FF" w:rsidRPr="00FA247B">
          <w:rPr>
            <w:rFonts w:ascii="Times New Roman" w:eastAsia="Times New Roman" w:hAnsi="Times New Roman" w:cs="Times New Roman"/>
            <w:sz w:val="18"/>
            <w:szCs w:val="18"/>
            <w:lang w:eastAsia="ru-RU"/>
          </w:rPr>
          <w:t>9.1.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 72</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63" w:anchor="_Toc165477688" w:history="1">
        <w:r w:rsidR="004F30FF" w:rsidRPr="00FA247B">
          <w:rPr>
            <w:rFonts w:ascii="Times New Roman" w:eastAsia="Times New Roman" w:hAnsi="Times New Roman" w:cs="Times New Roman"/>
            <w:sz w:val="18"/>
            <w:szCs w:val="18"/>
            <w:lang w:eastAsia="ru-RU"/>
          </w:rPr>
          <w:t>9.2.         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  74</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64" w:anchor="_Toc165477689" w:history="1">
        <w:r w:rsidR="004F30FF" w:rsidRPr="00FA247B">
          <w:rPr>
            <w:rFonts w:ascii="Times New Roman" w:eastAsia="Times New Roman" w:hAnsi="Times New Roman" w:cs="Times New Roman"/>
            <w:sz w:val="18"/>
            <w:szCs w:val="18"/>
            <w:lang w:eastAsia="ru-RU"/>
          </w:rPr>
          <w:t>9.3.         Предложения по величине инвестиций в строительство, реконструкцию, техническое перевооружение и (или) модернизации в связи с изменениями температурного графика и гидравлического режима работы системы теплоснабжения на каждом этапе. 76</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65" w:anchor="_Toc165477690" w:history="1">
        <w:r w:rsidR="004F30FF" w:rsidRPr="00FA247B">
          <w:rPr>
            <w:rFonts w:ascii="Times New Roman" w:eastAsia="Times New Roman" w:hAnsi="Times New Roman" w:cs="Times New Roman"/>
            <w:sz w:val="18"/>
            <w:szCs w:val="18"/>
            <w:lang w:eastAsia="ru-RU"/>
          </w:rPr>
          <w:t>9.4.         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 76</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66" w:anchor="_Toc165477691" w:history="1">
        <w:r w:rsidR="004F30FF" w:rsidRPr="00FA247B">
          <w:rPr>
            <w:rFonts w:ascii="Times New Roman" w:eastAsia="Times New Roman" w:hAnsi="Times New Roman" w:cs="Times New Roman"/>
            <w:sz w:val="18"/>
            <w:szCs w:val="18"/>
            <w:lang w:eastAsia="ru-RU"/>
          </w:rPr>
          <w:t>9.5. Оценка эффективности инвестиций по отдельным предложениям.. 76</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67" w:anchor="_Toc165477692" w:history="1">
        <w:r w:rsidR="004F30FF" w:rsidRPr="00FA247B">
          <w:rPr>
            <w:rFonts w:ascii="Times New Roman" w:eastAsia="Times New Roman" w:hAnsi="Times New Roman" w:cs="Times New Roman"/>
            <w:sz w:val="18"/>
            <w:szCs w:val="18"/>
            <w:lang w:eastAsia="ru-RU"/>
          </w:rPr>
          <w:t>9.6.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 78</w:t>
        </w:r>
      </w:hyperlink>
    </w:p>
    <w:p w:rsidR="004F30FF" w:rsidRPr="00FA247B" w:rsidRDefault="00A14FCF" w:rsidP="00FA247B">
      <w:pPr>
        <w:numPr>
          <w:ilvl w:val="0"/>
          <w:numId w:val="10"/>
        </w:numPr>
        <w:spacing w:after="0" w:line="240" w:lineRule="auto"/>
        <w:ind w:left="0"/>
        <w:rPr>
          <w:rFonts w:ascii="Times New Roman" w:eastAsia="Times New Roman" w:hAnsi="Times New Roman" w:cs="Times New Roman"/>
          <w:sz w:val="18"/>
          <w:szCs w:val="18"/>
          <w:lang w:eastAsia="ru-RU"/>
        </w:rPr>
      </w:pPr>
      <w:hyperlink r:id="rId68" w:anchor="_Toc165477693" w:history="1">
        <w:r w:rsidR="004F30FF" w:rsidRPr="00FA247B">
          <w:rPr>
            <w:rFonts w:ascii="Times New Roman" w:eastAsia="Times New Roman" w:hAnsi="Times New Roman" w:cs="Times New Roman"/>
            <w:sz w:val="18"/>
            <w:szCs w:val="18"/>
            <w:lang w:eastAsia="ru-RU"/>
          </w:rPr>
          <w:t>РАЗДЕЛ 10. РЕШЕНИЕ О ПРИСВОЕНИИ СТАТУСА ЕДИНОЙ ТЕПЛОСНАБЖАЮЩЕЙ ОРГАНИЗАЦИИ (ОРГАНИЗАЦИЙ) 79</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69" w:anchor="_Toc165477694" w:history="1">
        <w:r w:rsidR="004F30FF" w:rsidRPr="00FA247B">
          <w:rPr>
            <w:rFonts w:ascii="Times New Roman" w:eastAsia="Times New Roman" w:hAnsi="Times New Roman" w:cs="Times New Roman"/>
            <w:sz w:val="18"/>
            <w:szCs w:val="18"/>
            <w:lang w:eastAsia="ru-RU"/>
          </w:rPr>
          <w:t>10.1. Решение о присвоении статуса единой теплоснабжающей организации (организаций) 79</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70" w:anchor="_Toc165477695" w:history="1">
        <w:r w:rsidR="004F30FF" w:rsidRPr="00FA247B">
          <w:rPr>
            <w:rFonts w:ascii="Times New Roman" w:eastAsia="Times New Roman" w:hAnsi="Times New Roman" w:cs="Times New Roman"/>
            <w:sz w:val="18"/>
            <w:szCs w:val="18"/>
            <w:lang w:eastAsia="ru-RU"/>
          </w:rPr>
          <w:t>10.2. Реестр зон деятельности единой теплоснабжающей организации (организаций) 79</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71" w:anchor="_Toc165477696" w:history="1">
        <w:r w:rsidR="004F30FF" w:rsidRPr="00FA247B">
          <w:rPr>
            <w:rFonts w:ascii="Times New Roman" w:eastAsia="Times New Roman" w:hAnsi="Times New Roman" w:cs="Times New Roman"/>
            <w:sz w:val="18"/>
            <w:szCs w:val="18"/>
            <w:lang w:eastAsia="ru-RU"/>
          </w:rPr>
          <w:t>10.3. Основания, в том числе критерии, в соответствии с которыми теплоснабжающей организации присвоен статус единой теплоснабжающей организацией. 80</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72" w:anchor="_Toc165477697" w:history="1">
        <w:r w:rsidR="004F30FF" w:rsidRPr="00FA247B">
          <w:rPr>
            <w:rFonts w:ascii="Times New Roman" w:eastAsia="Times New Roman" w:hAnsi="Times New Roman" w:cs="Times New Roman"/>
            <w:sz w:val="18"/>
            <w:szCs w:val="18"/>
            <w:lang w:eastAsia="ru-RU"/>
          </w:rPr>
          <w:t>10.4. Информация о поданных теплоснабжающими организациями заявках на присвоение статуса единой теплоснабжающей организации. 85</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73" w:anchor="_Toc165477698" w:history="1">
        <w:r w:rsidR="004F30FF" w:rsidRPr="00FA247B">
          <w:rPr>
            <w:rFonts w:ascii="Times New Roman" w:eastAsia="Times New Roman" w:hAnsi="Times New Roman" w:cs="Times New Roman"/>
            <w:sz w:val="18"/>
            <w:szCs w:val="18"/>
            <w:lang w:eastAsia="ru-RU"/>
          </w:rPr>
          <w:t>10.5.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 85</w:t>
        </w:r>
      </w:hyperlink>
    </w:p>
    <w:p w:rsidR="004F30FF" w:rsidRPr="00FA247B" w:rsidRDefault="00A14FCF" w:rsidP="00FA247B">
      <w:pPr>
        <w:numPr>
          <w:ilvl w:val="0"/>
          <w:numId w:val="11"/>
        </w:numPr>
        <w:spacing w:after="0" w:line="240" w:lineRule="auto"/>
        <w:ind w:left="0"/>
        <w:rPr>
          <w:rFonts w:ascii="Times New Roman" w:eastAsia="Times New Roman" w:hAnsi="Times New Roman" w:cs="Times New Roman"/>
          <w:sz w:val="18"/>
          <w:szCs w:val="18"/>
          <w:lang w:eastAsia="ru-RU"/>
        </w:rPr>
      </w:pPr>
      <w:hyperlink r:id="rId74" w:anchor="_Toc165477699" w:history="1">
        <w:r w:rsidR="004F30FF" w:rsidRPr="00FA247B">
          <w:rPr>
            <w:rFonts w:ascii="Times New Roman" w:eastAsia="Times New Roman" w:hAnsi="Times New Roman" w:cs="Times New Roman"/>
            <w:sz w:val="18"/>
            <w:szCs w:val="18"/>
            <w:lang w:eastAsia="ru-RU"/>
          </w:rPr>
          <w:t>РАЗДЕЛ 11. РЕШЕНИЯ О РАСПРЕДЕЛЕНИИ ТЕПЛОВОЙ НАГРУЗКИ МЕЖДУ ИСТОЧНИКАМИ ТЕПЛОВОЙ ЭНЕРГИИ.. 87</w:t>
        </w:r>
      </w:hyperlink>
    </w:p>
    <w:p w:rsidR="004F30FF" w:rsidRPr="00FA247B" w:rsidRDefault="00A14FCF" w:rsidP="00FA247B">
      <w:pPr>
        <w:numPr>
          <w:ilvl w:val="0"/>
          <w:numId w:val="11"/>
        </w:numPr>
        <w:spacing w:after="0" w:line="240" w:lineRule="auto"/>
        <w:ind w:left="0"/>
        <w:rPr>
          <w:rFonts w:ascii="Times New Roman" w:eastAsia="Times New Roman" w:hAnsi="Times New Roman" w:cs="Times New Roman"/>
          <w:sz w:val="18"/>
          <w:szCs w:val="18"/>
          <w:lang w:eastAsia="ru-RU"/>
        </w:rPr>
      </w:pPr>
      <w:hyperlink r:id="rId75" w:anchor="_Toc165477700" w:history="1">
        <w:r w:rsidR="004F30FF" w:rsidRPr="00FA247B">
          <w:rPr>
            <w:rFonts w:ascii="Times New Roman" w:eastAsia="Times New Roman" w:hAnsi="Times New Roman" w:cs="Times New Roman"/>
            <w:sz w:val="18"/>
            <w:szCs w:val="18"/>
            <w:lang w:eastAsia="ru-RU"/>
          </w:rPr>
          <w:t>РАЗДЕЛ 12. РЕШЕНИЯ ПО БЕСХОЗЯЙНЫМ ТЕПЛОВЫМ СЕТЯМ... 88</w:t>
        </w:r>
      </w:hyperlink>
    </w:p>
    <w:p w:rsidR="004F30FF" w:rsidRPr="00FA247B" w:rsidRDefault="00A14FCF" w:rsidP="00FA247B">
      <w:pPr>
        <w:numPr>
          <w:ilvl w:val="0"/>
          <w:numId w:val="11"/>
        </w:numPr>
        <w:spacing w:after="0" w:line="240" w:lineRule="auto"/>
        <w:ind w:left="0"/>
        <w:rPr>
          <w:rFonts w:ascii="Times New Roman" w:eastAsia="Times New Roman" w:hAnsi="Times New Roman" w:cs="Times New Roman"/>
          <w:sz w:val="18"/>
          <w:szCs w:val="18"/>
          <w:lang w:eastAsia="ru-RU"/>
        </w:rPr>
      </w:pPr>
      <w:hyperlink r:id="rId76" w:anchor="_Toc165477701" w:history="1">
        <w:r w:rsidR="004F30FF" w:rsidRPr="00FA247B">
          <w:rPr>
            <w:rFonts w:ascii="Times New Roman" w:eastAsia="Times New Roman" w:hAnsi="Times New Roman" w:cs="Times New Roman"/>
            <w:sz w:val="18"/>
            <w:szCs w:val="18"/>
            <w:lang w:eastAsia="ru-RU"/>
          </w:rPr>
          <w:t>РАЗДЕЛ 13. 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 ФЕДЕРАЛЬНОГО ЗНАЧЕНИЯ.. 89</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77" w:anchor="_Toc165477702" w:history="1">
        <w:r w:rsidR="004F30FF" w:rsidRPr="00FA247B">
          <w:rPr>
            <w:rFonts w:ascii="Times New Roman" w:eastAsia="Times New Roman" w:hAnsi="Times New Roman" w:cs="Times New Roman"/>
            <w:sz w:val="18"/>
            <w:szCs w:val="18"/>
            <w:lang w:eastAsia="ru-RU"/>
          </w:rPr>
          <w:t>13.1.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  89</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78" w:anchor="_Toc165477703" w:history="1">
        <w:r w:rsidR="004F30FF" w:rsidRPr="00FA247B">
          <w:rPr>
            <w:rFonts w:ascii="Times New Roman" w:eastAsia="Times New Roman" w:hAnsi="Times New Roman" w:cs="Times New Roman"/>
            <w:sz w:val="18"/>
            <w:szCs w:val="18"/>
            <w:lang w:eastAsia="ru-RU"/>
          </w:rPr>
          <w:t>13.2.Описание проблем организации газоснабжения источников тепловой энергии. 89</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79" w:anchor="_Toc165477704" w:history="1">
        <w:r w:rsidR="004F30FF" w:rsidRPr="00FA247B">
          <w:rPr>
            <w:rFonts w:ascii="Times New Roman" w:eastAsia="Times New Roman" w:hAnsi="Times New Roman" w:cs="Times New Roman"/>
            <w:sz w:val="18"/>
            <w:szCs w:val="18"/>
            <w:lang w:eastAsia="ru-RU"/>
          </w:rPr>
          <w:t xml:space="preserve">13.3. </w:t>
        </w:r>
        <w:proofErr w:type="gramStart"/>
        <w:r w:rsidR="004F30FF" w:rsidRPr="00FA247B">
          <w:rPr>
            <w:rFonts w:ascii="Times New Roman" w:eastAsia="Times New Roman" w:hAnsi="Times New Roman" w:cs="Times New Roman"/>
            <w:sz w:val="18"/>
            <w:szCs w:val="18"/>
            <w:lang w:eastAsia="ru-RU"/>
          </w:rP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 89</w:t>
        </w:r>
      </w:hyperlink>
      <w:proofErr w:type="gramEnd"/>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80" w:anchor="_Toc165477705" w:history="1">
        <w:r w:rsidR="004F30FF" w:rsidRPr="00FA247B">
          <w:rPr>
            <w:rFonts w:ascii="Times New Roman" w:eastAsia="Times New Roman" w:hAnsi="Times New Roman" w:cs="Times New Roman"/>
            <w:sz w:val="18"/>
            <w:szCs w:val="18"/>
            <w:lang w:eastAsia="ru-RU"/>
          </w:rPr>
          <w:t xml:space="preserve">13.4.       </w:t>
        </w:r>
        <w:proofErr w:type="gramStart"/>
        <w:r w:rsidR="004F30FF" w:rsidRPr="00FA247B">
          <w:rPr>
            <w:rFonts w:ascii="Times New Roman" w:eastAsia="Times New Roman" w:hAnsi="Times New Roman" w:cs="Times New Roman"/>
            <w:sz w:val="18"/>
            <w:szCs w:val="18"/>
            <w:lang w:eastAsia="ru-RU"/>
          </w:rPr>
          <w:t xml:space="preserve">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w:t>
        </w:r>
        <w:r w:rsidR="004F30FF" w:rsidRPr="00FA247B">
          <w:rPr>
            <w:rFonts w:ascii="Times New Roman" w:eastAsia="Times New Roman" w:hAnsi="Times New Roman" w:cs="Times New Roman"/>
            <w:sz w:val="18"/>
            <w:szCs w:val="18"/>
            <w:lang w:eastAsia="ru-RU"/>
          </w:rPr>
          <w:lastRenderedPageBreak/>
          <w:t>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 90</w:t>
        </w:r>
      </w:hyperlink>
      <w:proofErr w:type="gramEnd"/>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81" w:anchor="_Toc165477706" w:history="1">
        <w:r w:rsidR="004F30FF" w:rsidRPr="00FA247B">
          <w:rPr>
            <w:rFonts w:ascii="Times New Roman" w:eastAsia="Times New Roman" w:hAnsi="Times New Roman" w:cs="Times New Roman"/>
            <w:sz w:val="18"/>
            <w:szCs w:val="18"/>
            <w:lang w:eastAsia="ru-RU"/>
          </w:rPr>
          <w:t xml:space="preserve">13.5.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w:t>
        </w:r>
        <w:proofErr w:type="gramStart"/>
        <w:r w:rsidR="004F30FF" w:rsidRPr="00FA247B">
          <w:rPr>
            <w:rFonts w:ascii="Times New Roman" w:eastAsia="Times New Roman" w:hAnsi="Times New Roman" w:cs="Times New Roman"/>
            <w:sz w:val="18"/>
            <w:szCs w:val="18"/>
            <w:lang w:eastAsia="ru-RU"/>
          </w:rPr>
          <w:t>содержащие</w:t>
        </w:r>
        <w:proofErr w:type="gramEnd"/>
        <w:r w:rsidR="004F30FF" w:rsidRPr="00FA247B">
          <w:rPr>
            <w:rFonts w:ascii="Times New Roman" w:eastAsia="Times New Roman" w:hAnsi="Times New Roman" w:cs="Times New Roman"/>
            <w:sz w:val="18"/>
            <w:szCs w:val="18"/>
            <w:lang w:eastAsia="ru-RU"/>
          </w:rPr>
          <w:t xml:space="preserve"> в том числе описание участия указанных объектов в перспективных балансах тепловой мощности и энергии  90</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82" w:anchor="_Toc165477707" w:history="1">
        <w:r w:rsidR="004F30FF" w:rsidRPr="00FA247B">
          <w:rPr>
            <w:rFonts w:ascii="Times New Roman" w:eastAsia="Times New Roman" w:hAnsi="Times New Roman" w:cs="Times New Roman"/>
            <w:sz w:val="18"/>
            <w:szCs w:val="18"/>
            <w:lang w:eastAsia="ru-RU"/>
          </w:rPr>
          <w:t>13.6.       Описание решений (вырабатываемых с учетом положений утвержденной схемы водоснабжения поселения, городского округа, города федерального значения) о развитии соответствующей системы водоснабжения в части, относящейся к системам теплоснабжения. 90</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83" w:anchor="_Toc165477708" w:history="1">
        <w:r w:rsidR="004F30FF" w:rsidRPr="00FA247B">
          <w:rPr>
            <w:rFonts w:ascii="Times New Roman" w:eastAsia="Times New Roman" w:hAnsi="Times New Roman" w:cs="Times New Roman"/>
            <w:sz w:val="18"/>
            <w:szCs w:val="18"/>
            <w:lang w:eastAsia="ru-RU"/>
          </w:rPr>
          <w:t>13.7.       Предложения по корректировке, утвержденной (разработке) схемы водоснабжения поселения, городского округа, города федерального значения,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 91</w:t>
        </w:r>
      </w:hyperlink>
    </w:p>
    <w:p w:rsidR="004F30FF" w:rsidRPr="00FA247B" w:rsidRDefault="00A14FCF" w:rsidP="00FA247B">
      <w:pPr>
        <w:numPr>
          <w:ilvl w:val="0"/>
          <w:numId w:val="12"/>
        </w:numPr>
        <w:spacing w:after="0" w:line="240" w:lineRule="auto"/>
        <w:ind w:left="0"/>
        <w:rPr>
          <w:rFonts w:ascii="Times New Roman" w:eastAsia="Times New Roman" w:hAnsi="Times New Roman" w:cs="Times New Roman"/>
          <w:sz w:val="18"/>
          <w:szCs w:val="18"/>
          <w:lang w:eastAsia="ru-RU"/>
        </w:rPr>
      </w:pPr>
      <w:hyperlink r:id="rId84" w:anchor="_Toc165477709" w:history="1">
        <w:r w:rsidR="004F30FF" w:rsidRPr="00FA247B">
          <w:rPr>
            <w:rFonts w:ascii="Times New Roman" w:eastAsia="Times New Roman" w:hAnsi="Times New Roman" w:cs="Times New Roman"/>
            <w:sz w:val="18"/>
            <w:szCs w:val="18"/>
            <w:lang w:eastAsia="ru-RU"/>
          </w:rPr>
          <w:t>РАЗДЕЛ 14. ИНДИКАТОРЫ РАЗВИТИЯ СИСТЕМ ТЕПЛОСНАБЖЕНИЯ ПОСЕЛЕНИЯ, ГОРОДСКОГО ОКРУГА, ГОРОДА ФЕДЕРАЛЬНОГО ЗНАЧЕНИЯ.. 92</w:t>
        </w:r>
      </w:hyperlink>
    </w:p>
    <w:p w:rsidR="004F30FF" w:rsidRPr="00FA247B" w:rsidRDefault="00A14FCF" w:rsidP="00FA247B">
      <w:pPr>
        <w:numPr>
          <w:ilvl w:val="0"/>
          <w:numId w:val="12"/>
        </w:numPr>
        <w:spacing w:after="0" w:line="240" w:lineRule="auto"/>
        <w:ind w:left="0"/>
        <w:rPr>
          <w:rFonts w:ascii="Times New Roman" w:eastAsia="Times New Roman" w:hAnsi="Times New Roman" w:cs="Times New Roman"/>
          <w:sz w:val="18"/>
          <w:szCs w:val="18"/>
          <w:lang w:eastAsia="ru-RU"/>
        </w:rPr>
      </w:pPr>
      <w:hyperlink r:id="rId85" w:anchor="_Toc165477710" w:history="1">
        <w:r w:rsidR="004F30FF" w:rsidRPr="00FA247B">
          <w:rPr>
            <w:rFonts w:ascii="Times New Roman" w:eastAsia="Times New Roman" w:hAnsi="Times New Roman" w:cs="Times New Roman"/>
            <w:sz w:val="18"/>
            <w:szCs w:val="18"/>
            <w:lang w:eastAsia="ru-RU"/>
          </w:rPr>
          <w:t>РАЗДЕЛ 15. ЦЕНОВЫЕ (ТАРИФНЫЕ) ПОСЛЕДСТВИЯ.. 105</w:t>
        </w:r>
      </w:hyperlink>
    </w:p>
    <w:p w:rsidR="004F30FF" w:rsidRPr="00FA247B" w:rsidRDefault="00A14FCF" w:rsidP="00FA247B">
      <w:pPr>
        <w:numPr>
          <w:ilvl w:val="0"/>
          <w:numId w:val="12"/>
        </w:numPr>
        <w:spacing w:after="0" w:line="240" w:lineRule="auto"/>
        <w:ind w:left="0"/>
        <w:rPr>
          <w:rFonts w:ascii="Times New Roman" w:eastAsia="Times New Roman" w:hAnsi="Times New Roman" w:cs="Times New Roman"/>
          <w:sz w:val="18"/>
          <w:szCs w:val="18"/>
          <w:lang w:eastAsia="ru-RU"/>
        </w:rPr>
      </w:pPr>
      <w:hyperlink r:id="rId86" w:anchor="_Toc165477711" w:history="1">
        <w:r w:rsidR="004F30FF" w:rsidRPr="00FA247B">
          <w:rPr>
            <w:rFonts w:ascii="Times New Roman" w:eastAsia="Times New Roman" w:hAnsi="Times New Roman" w:cs="Times New Roman"/>
            <w:sz w:val="18"/>
            <w:szCs w:val="18"/>
            <w:lang w:eastAsia="ru-RU"/>
          </w:rPr>
          <w:t>РАЗДЕЛ 16. ОБЕСПЕЧЕНИЕ ЭКОЛОГИЧЕСКОЙ БЕЗОПАСНОСТИ ТЕПЛОСНАБЖЕНИЯ 114</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87" w:anchor="_Toc165477712" w:history="1">
        <w:r w:rsidR="004F30FF" w:rsidRPr="00FA247B">
          <w:rPr>
            <w:rFonts w:ascii="Times New Roman" w:eastAsia="Times New Roman" w:hAnsi="Times New Roman" w:cs="Times New Roman"/>
            <w:sz w:val="18"/>
            <w:szCs w:val="18"/>
            <w:lang w:eastAsia="ru-RU"/>
          </w:rPr>
          <w:t xml:space="preserve">16.1.       </w:t>
        </w:r>
        <w:proofErr w:type="gramStart"/>
        <w:r w:rsidR="004F30FF" w:rsidRPr="00FA247B">
          <w:rPr>
            <w:rFonts w:ascii="Times New Roman" w:eastAsia="Times New Roman" w:hAnsi="Times New Roman" w:cs="Times New Roman"/>
            <w:sz w:val="18"/>
            <w:szCs w:val="18"/>
            <w:lang w:eastAsia="ru-RU"/>
          </w:rPr>
          <w:t>Описание текущего и перспективного объема (массы) выбросов загрязняющих веществ в атмосферный воздух, сбросов загрязняющих веществ на водосборные площади, в поверхностные и подземные водные объекты, размещения отходов производства, образующихся на стационарных объектах производства тепловой энергии (мощности), в том числе функционирующих в режиме комбинированной выработки электрической и тепловой энергии, размещенных на территории поселения, городского округа, города федерального значения (далее - объекты теплоснабжения) 114</w:t>
        </w:r>
      </w:hyperlink>
      <w:proofErr w:type="gramEnd"/>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88" w:anchor="_Toc165477713" w:history="1">
        <w:r w:rsidR="004F30FF" w:rsidRPr="00FA247B">
          <w:rPr>
            <w:rFonts w:ascii="Times New Roman" w:eastAsia="Times New Roman" w:hAnsi="Times New Roman" w:cs="Times New Roman"/>
            <w:sz w:val="18"/>
            <w:szCs w:val="18"/>
            <w:lang w:eastAsia="ru-RU"/>
          </w:rPr>
          <w:t>16.2.       Описание текущих и перспективных значений средних за год концентраций вредных (загрязняющих) веще</w:t>
        </w:r>
        <w:proofErr w:type="gramStart"/>
        <w:r w:rsidR="004F30FF" w:rsidRPr="00FA247B">
          <w:rPr>
            <w:rFonts w:ascii="Times New Roman" w:eastAsia="Times New Roman" w:hAnsi="Times New Roman" w:cs="Times New Roman"/>
            <w:sz w:val="18"/>
            <w:szCs w:val="18"/>
            <w:lang w:eastAsia="ru-RU"/>
          </w:rPr>
          <w:t>ств в пр</w:t>
        </w:r>
        <w:proofErr w:type="gramEnd"/>
        <w:r w:rsidR="004F30FF" w:rsidRPr="00FA247B">
          <w:rPr>
            <w:rFonts w:ascii="Times New Roman" w:eastAsia="Times New Roman" w:hAnsi="Times New Roman" w:cs="Times New Roman"/>
            <w:sz w:val="18"/>
            <w:szCs w:val="18"/>
            <w:lang w:eastAsia="ru-RU"/>
          </w:rPr>
          <w:t>иземном слое атмосферного воздуха от выбросов объектов теплоснабжения. 116</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89" w:anchor="_Toc165477714" w:history="1">
        <w:r w:rsidR="004F30FF" w:rsidRPr="00FA247B">
          <w:rPr>
            <w:rFonts w:ascii="Times New Roman" w:eastAsia="Times New Roman" w:hAnsi="Times New Roman" w:cs="Times New Roman"/>
            <w:sz w:val="18"/>
            <w:szCs w:val="18"/>
            <w:lang w:eastAsia="ru-RU"/>
          </w:rPr>
          <w:t>16.3.       Описание текущих и перспективных значений максимальных разовых концентраций вредных (загрязняющих) веще</w:t>
        </w:r>
        <w:proofErr w:type="gramStart"/>
        <w:r w:rsidR="004F30FF" w:rsidRPr="00FA247B">
          <w:rPr>
            <w:rFonts w:ascii="Times New Roman" w:eastAsia="Times New Roman" w:hAnsi="Times New Roman" w:cs="Times New Roman"/>
            <w:sz w:val="18"/>
            <w:szCs w:val="18"/>
            <w:lang w:eastAsia="ru-RU"/>
          </w:rPr>
          <w:t>ств в пр</w:t>
        </w:r>
        <w:proofErr w:type="gramEnd"/>
        <w:r w:rsidR="004F30FF" w:rsidRPr="00FA247B">
          <w:rPr>
            <w:rFonts w:ascii="Times New Roman" w:eastAsia="Times New Roman" w:hAnsi="Times New Roman" w:cs="Times New Roman"/>
            <w:sz w:val="18"/>
            <w:szCs w:val="18"/>
            <w:lang w:eastAsia="ru-RU"/>
          </w:rPr>
          <w:t>иземном слое атмосферного воздуха от выбросов объектов теплоснабжения  143</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90" w:anchor="_Toc165477715" w:history="1">
        <w:r w:rsidR="004F30FF" w:rsidRPr="00FA247B">
          <w:rPr>
            <w:rFonts w:ascii="Times New Roman" w:eastAsia="Times New Roman" w:hAnsi="Times New Roman" w:cs="Times New Roman"/>
            <w:sz w:val="18"/>
            <w:szCs w:val="18"/>
            <w:lang w:eastAsia="ru-RU"/>
          </w:rPr>
          <w:t>16.4. Оценка снижения объема (массы) выбросов вредных (загрязняющих) веществ в атмосферный воздух и размещения отходов производства за счет перераспределения тепловой нагрузки от котельных на источники с комбинированной выработкой электрической и тепловой энергии. 146</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91" w:anchor="_Toc165477716" w:history="1">
        <w:r w:rsidR="004F30FF" w:rsidRPr="00FA247B">
          <w:rPr>
            <w:rFonts w:ascii="Times New Roman" w:eastAsia="Times New Roman" w:hAnsi="Times New Roman" w:cs="Times New Roman"/>
            <w:sz w:val="18"/>
            <w:szCs w:val="18"/>
            <w:lang w:eastAsia="ru-RU"/>
          </w:rPr>
          <w:t>16.5. Предложения по снижению объема (массы) выбросов вредных (загрязняющих) веществ в атмосферный воздух, сбросов вредных (загрязняющих) веществ на водосборные площади, в поверхностные и подземные водные объекты, и минимизации воздействий на окружающую среду от размещения отходов производства  146</w:t>
        </w:r>
      </w:hyperlink>
    </w:p>
    <w:p w:rsidR="004F30FF" w:rsidRPr="00FA247B" w:rsidRDefault="00A14FCF" w:rsidP="00FA247B">
      <w:pPr>
        <w:spacing w:after="0" w:line="240" w:lineRule="auto"/>
        <w:rPr>
          <w:rFonts w:ascii="Times New Roman" w:eastAsia="Times New Roman" w:hAnsi="Times New Roman" w:cs="Times New Roman"/>
          <w:sz w:val="18"/>
          <w:szCs w:val="18"/>
          <w:lang w:eastAsia="ru-RU"/>
        </w:rPr>
      </w:pPr>
      <w:hyperlink r:id="rId92" w:anchor="_Toc165477717" w:history="1">
        <w:r w:rsidR="004F30FF" w:rsidRPr="00FA247B">
          <w:rPr>
            <w:rFonts w:ascii="Times New Roman" w:eastAsia="Times New Roman" w:hAnsi="Times New Roman" w:cs="Times New Roman"/>
            <w:sz w:val="18"/>
            <w:szCs w:val="18"/>
            <w:lang w:eastAsia="ru-RU"/>
          </w:rPr>
          <w:t>16.6. Предложения по величине необходимых инвестиций для снижения выбросов вредных (загрязняющих) веществ в атмосферный воздух, сброса вредных (загрязняющих) веществ на водосборные площади, в поверхностные и подземные водные объекты, минимизации воздействий на окружающую среду от размещения отходов производства. 146</w:t>
        </w:r>
      </w:hyperlink>
    </w:p>
    <w:p w:rsidR="004F30FF" w:rsidRPr="00FA247B" w:rsidRDefault="004F30FF" w:rsidP="00FA247B">
      <w:pPr>
        <w:spacing w:after="0" w:line="240" w:lineRule="auto"/>
        <w:rPr>
          <w:rFonts w:ascii="Times New Roman" w:eastAsia="Times New Roman" w:hAnsi="Times New Roman" w:cs="Times New Roman"/>
          <w:color w:val="000000"/>
          <w:sz w:val="18"/>
          <w:szCs w:val="18"/>
          <w:lang w:eastAsia="ru-RU"/>
        </w:rPr>
      </w:pPr>
      <w:bookmarkStart w:id="2" w:name="_Toc521512747"/>
      <w:bookmarkStart w:id="3" w:name="_Toc410048920"/>
      <w:bookmarkStart w:id="4" w:name="_Toc397510030"/>
      <w:bookmarkStart w:id="5" w:name="_Toc165477632"/>
      <w:bookmarkStart w:id="6" w:name="_Toc135984481"/>
      <w:bookmarkStart w:id="7" w:name="_Toc131511479"/>
      <w:bookmarkEnd w:id="2"/>
      <w:bookmarkEnd w:id="3"/>
      <w:bookmarkEnd w:id="4"/>
      <w:bookmarkEnd w:id="5"/>
      <w:bookmarkEnd w:id="6"/>
      <w:bookmarkEnd w:id="7"/>
      <w:r w:rsidRPr="00FA247B">
        <w:rPr>
          <w:rFonts w:ascii="Times New Roman" w:eastAsia="Times New Roman" w:hAnsi="Times New Roman" w:cs="Times New Roman"/>
          <w:b/>
          <w:bCs/>
          <w:color w:val="000000"/>
          <w:sz w:val="18"/>
          <w:szCs w:val="18"/>
          <w:lang w:eastAsia="ru-RU"/>
        </w:rPr>
        <w:t>Определения</w:t>
      </w:r>
    </w:p>
    <w:p w:rsidR="004F30FF" w:rsidRPr="00FA247B" w:rsidRDefault="004F30FF" w:rsidP="00FA247B">
      <w:pPr>
        <w:spacing w:after="0" w:line="240" w:lineRule="auto"/>
        <w:rPr>
          <w:rFonts w:ascii="Times New Roman" w:eastAsia="Times New Roman" w:hAnsi="Times New Roman" w:cs="Times New Roman"/>
          <w:color w:val="000000"/>
          <w:sz w:val="18"/>
          <w:szCs w:val="18"/>
          <w:lang w:eastAsia="ru-RU"/>
        </w:rPr>
      </w:pPr>
      <w:r w:rsidRPr="00FA247B">
        <w:rPr>
          <w:rFonts w:ascii="Times New Roman" w:eastAsia="Times New Roman" w:hAnsi="Times New Roman" w:cs="Times New Roman"/>
          <w:color w:val="000000"/>
          <w:sz w:val="18"/>
          <w:szCs w:val="18"/>
          <w:lang w:eastAsia="ru-RU"/>
        </w:rPr>
        <w:t>В настоящей работе применяются следующие термины с соответствующими определениями:</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70"/>
        <w:gridCol w:w="6795"/>
      </w:tblGrid>
      <w:tr w:rsidR="004F30FF" w:rsidRPr="004F30FF" w:rsidTr="004F30FF">
        <w:trPr>
          <w:tblHeader/>
          <w:tblCellSpacing w:w="15" w:type="dxa"/>
        </w:trPr>
        <w:tc>
          <w:tcPr>
            <w:tcW w:w="1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Термины</w:t>
            </w:r>
          </w:p>
        </w:tc>
        <w:tc>
          <w:tcPr>
            <w:tcW w:w="3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Определения</w:t>
            </w:r>
          </w:p>
        </w:tc>
      </w:tr>
      <w:tr w:rsidR="004F30FF" w:rsidRPr="004F30FF" w:rsidTr="004F30FF">
        <w:trPr>
          <w:tblCellSpacing w:w="15" w:type="dxa"/>
        </w:trPr>
        <w:tc>
          <w:tcPr>
            <w:tcW w:w="1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Теплоснабжение</w:t>
            </w:r>
          </w:p>
        </w:tc>
        <w:tc>
          <w:tcPr>
            <w:tcW w:w="3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Обеспечение потребителей тепловой энергии, теплоносителем, в том числе поддержание мощности</w:t>
            </w:r>
          </w:p>
        </w:tc>
      </w:tr>
      <w:tr w:rsidR="004F30FF" w:rsidRPr="004F30FF" w:rsidTr="004F30FF">
        <w:trPr>
          <w:tblCellSpacing w:w="15" w:type="dxa"/>
        </w:trPr>
        <w:tc>
          <w:tcPr>
            <w:tcW w:w="1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Система теплоснабжения</w:t>
            </w:r>
          </w:p>
        </w:tc>
        <w:tc>
          <w:tcPr>
            <w:tcW w:w="3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Совокупность источников тепловой энергии и </w:t>
            </w:r>
            <w:proofErr w:type="spellStart"/>
            <w:r w:rsidRPr="004F30FF">
              <w:rPr>
                <w:rFonts w:ascii="Verdana" w:eastAsia="Times New Roman" w:hAnsi="Verdana" w:cs="Segoe UI"/>
                <w:color w:val="000000"/>
                <w:sz w:val="17"/>
                <w:szCs w:val="17"/>
                <w:lang w:eastAsia="ru-RU"/>
              </w:rPr>
              <w:t>теплопотребляющих</w:t>
            </w:r>
            <w:proofErr w:type="spellEnd"/>
            <w:r w:rsidRPr="004F30FF">
              <w:rPr>
                <w:rFonts w:ascii="Verdana" w:eastAsia="Times New Roman" w:hAnsi="Verdana" w:cs="Segoe UI"/>
                <w:color w:val="000000"/>
                <w:sz w:val="17"/>
                <w:szCs w:val="17"/>
                <w:lang w:eastAsia="ru-RU"/>
              </w:rPr>
              <w:t xml:space="preserve"> установок, технологически соединенных тепловыми сетями</w:t>
            </w:r>
          </w:p>
        </w:tc>
      </w:tr>
      <w:tr w:rsidR="004F30FF" w:rsidRPr="004F30FF" w:rsidTr="004F30FF">
        <w:trPr>
          <w:tblCellSpacing w:w="15" w:type="dxa"/>
        </w:trPr>
        <w:tc>
          <w:tcPr>
            <w:tcW w:w="1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Источник тепловой энергии</w:t>
            </w:r>
          </w:p>
        </w:tc>
        <w:tc>
          <w:tcPr>
            <w:tcW w:w="3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Устройство, предназначенное для производства тепловой энергии</w:t>
            </w:r>
          </w:p>
        </w:tc>
      </w:tr>
      <w:tr w:rsidR="004F30FF" w:rsidRPr="004F30FF" w:rsidTr="004F30FF">
        <w:trPr>
          <w:tblCellSpacing w:w="15" w:type="dxa"/>
        </w:trPr>
        <w:tc>
          <w:tcPr>
            <w:tcW w:w="1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Тепловая сеть</w:t>
            </w:r>
          </w:p>
        </w:tc>
        <w:tc>
          <w:tcPr>
            <w:tcW w:w="3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w:t>
            </w:r>
            <w:proofErr w:type="spellStart"/>
            <w:r w:rsidRPr="004F30FF">
              <w:rPr>
                <w:rFonts w:ascii="Verdana" w:eastAsia="Times New Roman" w:hAnsi="Verdana" w:cs="Segoe UI"/>
                <w:color w:val="000000"/>
                <w:sz w:val="17"/>
                <w:szCs w:val="17"/>
                <w:lang w:eastAsia="ru-RU"/>
              </w:rPr>
              <w:t>теплопотребляющих</w:t>
            </w:r>
            <w:proofErr w:type="spellEnd"/>
            <w:r w:rsidRPr="004F30FF">
              <w:rPr>
                <w:rFonts w:ascii="Verdana" w:eastAsia="Times New Roman" w:hAnsi="Verdana" w:cs="Segoe UI"/>
                <w:color w:val="000000"/>
                <w:sz w:val="17"/>
                <w:szCs w:val="17"/>
                <w:lang w:eastAsia="ru-RU"/>
              </w:rPr>
              <w:t xml:space="preserve"> установок</w:t>
            </w:r>
          </w:p>
        </w:tc>
      </w:tr>
      <w:tr w:rsidR="004F30FF" w:rsidRPr="004F30FF" w:rsidTr="004F30FF">
        <w:trPr>
          <w:tblCellSpacing w:w="15" w:type="dxa"/>
        </w:trPr>
        <w:tc>
          <w:tcPr>
            <w:tcW w:w="1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Тепловая мощность (далее — мощность)</w:t>
            </w:r>
          </w:p>
        </w:tc>
        <w:tc>
          <w:tcPr>
            <w:tcW w:w="3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Количество тепловой энергии, которое может быть произведено и (или) передано по тепловым сетям за единицу времени</w:t>
            </w:r>
          </w:p>
        </w:tc>
      </w:tr>
      <w:tr w:rsidR="004F30FF" w:rsidRPr="004F30FF" w:rsidTr="004F30FF">
        <w:trPr>
          <w:tblCellSpacing w:w="15" w:type="dxa"/>
        </w:trPr>
        <w:tc>
          <w:tcPr>
            <w:tcW w:w="1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Тепловая нагрузка</w:t>
            </w:r>
          </w:p>
        </w:tc>
        <w:tc>
          <w:tcPr>
            <w:tcW w:w="3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Количество тепловой энергии, которое может быть принято потребителем тепловой энергии за единицу времени</w:t>
            </w:r>
          </w:p>
        </w:tc>
      </w:tr>
      <w:tr w:rsidR="004F30FF" w:rsidRPr="004F30FF" w:rsidTr="004F30FF">
        <w:trPr>
          <w:tblCellSpacing w:w="15" w:type="dxa"/>
        </w:trPr>
        <w:tc>
          <w:tcPr>
            <w:tcW w:w="1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Потребитель тепловой энергии (далее потребитель)</w:t>
            </w:r>
          </w:p>
        </w:tc>
        <w:tc>
          <w:tcPr>
            <w:tcW w:w="3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w:t>
            </w:r>
            <w:proofErr w:type="spellStart"/>
            <w:r w:rsidRPr="004F30FF">
              <w:rPr>
                <w:rFonts w:ascii="Verdana" w:eastAsia="Times New Roman" w:hAnsi="Verdana" w:cs="Segoe UI"/>
                <w:color w:val="000000"/>
                <w:sz w:val="17"/>
                <w:szCs w:val="17"/>
                <w:lang w:eastAsia="ru-RU"/>
              </w:rPr>
              <w:t>теплопотребляющих</w:t>
            </w:r>
            <w:proofErr w:type="spellEnd"/>
            <w:r w:rsidRPr="004F30FF">
              <w:rPr>
                <w:rFonts w:ascii="Verdana" w:eastAsia="Times New Roman" w:hAnsi="Verdana" w:cs="Segoe UI"/>
                <w:color w:val="000000"/>
                <w:sz w:val="17"/>
                <w:szCs w:val="17"/>
                <w:lang w:eastAsia="ru-RU"/>
              </w:rPr>
              <w:t xml:space="preserve"> установках либо для оказания коммунальных услуг в части горячего водоснабжения и отопления</w:t>
            </w:r>
          </w:p>
        </w:tc>
      </w:tr>
      <w:tr w:rsidR="004F30FF" w:rsidRPr="004F30FF" w:rsidTr="004F30FF">
        <w:trPr>
          <w:tblCellSpacing w:w="15" w:type="dxa"/>
        </w:trPr>
        <w:tc>
          <w:tcPr>
            <w:tcW w:w="1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color w:val="000000"/>
                <w:sz w:val="17"/>
                <w:szCs w:val="17"/>
                <w:lang w:eastAsia="ru-RU"/>
              </w:rPr>
              <w:t>Теплопотребляющая</w:t>
            </w:r>
            <w:proofErr w:type="spellEnd"/>
            <w:r w:rsidRPr="004F30FF">
              <w:rPr>
                <w:rFonts w:ascii="Verdana" w:eastAsia="Times New Roman" w:hAnsi="Verdana" w:cs="Segoe UI"/>
                <w:color w:val="000000"/>
                <w:sz w:val="17"/>
                <w:szCs w:val="17"/>
                <w:lang w:eastAsia="ru-RU"/>
              </w:rPr>
              <w:t xml:space="preserve"> установка</w:t>
            </w:r>
          </w:p>
        </w:tc>
        <w:tc>
          <w:tcPr>
            <w:tcW w:w="3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Устройство, предназначенное для использования тепловой энергии, теплоносителя для нужд потребителя тепловой энергии</w:t>
            </w:r>
          </w:p>
        </w:tc>
      </w:tr>
      <w:tr w:rsidR="004F30FF" w:rsidRPr="004F30FF" w:rsidTr="004F30FF">
        <w:trPr>
          <w:tblCellSpacing w:w="15" w:type="dxa"/>
        </w:trPr>
        <w:tc>
          <w:tcPr>
            <w:tcW w:w="1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Теплоснабжающая организация</w:t>
            </w:r>
          </w:p>
        </w:tc>
        <w:tc>
          <w:tcPr>
            <w:tcW w:w="3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roofErr w:type="gramEnd"/>
          </w:p>
        </w:tc>
      </w:tr>
      <w:tr w:rsidR="004F30FF" w:rsidRPr="004F30FF" w:rsidTr="004F30FF">
        <w:trPr>
          <w:tblCellSpacing w:w="15" w:type="dxa"/>
        </w:trPr>
        <w:tc>
          <w:tcPr>
            <w:tcW w:w="1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color w:val="000000"/>
                <w:sz w:val="17"/>
                <w:szCs w:val="17"/>
                <w:lang w:eastAsia="ru-RU"/>
              </w:rPr>
              <w:lastRenderedPageBreak/>
              <w:t>Теплосетевая</w:t>
            </w:r>
            <w:proofErr w:type="spellEnd"/>
            <w:r w:rsidRPr="004F30FF">
              <w:rPr>
                <w:rFonts w:ascii="Verdana" w:eastAsia="Times New Roman" w:hAnsi="Verdana" w:cs="Segoe UI"/>
                <w:color w:val="000000"/>
                <w:sz w:val="17"/>
                <w:szCs w:val="17"/>
                <w:lang w:eastAsia="ru-RU"/>
              </w:rPr>
              <w:t xml:space="preserve"> организация</w:t>
            </w:r>
          </w:p>
        </w:tc>
        <w:tc>
          <w:tcPr>
            <w:tcW w:w="3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w:t>
            </w:r>
          </w:p>
        </w:tc>
      </w:tr>
      <w:tr w:rsidR="004F30FF" w:rsidRPr="004F30FF" w:rsidTr="004F30FF">
        <w:trPr>
          <w:tblCellSpacing w:w="15" w:type="dxa"/>
        </w:trPr>
        <w:tc>
          <w:tcPr>
            <w:tcW w:w="1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Зона действия системы теплоснабжения</w:t>
            </w:r>
          </w:p>
        </w:tc>
        <w:tc>
          <w:tcPr>
            <w:tcW w:w="3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Территория поселения, городского округа, города федерального значения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tc>
      </w:tr>
      <w:tr w:rsidR="004F30FF" w:rsidRPr="004F30FF" w:rsidTr="004F30FF">
        <w:trPr>
          <w:tblCellSpacing w:w="15" w:type="dxa"/>
        </w:trPr>
        <w:tc>
          <w:tcPr>
            <w:tcW w:w="1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Зона действия источника тепловой энергии</w:t>
            </w:r>
          </w:p>
        </w:tc>
        <w:tc>
          <w:tcPr>
            <w:tcW w:w="3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Территория поселения, городского округа, города федерального значения или ее часть, границы которой устанавливаются закрытыми секционирующими задвижками тепловой сети системы теплоснабжения</w:t>
            </w:r>
          </w:p>
        </w:tc>
      </w:tr>
      <w:tr w:rsidR="004F30FF" w:rsidRPr="004F30FF" w:rsidTr="004F30FF">
        <w:trPr>
          <w:tblCellSpacing w:w="15" w:type="dxa"/>
        </w:trPr>
        <w:tc>
          <w:tcPr>
            <w:tcW w:w="1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Установленная мощность источника тепловой энергии</w:t>
            </w:r>
          </w:p>
        </w:tc>
        <w:tc>
          <w:tcPr>
            <w:tcW w:w="3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Сумма номинальных тепловых мощностей всего принятого по актам ввода в эксплуатацию оборудования, предназначенного для отпуска тепловой энергии потребителям и для обеспечения собственных и хозяйственных нужд теплоснабжающей организации в отношении данного источника тепловой энергии</w:t>
            </w:r>
          </w:p>
        </w:tc>
      </w:tr>
      <w:tr w:rsidR="004F30FF" w:rsidRPr="004F30FF" w:rsidTr="004F30FF">
        <w:trPr>
          <w:tblCellSpacing w:w="15" w:type="dxa"/>
        </w:trPr>
        <w:tc>
          <w:tcPr>
            <w:tcW w:w="1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Располагаемая мощность источника тепловой энергии</w:t>
            </w:r>
          </w:p>
        </w:tc>
        <w:tc>
          <w:tcPr>
            <w:tcW w:w="3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Величина, равная установленной мощности источника тепловой энергии за вычетом объемов мощности, не реализуемых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w:t>
            </w:r>
            <w:proofErr w:type="gramStart"/>
            <w:r w:rsidRPr="004F30FF">
              <w:rPr>
                <w:rFonts w:ascii="Verdana" w:eastAsia="Times New Roman" w:hAnsi="Verdana" w:cs="Segoe UI"/>
                <w:color w:val="000000"/>
                <w:sz w:val="17"/>
                <w:szCs w:val="17"/>
                <w:lang w:eastAsia="ru-RU"/>
              </w:rPr>
              <w:t>в</w:t>
            </w:r>
            <w:proofErr w:type="gramEnd"/>
            <w:r w:rsidRPr="004F30FF">
              <w:rPr>
                <w:rFonts w:ascii="Verdana" w:eastAsia="Times New Roman" w:hAnsi="Verdana" w:cs="Segoe UI"/>
                <w:color w:val="000000"/>
                <w:sz w:val="17"/>
                <w:szCs w:val="17"/>
                <w:lang w:eastAsia="ru-RU"/>
              </w:rPr>
              <w:t xml:space="preserve"> пиковых водогрейных </w:t>
            </w:r>
            <w:proofErr w:type="spellStart"/>
            <w:r w:rsidRPr="004F30FF">
              <w:rPr>
                <w:rFonts w:ascii="Verdana" w:eastAsia="Times New Roman" w:hAnsi="Verdana" w:cs="Segoe UI"/>
                <w:color w:val="000000"/>
                <w:sz w:val="17"/>
                <w:szCs w:val="17"/>
                <w:lang w:eastAsia="ru-RU"/>
              </w:rPr>
              <w:t>котлоагрегатах</w:t>
            </w:r>
            <w:proofErr w:type="spellEnd"/>
            <w:r w:rsidRPr="004F30FF">
              <w:rPr>
                <w:rFonts w:ascii="Verdana" w:eastAsia="Times New Roman" w:hAnsi="Verdana" w:cs="Segoe UI"/>
                <w:color w:val="000000"/>
                <w:sz w:val="17"/>
                <w:szCs w:val="17"/>
                <w:lang w:eastAsia="ru-RU"/>
              </w:rPr>
              <w:t xml:space="preserve"> и др.)</w:t>
            </w:r>
          </w:p>
        </w:tc>
      </w:tr>
      <w:tr w:rsidR="004F30FF" w:rsidRPr="004F30FF" w:rsidTr="004F30FF">
        <w:trPr>
          <w:tblCellSpacing w:w="15" w:type="dxa"/>
        </w:trPr>
        <w:tc>
          <w:tcPr>
            <w:tcW w:w="1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Мощность источника тепловой энергии нетто</w:t>
            </w:r>
          </w:p>
        </w:tc>
        <w:tc>
          <w:tcPr>
            <w:tcW w:w="3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Величина, равная располагаемой мощности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энергии</w:t>
            </w:r>
          </w:p>
        </w:tc>
      </w:tr>
      <w:tr w:rsidR="004F30FF" w:rsidRPr="004F30FF" w:rsidTr="004F30FF">
        <w:trPr>
          <w:tblCellSpacing w:w="15" w:type="dxa"/>
        </w:trPr>
        <w:tc>
          <w:tcPr>
            <w:tcW w:w="1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color w:val="000000"/>
                <w:sz w:val="17"/>
                <w:szCs w:val="17"/>
                <w:lang w:eastAsia="ru-RU"/>
              </w:rPr>
              <w:t>Теплосетевые</w:t>
            </w:r>
            <w:proofErr w:type="spellEnd"/>
            <w:r w:rsidRPr="004F30FF">
              <w:rPr>
                <w:rFonts w:ascii="Verdana" w:eastAsia="Times New Roman" w:hAnsi="Verdana" w:cs="Segoe UI"/>
                <w:color w:val="000000"/>
                <w:sz w:val="17"/>
                <w:szCs w:val="17"/>
                <w:lang w:eastAsia="ru-RU"/>
              </w:rPr>
              <w:t xml:space="preserve"> объекты</w:t>
            </w:r>
          </w:p>
        </w:tc>
        <w:tc>
          <w:tcPr>
            <w:tcW w:w="3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Объекты, входящие в состав тепловой сети и обеспечивающие передачу тепловой энергии от источника тепловой энергии до </w:t>
            </w:r>
            <w:proofErr w:type="spellStart"/>
            <w:r w:rsidRPr="004F30FF">
              <w:rPr>
                <w:rFonts w:ascii="Verdana" w:eastAsia="Times New Roman" w:hAnsi="Verdana" w:cs="Segoe UI"/>
                <w:color w:val="000000"/>
                <w:sz w:val="17"/>
                <w:szCs w:val="17"/>
                <w:lang w:eastAsia="ru-RU"/>
              </w:rPr>
              <w:t>теплопотребляющих</w:t>
            </w:r>
            <w:proofErr w:type="spellEnd"/>
            <w:r w:rsidRPr="004F30FF">
              <w:rPr>
                <w:rFonts w:ascii="Verdana" w:eastAsia="Times New Roman" w:hAnsi="Verdana" w:cs="Segoe UI"/>
                <w:color w:val="000000"/>
                <w:sz w:val="17"/>
                <w:szCs w:val="17"/>
                <w:lang w:eastAsia="ru-RU"/>
              </w:rPr>
              <w:t xml:space="preserve"> установок потребителей тепловой энергии</w:t>
            </w:r>
          </w:p>
        </w:tc>
      </w:tr>
      <w:tr w:rsidR="004F30FF" w:rsidRPr="004F30FF" w:rsidTr="004F30FF">
        <w:trPr>
          <w:tblCellSpacing w:w="15" w:type="dxa"/>
        </w:trPr>
        <w:tc>
          <w:tcPr>
            <w:tcW w:w="1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Элемент территориального деления</w:t>
            </w:r>
          </w:p>
        </w:tc>
        <w:tc>
          <w:tcPr>
            <w:tcW w:w="3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Территория поселения, городского округа, города федерального значения или ее часть, установленная по границам административно-территориальных единиц</w:t>
            </w:r>
          </w:p>
        </w:tc>
      </w:tr>
      <w:tr w:rsidR="004F30FF" w:rsidRPr="004F30FF" w:rsidTr="004F30FF">
        <w:trPr>
          <w:tblCellSpacing w:w="15" w:type="dxa"/>
        </w:trPr>
        <w:tc>
          <w:tcPr>
            <w:tcW w:w="1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Расчетный элемент территориального деления</w:t>
            </w:r>
          </w:p>
        </w:tc>
        <w:tc>
          <w:tcPr>
            <w:tcW w:w="3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Территория поселения, городского округа, города федерального значения или ее часть, принятая для целей разработки схемы теплоснабжения в неизменяемых границах на весь срок действия схемы теплоснабжения</w:t>
            </w:r>
          </w:p>
        </w:tc>
      </w:tr>
      <w:tr w:rsidR="004F30FF" w:rsidRPr="004F30FF" w:rsidTr="004F30FF">
        <w:trPr>
          <w:tblCellSpacing w:w="15" w:type="dxa"/>
        </w:trPr>
        <w:tc>
          <w:tcPr>
            <w:tcW w:w="1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Местные виды топлива</w:t>
            </w:r>
          </w:p>
        </w:tc>
        <w:tc>
          <w:tcPr>
            <w:tcW w:w="3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Топливные ресурсы, использование которых потенциально возможно в районах (территориях) их образования, производства, добычи (торф и продукты его переработки, попутный газ, отходы деревообработки, отходы сельскохозяйственной деятельности, отходы производства и потребления, в том числе твердые коммунальные отходы, и иные виды топливных ресурсов), экономическая эффективность потребления которых ограничена районами (территориями) их происхождения</w:t>
            </w:r>
          </w:p>
        </w:tc>
      </w:tr>
      <w:tr w:rsidR="004F30FF" w:rsidRPr="004F30FF" w:rsidTr="004F30FF">
        <w:trPr>
          <w:tblCellSpacing w:w="15" w:type="dxa"/>
        </w:trPr>
        <w:tc>
          <w:tcPr>
            <w:tcW w:w="1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Расчетная тепловая нагрузка</w:t>
            </w:r>
          </w:p>
        </w:tc>
        <w:tc>
          <w:tcPr>
            <w:tcW w:w="3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Тепловая нагрузка, определяемая на основе данных о фактическом отпуске тепловой энергии за полный отопительный период, предшествующий началу разработки схемы теплоснабжения, приведенная в соответствии с методическими указаниями по разработке схем теплоснабжения к расчетной температуре наружного воздуха</w:t>
            </w:r>
          </w:p>
        </w:tc>
      </w:tr>
      <w:tr w:rsidR="004F30FF" w:rsidRPr="004F30FF" w:rsidTr="004F30FF">
        <w:trPr>
          <w:tblCellSpacing w:w="15" w:type="dxa"/>
        </w:trPr>
        <w:tc>
          <w:tcPr>
            <w:tcW w:w="1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Базовый период актуализации</w:t>
            </w:r>
          </w:p>
        </w:tc>
        <w:tc>
          <w:tcPr>
            <w:tcW w:w="3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Год, предшествующий году, в котором подлежит утверждению актуализированная схема теплоснабжения поселения, городского округа, города федерального значения</w:t>
            </w:r>
          </w:p>
        </w:tc>
      </w:tr>
      <w:tr w:rsidR="004F30FF" w:rsidRPr="004F30FF" w:rsidTr="004F30FF">
        <w:trPr>
          <w:tblCellSpacing w:w="15" w:type="dxa"/>
        </w:trPr>
        <w:tc>
          <w:tcPr>
            <w:tcW w:w="1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Энергетические характеристики тепловых сетей</w:t>
            </w:r>
          </w:p>
        </w:tc>
        <w:tc>
          <w:tcPr>
            <w:tcW w:w="3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Показатели, характеризующие энергетическую эффективность передачи тепловой энергии по тепловым сетям, включая потери тепловой энергии, расход электроэнергии на передачу тепловой энергии, расход теплоносителя на передачу тепловой энергии, потери теплоносителя, температуру теплоносителя</w:t>
            </w:r>
          </w:p>
        </w:tc>
      </w:tr>
      <w:tr w:rsidR="004F30FF" w:rsidRPr="004F30FF" w:rsidTr="004F30FF">
        <w:trPr>
          <w:tblCellSpacing w:w="15" w:type="dxa"/>
        </w:trPr>
        <w:tc>
          <w:tcPr>
            <w:tcW w:w="1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Топливный баланс</w:t>
            </w:r>
          </w:p>
        </w:tc>
        <w:tc>
          <w:tcPr>
            <w:tcW w:w="3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Документ, содержащий взаимосвязанные показатели количественного соответствия необходимых для функционирования </w:t>
            </w:r>
            <w:proofErr w:type="gramStart"/>
            <w:r w:rsidRPr="004F30FF">
              <w:rPr>
                <w:rFonts w:ascii="Verdana" w:eastAsia="Times New Roman" w:hAnsi="Verdana" w:cs="Segoe UI"/>
                <w:color w:val="000000"/>
                <w:sz w:val="17"/>
                <w:szCs w:val="17"/>
                <w:lang w:eastAsia="ru-RU"/>
              </w:rPr>
              <w:t>системы теплоснабжения поставок топлива различных видов</w:t>
            </w:r>
            <w:proofErr w:type="gramEnd"/>
            <w:r w:rsidRPr="004F30FF">
              <w:rPr>
                <w:rFonts w:ascii="Verdana" w:eastAsia="Times New Roman" w:hAnsi="Verdana" w:cs="Segoe UI"/>
                <w:color w:val="000000"/>
                <w:sz w:val="17"/>
                <w:szCs w:val="17"/>
                <w:lang w:eastAsia="ru-RU"/>
              </w:rPr>
              <w:t xml:space="preserve"> и их потребления источниками тепловой энергии в системе теплоснабжения, устанавливающий распределение топлива различных видов между источниками тепловой энергии в системе теплоснабжения и позволяющий определить эффективность использования топлива при комбинированной выработке электрической и тепловой энергии</w:t>
            </w:r>
          </w:p>
        </w:tc>
      </w:tr>
      <w:tr w:rsidR="004F30FF" w:rsidRPr="004F30FF" w:rsidTr="004F30FF">
        <w:trPr>
          <w:tblCellSpacing w:w="15" w:type="dxa"/>
        </w:trPr>
        <w:tc>
          <w:tcPr>
            <w:tcW w:w="1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Материальная характеристика тепловой </w:t>
            </w:r>
            <w:r w:rsidRPr="004F30FF">
              <w:rPr>
                <w:rFonts w:ascii="Verdana" w:eastAsia="Times New Roman" w:hAnsi="Verdana" w:cs="Segoe UI"/>
                <w:color w:val="000000"/>
                <w:sz w:val="17"/>
                <w:szCs w:val="17"/>
                <w:lang w:eastAsia="ru-RU"/>
              </w:rPr>
              <w:lastRenderedPageBreak/>
              <w:t>сети</w:t>
            </w:r>
          </w:p>
        </w:tc>
        <w:tc>
          <w:tcPr>
            <w:tcW w:w="3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 xml:space="preserve">Сумма </w:t>
            </w:r>
            <w:proofErr w:type="gramStart"/>
            <w:r w:rsidRPr="004F30FF">
              <w:rPr>
                <w:rFonts w:ascii="Verdana" w:eastAsia="Times New Roman" w:hAnsi="Verdana" w:cs="Segoe UI"/>
                <w:color w:val="000000"/>
                <w:sz w:val="17"/>
                <w:szCs w:val="17"/>
                <w:lang w:eastAsia="ru-RU"/>
              </w:rPr>
              <w:t>произведений значений наружных диаметров трубопроводов отдельных участков тепловой сети</w:t>
            </w:r>
            <w:proofErr w:type="gramEnd"/>
            <w:r w:rsidRPr="004F30FF">
              <w:rPr>
                <w:rFonts w:ascii="Verdana" w:eastAsia="Times New Roman" w:hAnsi="Verdana" w:cs="Segoe UI"/>
                <w:color w:val="000000"/>
                <w:sz w:val="17"/>
                <w:szCs w:val="17"/>
                <w:lang w:eastAsia="ru-RU"/>
              </w:rPr>
              <w:t xml:space="preserve"> и длины этих участков</w:t>
            </w:r>
          </w:p>
        </w:tc>
      </w:tr>
      <w:tr w:rsidR="004F30FF" w:rsidRPr="004F30FF" w:rsidTr="004F30FF">
        <w:trPr>
          <w:tblCellSpacing w:w="15" w:type="dxa"/>
        </w:trPr>
        <w:tc>
          <w:tcPr>
            <w:tcW w:w="1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Удельная материальная характеристика тепловой сети</w:t>
            </w:r>
          </w:p>
        </w:tc>
        <w:tc>
          <w:tcPr>
            <w:tcW w:w="3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Отношение материальной характеристики тепловой сети к тепловой нагрузке потребителей, присоединенных к этой тепловой сети</w:t>
            </w:r>
          </w:p>
        </w:tc>
      </w:tr>
      <w:tr w:rsidR="004F30FF" w:rsidRPr="004F30FF" w:rsidTr="004F30FF">
        <w:trPr>
          <w:tblCellSpacing w:w="15" w:type="dxa"/>
        </w:trPr>
        <w:tc>
          <w:tcPr>
            <w:tcW w:w="1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Средневзвешенная плотность тепловой нагрузки</w:t>
            </w:r>
          </w:p>
        </w:tc>
        <w:tc>
          <w:tcPr>
            <w:tcW w:w="3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Отношение тепловой нагрузки потребителей тепловой энергии к площади территории, на которой располагаются объекты потребления тепловой энергии указанных потребителей, определяемое для каждого расчетного элемента территориального деления, зоны действия каждого источника тепловой энергии, каждой системы теплоснабжения и в целом по поселению, городскому округу, городу федерального значения в соответствии с методическими указаниями по разработке схем теплоснабжения.</w:t>
            </w:r>
            <w:proofErr w:type="gramEnd"/>
          </w:p>
        </w:tc>
      </w:tr>
    </w:tbl>
    <w:p w:rsidR="004F30FF" w:rsidRPr="004F30FF" w:rsidRDefault="004F30FF" w:rsidP="004F30FF">
      <w:pPr>
        <w:spacing w:before="100" w:beforeAutospacing="1" w:after="100" w:afterAutospacing="1" w:line="240" w:lineRule="auto"/>
        <w:rPr>
          <w:rFonts w:ascii="Segoe UI" w:eastAsia="Times New Roman" w:hAnsi="Segoe UI" w:cs="Segoe UI"/>
          <w:color w:val="000000"/>
          <w:sz w:val="32"/>
          <w:szCs w:val="32"/>
          <w:lang w:eastAsia="ru-RU"/>
        </w:rPr>
      </w:pPr>
    </w:p>
    <w:p w:rsidR="004F30FF" w:rsidRPr="00FA247B" w:rsidRDefault="004F30FF" w:rsidP="004F30FF">
      <w:pPr>
        <w:spacing w:before="100" w:beforeAutospacing="1" w:after="100" w:afterAutospacing="1" w:line="240" w:lineRule="auto"/>
        <w:rPr>
          <w:rFonts w:ascii="Times New Roman" w:eastAsia="Times New Roman" w:hAnsi="Times New Roman" w:cs="Times New Roman"/>
          <w:color w:val="000000"/>
          <w:lang w:eastAsia="ru-RU"/>
        </w:rPr>
      </w:pPr>
      <w:bookmarkStart w:id="8" w:name="_Toc165477633"/>
      <w:bookmarkStart w:id="9" w:name="_Toc135984482"/>
      <w:bookmarkEnd w:id="8"/>
      <w:bookmarkEnd w:id="9"/>
      <w:r w:rsidRPr="00FA247B">
        <w:rPr>
          <w:rFonts w:ascii="Times New Roman" w:eastAsia="Times New Roman" w:hAnsi="Times New Roman" w:cs="Times New Roman"/>
          <w:b/>
          <w:bCs/>
          <w:color w:val="000000"/>
          <w:lang w:eastAsia="ru-RU"/>
        </w:rPr>
        <w:t>Перечень принятых обозначений</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83"/>
        <w:gridCol w:w="2767"/>
        <w:gridCol w:w="5615"/>
      </w:tblGrid>
      <w:tr w:rsidR="004F30FF" w:rsidRPr="004F30FF" w:rsidTr="004F30FF">
        <w:trPr>
          <w:tblHeader/>
          <w:tblCellSpacing w:w="15" w:type="dxa"/>
        </w:trPr>
        <w:tc>
          <w:tcPr>
            <w:tcW w:w="5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 </w:t>
            </w:r>
            <w:proofErr w:type="gramStart"/>
            <w:r w:rsidRPr="004F30FF">
              <w:rPr>
                <w:rFonts w:ascii="Verdana" w:eastAsia="Times New Roman" w:hAnsi="Verdana" w:cs="Segoe UI"/>
                <w:b/>
                <w:bCs/>
                <w:color w:val="000000"/>
                <w:sz w:val="17"/>
                <w:szCs w:val="17"/>
                <w:lang w:eastAsia="ru-RU"/>
              </w:rPr>
              <w:t>п</w:t>
            </w:r>
            <w:proofErr w:type="gramEnd"/>
            <w:r w:rsidRPr="004F30FF">
              <w:rPr>
                <w:rFonts w:ascii="Verdana" w:eastAsia="Times New Roman" w:hAnsi="Verdana" w:cs="Segoe UI"/>
                <w:b/>
                <w:bCs/>
                <w:color w:val="000000"/>
                <w:sz w:val="17"/>
                <w:szCs w:val="17"/>
                <w:lang w:eastAsia="ru-RU"/>
              </w:rPr>
              <w:t>/п</w:t>
            </w:r>
          </w:p>
        </w:tc>
        <w:tc>
          <w:tcPr>
            <w:tcW w:w="1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Сокращение</w:t>
            </w:r>
          </w:p>
        </w:tc>
        <w:tc>
          <w:tcPr>
            <w:tcW w:w="2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Пояснение</w:t>
            </w:r>
          </w:p>
        </w:tc>
      </w:tr>
      <w:tr w:rsidR="004F30FF" w:rsidRPr="004F30FF" w:rsidTr="004F30FF">
        <w:trPr>
          <w:tblCellSpacing w:w="15" w:type="dxa"/>
        </w:trPr>
        <w:tc>
          <w:tcPr>
            <w:tcW w:w="5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w:t>
            </w:r>
          </w:p>
        </w:tc>
        <w:tc>
          <w:tcPr>
            <w:tcW w:w="1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БМК</w:t>
            </w:r>
          </w:p>
        </w:tc>
        <w:tc>
          <w:tcPr>
            <w:tcW w:w="2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color w:val="000000"/>
                <w:sz w:val="17"/>
                <w:szCs w:val="17"/>
                <w:lang w:eastAsia="ru-RU"/>
              </w:rPr>
              <w:t>Блочно</w:t>
            </w:r>
            <w:proofErr w:type="spellEnd"/>
            <w:r w:rsidRPr="004F30FF">
              <w:rPr>
                <w:rFonts w:ascii="Verdana" w:eastAsia="Times New Roman" w:hAnsi="Verdana" w:cs="Segoe UI"/>
                <w:color w:val="000000"/>
                <w:sz w:val="17"/>
                <w:szCs w:val="17"/>
                <w:lang w:eastAsia="ru-RU"/>
              </w:rPr>
              <w:t>-модульная котельная</w:t>
            </w:r>
          </w:p>
        </w:tc>
      </w:tr>
      <w:tr w:rsidR="004F30FF" w:rsidRPr="004F30FF" w:rsidTr="004F30FF">
        <w:trPr>
          <w:tblCellSpacing w:w="15" w:type="dxa"/>
        </w:trPr>
        <w:tc>
          <w:tcPr>
            <w:tcW w:w="5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w:t>
            </w:r>
          </w:p>
        </w:tc>
        <w:tc>
          <w:tcPr>
            <w:tcW w:w="1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ВПУ</w:t>
            </w:r>
          </w:p>
        </w:tc>
        <w:tc>
          <w:tcPr>
            <w:tcW w:w="2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Водоподготовительная установка</w:t>
            </w:r>
          </w:p>
        </w:tc>
      </w:tr>
      <w:tr w:rsidR="004F30FF" w:rsidRPr="004F30FF" w:rsidTr="004F30FF">
        <w:trPr>
          <w:tblCellSpacing w:w="15" w:type="dxa"/>
        </w:trPr>
        <w:tc>
          <w:tcPr>
            <w:tcW w:w="5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w:t>
            </w:r>
          </w:p>
        </w:tc>
        <w:tc>
          <w:tcPr>
            <w:tcW w:w="1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ГВС</w:t>
            </w:r>
          </w:p>
        </w:tc>
        <w:tc>
          <w:tcPr>
            <w:tcW w:w="2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Горячее водоснабжение</w:t>
            </w:r>
          </w:p>
        </w:tc>
      </w:tr>
      <w:tr w:rsidR="004F30FF" w:rsidRPr="004F30FF" w:rsidTr="004F30FF">
        <w:trPr>
          <w:tblCellSpacing w:w="15" w:type="dxa"/>
        </w:trPr>
        <w:tc>
          <w:tcPr>
            <w:tcW w:w="5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w:t>
            </w:r>
          </w:p>
        </w:tc>
        <w:tc>
          <w:tcPr>
            <w:tcW w:w="1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ЕТО</w:t>
            </w:r>
          </w:p>
        </w:tc>
        <w:tc>
          <w:tcPr>
            <w:tcW w:w="2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Единая теплоснабжающая организация</w:t>
            </w:r>
          </w:p>
        </w:tc>
      </w:tr>
      <w:tr w:rsidR="004F30FF" w:rsidRPr="004F30FF" w:rsidTr="004F30FF">
        <w:trPr>
          <w:tblCellSpacing w:w="15" w:type="dxa"/>
        </w:trPr>
        <w:tc>
          <w:tcPr>
            <w:tcW w:w="5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w:t>
            </w:r>
          </w:p>
        </w:tc>
        <w:tc>
          <w:tcPr>
            <w:tcW w:w="1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ИП</w:t>
            </w:r>
          </w:p>
        </w:tc>
        <w:tc>
          <w:tcPr>
            <w:tcW w:w="2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Инвестиционная программа</w:t>
            </w:r>
          </w:p>
        </w:tc>
      </w:tr>
      <w:tr w:rsidR="004F30FF" w:rsidRPr="004F30FF" w:rsidTr="004F30FF">
        <w:trPr>
          <w:tblCellSpacing w:w="15" w:type="dxa"/>
        </w:trPr>
        <w:tc>
          <w:tcPr>
            <w:tcW w:w="5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w:t>
            </w:r>
          </w:p>
        </w:tc>
        <w:tc>
          <w:tcPr>
            <w:tcW w:w="1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ИТП</w:t>
            </w:r>
          </w:p>
        </w:tc>
        <w:tc>
          <w:tcPr>
            <w:tcW w:w="2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Индивидуальный тепловой пункт</w:t>
            </w:r>
          </w:p>
        </w:tc>
      </w:tr>
      <w:tr w:rsidR="004F30FF" w:rsidRPr="004F30FF" w:rsidTr="004F30FF">
        <w:trPr>
          <w:tblCellSpacing w:w="15" w:type="dxa"/>
        </w:trPr>
        <w:tc>
          <w:tcPr>
            <w:tcW w:w="5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w:t>
            </w:r>
          </w:p>
        </w:tc>
        <w:tc>
          <w:tcPr>
            <w:tcW w:w="1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МК, КМ</w:t>
            </w:r>
          </w:p>
        </w:tc>
        <w:tc>
          <w:tcPr>
            <w:tcW w:w="2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Муниципальная котельная</w:t>
            </w:r>
          </w:p>
        </w:tc>
      </w:tr>
      <w:tr w:rsidR="004F30FF" w:rsidRPr="004F30FF" w:rsidTr="004F30FF">
        <w:trPr>
          <w:tblCellSpacing w:w="15" w:type="dxa"/>
        </w:trPr>
        <w:tc>
          <w:tcPr>
            <w:tcW w:w="5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w:t>
            </w:r>
          </w:p>
        </w:tc>
        <w:tc>
          <w:tcPr>
            <w:tcW w:w="1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МУП</w:t>
            </w:r>
          </w:p>
        </w:tc>
        <w:tc>
          <w:tcPr>
            <w:tcW w:w="2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Муниципальное унитарное предприятие</w:t>
            </w:r>
          </w:p>
        </w:tc>
      </w:tr>
      <w:tr w:rsidR="004F30FF" w:rsidRPr="004F30FF" w:rsidTr="004F30FF">
        <w:trPr>
          <w:tblCellSpacing w:w="15" w:type="dxa"/>
        </w:trPr>
        <w:tc>
          <w:tcPr>
            <w:tcW w:w="5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w:t>
            </w:r>
          </w:p>
        </w:tc>
        <w:tc>
          <w:tcPr>
            <w:tcW w:w="1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НВВ</w:t>
            </w:r>
          </w:p>
        </w:tc>
        <w:tc>
          <w:tcPr>
            <w:tcW w:w="2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Необходимая валовая выручка</w:t>
            </w:r>
          </w:p>
        </w:tc>
      </w:tr>
      <w:tr w:rsidR="004F30FF" w:rsidRPr="004F30FF" w:rsidTr="004F30FF">
        <w:trPr>
          <w:tblCellSpacing w:w="15" w:type="dxa"/>
        </w:trPr>
        <w:tc>
          <w:tcPr>
            <w:tcW w:w="5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w:t>
            </w:r>
          </w:p>
        </w:tc>
        <w:tc>
          <w:tcPr>
            <w:tcW w:w="1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НДС</w:t>
            </w:r>
          </w:p>
        </w:tc>
        <w:tc>
          <w:tcPr>
            <w:tcW w:w="2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Налог на добавленную стоимость</w:t>
            </w:r>
          </w:p>
        </w:tc>
      </w:tr>
      <w:tr w:rsidR="004F30FF" w:rsidRPr="004F30FF" w:rsidTr="004F30FF">
        <w:trPr>
          <w:tblCellSpacing w:w="15" w:type="dxa"/>
        </w:trPr>
        <w:tc>
          <w:tcPr>
            <w:tcW w:w="5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w:t>
            </w:r>
          </w:p>
        </w:tc>
        <w:tc>
          <w:tcPr>
            <w:tcW w:w="1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ННЗТ</w:t>
            </w:r>
          </w:p>
        </w:tc>
        <w:tc>
          <w:tcPr>
            <w:tcW w:w="2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Неснижаемый нормативный запас топлива</w:t>
            </w:r>
          </w:p>
        </w:tc>
      </w:tr>
      <w:tr w:rsidR="004F30FF" w:rsidRPr="004F30FF" w:rsidTr="004F30FF">
        <w:trPr>
          <w:tblCellSpacing w:w="15" w:type="dxa"/>
        </w:trPr>
        <w:tc>
          <w:tcPr>
            <w:tcW w:w="5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12</w:t>
            </w:r>
          </w:p>
        </w:tc>
        <w:tc>
          <w:tcPr>
            <w:tcW w:w="1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НС</w:t>
            </w:r>
          </w:p>
        </w:tc>
        <w:tc>
          <w:tcPr>
            <w:tcW w:w="2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Насосная станция</w:t>
            </w:r>
          </w:p>
        </w:tc>
      </w:tr>
      <w:tr w:rsidR="004F30FF" w:rsidRPr="004F30FF" w:rsidTr="004F30FF">
        <w:trPr>
          <w:tblCellSpacing w:w="15" w:type="dxa"/>
        </w:trPr>
        <w:tc>
          <w:tcPr>
            <w:tcW w:w="5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w:t>
            </w:r>
          </w:p>
        </w:tc>
        <w:tc>
          <w:tcPr>
            <w:tcW w:w="1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НТД</w:t>
            </w:r>
          </w:p>
        </w:tc>
        <w:tc>
          <w:tcPr>
            <w:tcW w:w="2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Нормативная техническая документация</w:t>
            </w:r>
          </w:p>
        </w:tc>
      </w:tr>
      <w:tr w:rsidR="004F30FF" w:rsidRPr="004F30FF" w:rsidTr="004F30FF">
        <w:trPr>
          <w:tblCellSpacing w:w="15" w:type="dxa"/>
        </w:trPr>
        <w:tc>
          <w:tcPr>
            <w:tcW w:w="5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w:t>
            </w:r>
          </w:p>
        </w:tc>
        <w:tc>
          <w:tcPr>
            <w:tcW w:w="1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НЭЗТ</w:t>
            </w:r>
          </w:p>
        </w:tc>
        <w:tc>
          <w:tcPr>
            <w:tcW w:w="2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Нормативный эксплуатационный запас основного или резервного видов топлива</w:t>
            </w:r>
          </w:p>
        </w:tc>
      </w:tr>
      <w:tr w:rsidR="004F30FF" w:rsidRPr="004F30FF" w:rsidTr="004F30FF">
        <w:trPr>
          <w:tblCellSpacing w:w="15" w:type="dxa"/>
        </w:trPr>
        <w:tc>
          <w:tcPr>
            <w:tcW w:w="5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15</w:t>
            </w:r>
          </w:p>
        </w:tc>
        <w:tc>
          <w:tcPr>
            <w:tcW w:w="1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ОВ</w:t>
            </w:r>
          </w:p>
        </w:tc>
        <w:tc>
          <w:tcPr>
            <w:tcW w:w="2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Отопление и вентиляция</w:t>
            </w:r>
          </w:p>
        </w:tc>
      </w:tr>
      <w:tr w:rsidR="004F30FF" w:rsidRPr="004F30FF" w:rsidTr="004F30FF">
        <w:trPr>
          <w:tblCellSpacing w:w="15" w:type="dxa"/>
        </w:trPr>
        <w:tc>
          <w:tcPr>
            <w:tcW w:w="5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w:t>
            </w:r>
          </w:p>
        </w:tc>
        <w:tc>
          <w:tcPr>
            <w:tcW w:w="1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ОНЗТ</w:t>
            </w:r>
          </w:p>
        </w:tc>
        <w:tc>
          <w:tcPr>
            <w:tcW w:w="2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Общий нормативный запас топлива</w:t>
            </w:r>
          </w:p>
        </w:tc>
      </w:tr>
      <w:tr w:rsidR="004F30FF" w:rsidRPr="004F30FF" w:rsidTr="004F30FF">
        <w:trPr>
          <w:tblCellSpacing w:w="15" w:type="dxa"/>
        </w:trPr>
        <w:tc>
          <w:tcPr>
            <w:tcW w:w="5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w:t>
            </w:r>
          </w:p>
        </w:tc>
        <w:tc>
          <w:tcPr>
            <w:tcW w:w="1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ПИР</w:t>
            </w:r>
          </w:p>
        </w:tc>
        <w:tc>
          <w:tcPr>
            <w:tcW w:w="2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Проектные и изыскательские работы</w:t>
            </w:r>
          </w:p>
        </w:tc>
      </w:tr>
      <w:tr w:rsidR="004F30FF" w:rsidRPr="004F30FF" w:rsidTr="004F30FF">
        <w:trPr>
          <w:tblCellSpacing w:w="15" w:type="dxa"/>
        </w:trPr>
        <w:tc>
          <w:tcPr>
            <w:tcW w:w="5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18</w:t>
            </w:r>
          </w:p>
        </w:tc>
        <w:tc>
          <w:tcPr>
            <w:tcW w:w="1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ПНС</w:t>
            </w:r>
          </w:p>
        </w:tc>
        <w:tc>
          <w:tcPr>
            <w:tcW w:w="2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color w:val="000000"/>
                <w:sz w:val="17"/>
                <w:szCs w:val="17"/>
                <w:lang w:eastAsia="ru-RU"/>
              </w:rPr>
              <w:t>Повысительно</w:t>
            </w:r>
            <w:proofErr w:type="spellEnd"/>
            <w:r w:rsidRPr="004F30FF">
              <w:rPr>
                <w:rFonts w:ascii="Verdana" w:eastAsia="Times New Roman" w:hAnsi="Verdana" w:cs="Segoe UI"/>
                <w:color w:val="000000"/>
                <w:sz w:val="17"/>
                <w:szCs w:val="17"/>
                <w:lang w:eastAsia="ru-RU"/>
              </w:rPr>
              <w:t>-насосная станция</w:t>
            </w:r>
          </w:p>
        </w:tc>
      </w:tr>
      <w:tr w:rsidR="004F30FF" w:rsidRPr="004F30FF" w:rsidTr="004F30FF">
        <w:trPr>
          <w:tblCellSpacing w:w="15" w:type="dxa"/>
        </w:trPr>
        <w:tc>
          <w:tcPr>
            <w:tcW w:w="5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w:t>
            </w:r>
          </w:p>
        </w:tc>
        <w:tc>
          <w:tcPr>
            <w:tcW w:w="1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ПП РФ</w:t>
            </w:r>
          </w:p>
        </w:tc>
        <w:tc>
          <w:tcPr>
            <w:tcW w:w="2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Постановление Правительства Российской Федерации</w:t>
            </w:r>
          </w:p>
        </w:tc>
      </w:tr>
      <w:tr w:rsidR="004F30FF" w:rsidRPr="004F30FF" w:rsidTr="004F30FF">
        <w:trPr>
          <w:tblCellSpacing w:w="15" w:type="dxa"/>
        </w:trPr>
        <w:tc>
          <w:tcPr>
            <w:tcW w:w="5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w:t>
            </w:r>
          </w:p>
        </w:tc>
        <w:tc>
          <w:tcPr>
            <w:tcW w:w="1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ППУ</w:t>
            </w:r>
          </w:p>
        </w:tc>
        <w:tc>
          <w:tcPr>
            <w:tcW w:w="2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color w:val="000000"/>
                <w:sz w:val="17"/>
                <w:szCs w:val="17"/>
                <w:lang w:eastAsia="ru-RU"/>
              </w:rPr>
              <w:t>Пенополиуретан</w:t>
            </w:r>
            <w:proofErr w:type="spellEnd"/>
          </w:p>
        </w:tc>
      </w:tr>
      <w:tr w:rsidR="004F30FF" w:rsidRPr="004F30FF" w:rsidTr="004F30FF">
        <w:trPr>
          <w:tblCellSpacing w:w="15" w:type="dxa"/>
        </w:trPr>
        <w:tc>
          <w:tcPr>
            <w:tcW w:w="5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w:t>
            </w:r>
          </w:p>
        </w:tc>
        <w:tc>
          <w:tcPr>
            <w:tcW w:w="1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СМР</w:t>
            </w:r>
          </w:p>
        </w:tc>
        <w:tc>
          <w:tcPr>
            <w:tcW w:w="2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Строительно-монтажные работы</w:t>
            </w:r>
          </w:p>
        </w:tc>
      </w:tr>
      <w:tr w:rsidR="004F30FF" w:rsidRPr="004F30FF" w:rsidTr="004F30FF">
        <w:trPr>
          <w:tblCellSpacing w:w="15" w:type="dxa"/>
        </w:trPr>
        <w:tc>
          <w:tcPr>
            <w:tcW w:w="5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22</w:t>
            </w:r>
          </w:p>
        </w:tc>
        <w:tc>
          <w:tcPr>
            <w:tcW w:w="1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СЦТ</w:t>
            </w:r>
          </w:p>
        </w:tc>
        <w:tc>
          <w:tcPr>
            <w:tcW w:w="2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Система централизованного теплоснабжения</w:t>
            </w:r>
          </w:p>
        </w:tc>
      </w:tr>
      <w:tr w:rsidR="004F30FF" w:rsidRPr="004F30FF" w:rsidTr="004F30FF">
        <w:trPr>
          <w:tblCellSpacing w:w="15" w:type="dxa"/>
        </w:trPr>
        <w:tc>
          <w:tcPr>
            <w:tcW w:w="5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23</w:t>
            </w:r>
          </w:p>
        </w:tc>
        <w:tc>
          <w:tcPr>
            <w:tcW w:w="1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ТЭ</w:t>
            </w:r>
          </w:p>
        </w:tc>
        <w:tc>
          <w:tcPr>
            <w:tcW w:w="2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Тепловая энергия</w:t>
            </w:r>
          </w:p>
        </w:tc>
      </w:tr>
      <w:tr w:rsidR="004F30FF" w:rsidRPr="004F30FF" w:rsidTr="004F30FF">
        <w:trPr>
          <w:tblCellSpacing w:w="15" w:type="dxa"/>
        </w:trPr>
        <w:tc>
          <w:tcPr>
            <w:tcW w:w="5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24</w:t>
            </w:r>
          </w:p>
        </w:tc>
        <w:tc>
          <w:tcPr>
            <w:tcW w:w="1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ХВО</w:t>
            </w:r>
          </w:p>
        </w:tc>
        <w:tc>
          <w:tcPr>
            <w:tcW w:w="2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color w:val="000000"/>
                <w:sz w:val="17"/>
                <w:szCs w:val="17"/>
                <w:lang w:eastAsia="ru-RU"/>
              </w:rPr>
              <w:t>Химводоочистка</w:t>
            </w:r>
            <w:proofErr w:type="spellEnd"/>
          </w:p>
        </w:tc>
      </w:tr>
      <w:tr w:rsidR="004F30FF" w:rsidRPr="004F30FF" w:rsidTr="004F30FF">
        <w:trPr>
          <w:tblCellSpacing w:w="15" w:type="dxa"/>
        </w:trPr>
        <w:tc>
          <w:tcPr>
            <w:tcW w:w="5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25</w:t>
            </w:r>
          </w:p>
        </w:tc>
        <w:tc>
          <w:tcPr>
            <w:tcW w:w="1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ХВП</w:t>
            </w:r>
          </w:p>
        </w:tc>
        <w:tc>
          <w:tcPr>
            <w:tcW w:w="2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color w:val="000000"/>
                <w:sz w:val="17"/>
                <w:szCs w:val="17"/>
                <w:lang w:eastAsia="ru-RU"/>
              </w:rPr>
              <w:t>Химводоподготовка</w:t>
            </w:r>
            <w:proofErr w:type="spellEnd"/>
          </w:p>
        </w:tc>
      </w:tr>
      <w:tr w:rsidR="004F30FF" w:rsidRPr="004F30FF" w:rsidTr="004F30FF">
        <w:trPr>
          <w:tblCellSpacing w:w="15" w:type="dxa"/>
        </w:trPr>
        <w:tc>
          <w:tcPr>
            <w:tcW w:w="5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26</w:t>
            </w:r>
          </w:p>
        </w:tc>
        <w:tc>
          <w:tcPr>
            <w:tcW w:w="1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ЦТП</w:t>
            </w:r>
          </w:p>
        </w:tc>
        <w:tc>
          <w:tcPr>
            <w:tcW w:w="2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Центральный тепловой пункт</w:t>
            </w:r>
          </w:p>
        </w:tc>
      </w:tr>
      <w:tr w:rsidR="004F30FF" w:rsidRPr="004F30FF" w:rsidTr="004F30FF">
        <w:trPr>
          <w:tblCellSpacing w:w="15" w:type="dxa"/>
        </w:trPr>
        <w:tc>
          <w:tcPr>
            <w:tcW w:w="5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27</w:t>
            </w:r>
          </w:p>
        </w:tc>
        <w:tc>
          <w:tcPr>
            <w:tcW w:w="1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ЭМ</w:t>
            </w:r>
          </w:p>
        </w:tc>
        <w:tc>
          <w:tcPr>
            <w:tcW w:w="2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Электронная модель системы теплоснабжения</w:t>
            </w:r>
          </w:p>
        </w:tc>
      </w:tr>
      <w:tr w:rsidR="004F30FF" w:rsidRPr="004F30FF" w:rsidTr="004F30FF">
        <w:trPr>
          <w:tblCellSpacing w:w="15" w:type="dxa"/>
        </w:trPr>
        <w:tc>
          <w:tcPr>
            <w:tcW w:w="5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28</w:t>
            </w:r>
          </w:p>
        </w:tc>
        <w:tc>
          <w:tcPr>
            <w:tcW w:w="1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МО</w:t>
            </w:r>
          </w:p>
        </w:tc>
        <w:tc>
          <w:tcPr>
            <w:tcW w:w="2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Муниципальное образование</w:t>
            </w:r>
          </w:p>
        </w:tc>
      </w:tr>
    </w:tbl>
    <w:p w:rsidR="004F30FF" w:rsidRPr="00FA247B" w:rsidRDefault="004F30FF" w:rsidP="004F30FF">
      <w:pPr>
        <w:spacing w:before="100" w:beforeAutospacing="1" w:after="100" w:afterAutospacing="1" w:line="240" w:lineRule="auto"/>
        <w:rPr>
          <w:rFonts w:ascii="Times New Roman" w:eastAsia="Times New Roman" w:hAnsi="Times New Roman" w:cs="Times New Roman"/>
          <w:color w:val="000000"/>
          <w:lang w:eastAsia="ru-RU"/>
        </w:rPr>
      </w:pPr>
    </w:p>
    <w:p w:rsidR="004F30FF" w:rsidRPr="00FA247B" w:rsidRDefault="004F30FF" w:rsidP="00FA247B">
      <w:pPr>
        <w:spacing w:before="100" w:beforeAutospacing="1" w:after="100" w:afterAutospacing="1" w:line="240" w:lineRule="auto"/>
        <w:rPr>
          <w:rFonts w:ascii="Times New Roman" w:eastAsia="Times New Roman" w:hAnsi="Times New Roman" w:cs="Times New Roman"/>
          <w:color w:val="000000"/>
          <w:lang w:eastAsia="ru-RU"/>
        </w:rPr>
      </w:pPr>
      <w:bookmarkStart w:id="10" w:name="_Toc165477634"/>
      <w:bookmarkEnd w:id="10"/>
      <w:r w:rsidRPr="00FA247B">
        <w:rPr>
          <w:rFonts w:ascii="Times New Roman" w:eastAsia="Times New Roman" w:hAnsi="Times New Roman" w:cs="Times New Roman"/>
          <w:b/>
          <w:bCs/>
          <w:color w:val="000000"/>
          <w:lang w:eastAsia="ru-RU"/>
        </w:rPr>
        <w:t xml:space="preserve">РАЗДЕЛ 1.ПОКАЗАТЕЛИ СУЩЕСТВУЮЩЕГО И ПЕРСПЕКТИВНОГО СПРОСА НА ТЕПЛОВУЮ ЭНЕРГИЮ (МОЩНОСТЬ) И ТЕПЛОНОСИТЕЛЬ В УСТАНОВЛЕННЫХ </w:t>
      </w:r>
      <w:r w:rsidRPr="00FA247B">
        <w:rPr>
          <w:rFonts w:ascii="Times New Roman" w:eastAsia="Times New Roman" w:hAnsi="Times New Roman" w:cs="Times New Roman"/>
          <w:b/>
          <w:bCs/>
          <w:color w:val="000000"/>
          <w:lang w:eastAsia="ru-RU"/>
        </w:rPr>
        <w:lastRenderedPageBreak/>
        <w:t>ГРАНИЦАХ ТЕРРИТОРИИ ПОСЕЛЕНИЯ, ГОРОДСКОГО ОКРУГА, ГОРОДА ФЕДЕРАЛЬНОГО ЗНАЧЕНИЯ.</w:t>
      </w:r>
    </w:p>
    <w:p w:rsidR="004F30FF" w:rsidRPr="00FA247B"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FA247B">
        <w:rPr>
          <w:rFonts w:ascii="Times New Roman" w:eastAsia="Times New Roman" w:hAnsi="Times New Roman" w:cs="Times New Roman"/>
          <w:color w:val="000000"/>
          <w:sz w:val="18"/>
          <w:szCs w:val="18"/>
          <w:lang w:eastAsia="ru-RU"/>
        </w:rPr>
        <w:t>Прогноз перспективного потребления тепловой энергии на цели теплоснабжения потребителей Бирского городского поселения приведен в Главе 2 Обосновывающих материалов к схеме теплоснабжения «Существующее и перспективное потребление тепловой энергии на цели теплоснабжения».</w:t>
      </w:r>
    </w:p>
    <w:p w:rsidR="004F30FF" w:rsidRPr="00FA247B"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FA247B">
        <w:rPr>
          <w:rFonts w:ascii="Times New Roman" w:eastAsia="Times New Roman" w:hAnsi="Times New Roman" w:cs="Times New Roman"/>
          <w:color w:val="000000"/>
          <w:sz w:val="18"/>
          <w:szCs w:val="18"/>
          <w:lang w:eastAsia="ru-RU"/>
        </w:rPr>
        <w:t> </w:t>
      </w:r>
    </w:p>
    <w:p w:rsidR="004F30FF" w:rsidRPr="00FA247B" w:rsidRDefault="004F30FF"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11" w:name="_Toc165477635"/>
      <w:bookmarkEnd w:id="11"/>
      <w:r w:rsidRPr="00FA247B">
        <w:rPr>
          <w:rFonts w:ascii="Times New Roman" w:eastAsia="Times New Roman" w:hAnsi="Times New Roman" w:cs="Times New Roman"/>
          <w:b/>
          <w:bCs/>
          <w:color w:val="000000"/>
          <w:sz w:val="18"/>
          <w:szCs w:val="18"/>
          <w:lang w:eastAsia="ru-RU"/>
        </w:rPr>
        <w:t>1.1. Величина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этапы)</w:t>
      </w:r>
    </w:p>
    <w:p w:rsidR="004F30FF" w:rsidRPr="00FA247B"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FA247B">
        <w:rPr>
          <w:rFonts w:ascii="Times New Roman" w:eastAsia="Times New Roman" w:hAnsi="Times New Roman" w:cs="Times New Roman"/>
          <w:color w:val="000000"/>
          <w:sz w:val="18"/>
          <w:szCs w:val="18"/>
          <w:lang w:eastAsia="ru-RU"/>
        </w:rPr>
        <w:t>Прогнозы изменения площадей строительных фондов на территории Бирского городского поселения сформированы на основании данных, полученных из Генерального плана муниципального образования «</w:t>
      </w:r>
      <w:proofErr w:type="spellStart"/>
      <w:r w:rsidRPr="00FA247B">
        <w:rPr>
          <w:rFonts w:ascii="Times New Roman" w:eastAsia="Times New Roman" w:hAnsi="Times New Roman" w:cs="Times New Roman"/>
          <w:color w:val="000000"/>
          <w:sz w:val="18"/>
          <w:szCs w:val="18"/>
          <w:lang w:eastAsia="ru-RU"/>
        </w:rPr>
        <w:t>Бирское</w:t>
      </w:r>
      <w:proofErr w:type="spellEnd"/>
      <w:r w:rsidRPr="00FA247B">
        <w:rPr>
          <w:rFonts w:ascii="Times New Roman" w:eastAsia="Times New Roman" w:hAnsi="Times New Roman" w:cs="Times New Roman"/>
          <w:color w:val="000000"/>
          <w:sz w:val="18"/>
          <w:szCs w:val="18"/>
          <w:lang w:eastAsia="ru-RU"/>
        </w:rPr>
        <w:t xml:space="preserve"> городское поселение».</w:t>
      </w:r>
    </w:p>
    <w:p w:rsidR="004F30FF" w:rsidRPr="00FA247B"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FA247B">
        <w:rPr>
          <w:rFonts w:ascii="Times New Roman" w:eastAsia="Times New Roman" w:hAnsi="Times New Roman" w:cs="Times New Roman"/>
          <w:color w:val="000000"/>
          <w:sz w:val="18"/>
          <w:szCs w:val="18"/>
          <w:lang w:eastAsia="ru-RU"/>
        </w:rPr>
        <w:t>Согласно данным полученным от администрации Бирского ГП, в настоящий момент приказом № 59 от 20.10.2020 г. признаны аварийными и подлежащими сносу дома, расположенные по адресам:</w:t>
      </w:r>
    </w:p>
    <w:p w:rsidR="004F30FF" w:rsidRPr="00FA247B" w:rsidRDefault="004F30FF" w:rsidP="00FA247B">
      <w:pPr>
        <w:numPr>
          <w:ilvl w:val="0"/>
          <w:numId w:val="13"/>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FA247B">
        <w:rPr>
          <w:rFonts w:ascii="Times New Roman" w:eastAsia="Times New Roman" w:hAnsi="Times New Roman" w:cs="Times New Roman"/>
          <w:color w:val="000000"/>
          <w:sz w:val="18"/>
          <w:szCs w:val="18"/>
          <w:lang w:eastAsia="ru-RU"/>
        </w:rPr>
        <w:t>Список аварийных домов, подлежащих к сносу (перспективное положение)</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3"/>
        <w:gridCol w:w="5560"/>
        <w:gridCol w:w="3192"/>
      </w:tblGrid>
      <w:tr w:rsidR="004F30FF" w:rsidRPr="004F30FF" w:rsidTr="004F30FF">
        <w:trPr>
          <w:tblCellSpacing w:w="15" w:type="dxa"/>
        </w:trPr>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 </w:t>
            </w:r>
            <w:proofErr w:type="gramStart"/>
            <w:r w:rsidRPr="004F30FF">
              <w:rPr>
                <w:rFonts w:ascii="Verdana" w:eastAsia="Times New Roman" w:hAnsi="Verdana" w:cs="Segoe UI"/>
                <w:b/>
                <w:bCs/>
                <w:color w:val="000000"/>
                <w:sz w:val="17"/>
                <w:szCs w:val="17"/>
                <w:lang w:eastAsia="ru-RU"/>
              </w:rPr>
              <w:t>п</w:t>
            </w:r>
            <w:proofErr w:type="gramEnd"/>
            <w:r w:rsidRPr="004F30FF">
              <w:rPr>
                <w:rFonts w:ascii="Verdana" w:eastAsia="Times New Roman" w:hAnsi="Verdana" w:cs="Segoe UI"/>
                <w:b/>
                <w:bCs/>
                <w:color w:val="000000"/>
                <w:sz w:val="17"/>
                <w:szCs w:val="17"/>
                <w:lang w:eastAsia="ru-RU"/>
              </w:rPr>
              <w:t>/п</w:t>
            </w:r>
          </w:p>
        </w:tc>
        <w:tc>
          <w:tcPr>
            <w:tcW w:w="29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Адрес</w:t>
            </w:r>
          </w:p>
        </w:tc>
        <w:tc>
          <w:tcPr>
            <w:tcW w:w="1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год расселения</w:t>
            </w:r>
          </w:p>
        </w:tc>
      </w:tr>
      <w:tr w:rsidR="004F30FF" w:rsidRPr="004F30FF" w:rsidTr="004F30FF">
        <w:trPr>
          <w:tblCellSpacing w:w="15" w:type="dxa"/>
        </w:trPr>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w:t>
            </w:r>
          </w:p>
        </w:tc>
        <w:tc>
          <w:tcPr>
            <w:tcW w:w="29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ЕАО, </w:t>
            </w:r>
            <w:proofErr w:type="spellStart"/>
            <w:r w:rsidRPr="004F30FF">
              <w:rPr>
                <w:rFonts w:ascii="Verdana" w:eastAsia="Times New Roman" w:hAnsi="Verdana" w:cs="Segoe UI"/>
                <w:color w:val="000000"/>
                <w:sz w:val="17"/>
                <w:szCs w:val="17"/>
                <w:lang w:eastAsia="ru-RU"/>
              </w:rPr>
              <w:t>Облучинский</w:t>
            </w:r>
            <w:proofErr w:type="spellEnd"/>
            <w:r w:rsidRPr="004F30FF">
              <w:rPr>
                <w:rFonts w:ascii="Verdana" w:eastAsia="Times New Roman" w:hAnsi="Verdana" w:cs="Segoe UI"/>
                <w:color w:val="000000"/>
                <w:sz w:val="17"/>
                <w:szCs w:val="17"/>
                <w:lang w:eastAsia="ru-RU"/>
              </w:rPr>
              <w:t xml:space="preserve"> район, с. </w:t>
            </w:r>
            <w:proofErr w:type="spellStart"/>
            <w:r w:rsidRPr="004F30FF">
              <w:rPr>
                <w:rFonts w:ascii="Verdana" w:eastAsia="Times New Roman" w:hAnsi="Verdana" w:cs="Segoe UI"/>
                <w:color w:val="000000"/>
                <w:sz w:val="17"/>
                <w:szCs w:val="17"/>
                <w:lang w:eastAsia="ru-RU"/>
              </w:rPr>
              <w:t>Будукан</w:t>
            </w:r>
            <w:proofErr w:type="spellEnd"/>
            <w:r w:rsidRPr="004F30FF">
              <w:rPr>
                <w:rFonts w:ascii="Verdana" w:eastAsia="Times New Roman" w:hAnsi="Verdana" w:cs="Segoe UI"/>
                <w:color w:val="000000"/>
                <w:sz w:val="17"/>
                <w:szCs w:val="17"/>
                <w:lang w:eastAsia="ru-RU"/>
              </w:rPr>
              <w:t xml:space="preserve">, ул. </w:t>
            </w:r>
            <w:proofErr w:type="gramStart"/>
            <w:r w:rsidRPr="004F30FF">
              <w:rPr>
                <w:rFonts w:ascii="Verdana" w:eastAsia="Times New Roman" w:hAnsi="Verdana" w:cs="Segoe UI"/>
                <w:color w:val="000000"/>
                <w:sz w:val="17"/>
                <w:szCs w:val="17"/>
                <w:lang w:eastAsia="ru-RU"/>
              </w:rPr>
              <w:t>Заречная</w:t>
            </w:r>
            <w:proofErr w:type="gramEnd"/>
            <w:r w:rsidRPr="004F30FF">
              <w:rPr>
                <w:rFonts w:ascii="Verdana" w:eastAsia="Times New Roman" w:hAnsi="Verdana" w:cs="Segoe UI"/>
                <w:color w:val="000000"/>
                <w:sz w:val="17"/>
                <w:szCs w:val="17"/>
                <w:lang w:eastAsia="ru-RU"/>
              </w:rPr>
              <w:t>, д. 4 (МКД)</w:t>
            </w:r>
          </w:p>
        </w:tc>
        <w:tc>
          <w:tcPr>
            <w:tcW w:w="1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31.12.2024</w:t>
            </w:r>
          </w:p>
        </w:tc>
      </w:tr>
      <w:tr w:rsidR="004F30FF" w:rsidRPr="004F30FF" w:rsidTr="004F30FF">
        <w:trPr>
          <w:tblCellSpacing w:w="15" w:type="dxa"/>
        </w:trPr>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w:t>
            </w:r>
          </w:p>
        </w:tc>
        <w:tc>
          <w:tcPr>
            <w:tcW w:w="29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ЕАО, </w:t>
            </w:r>
            <w:proofErr w:type="spellStart"/>
            <w:r w:rsidRPr="004F30FF">
              <w:rPr>
                <w:rFonts w:ascii="Verdana" w:eastAsia="Times New Roman" w:hAnsi="Verdana" w:cs="Segoe UI"/>
                <w:color w:val="000000"/>
                <w:sz w:val="17"/>
                <w:szCs w:val="17"/>
                <w:lang w:eastAsia="ru-RU"/>
              </w:rPr>
              <w:t>Облучинский</w:t>
            </w:r>
            <w:proofErr w:type="spellEnd"/>
            <w:r w:rsidRPr="004F30FF">
              <w:rPr>
                <w:rFonts w:ascii="Verdana" w:eastAsia="Times New Roman" w:hAnsi="Verdana" w:cs="Segoe UI"/>
                <w:color w:val="000000"/>
                <w:sz w:val="17"/>
                <w:szCs w:val="17"/>
                <w:lang w:eastAsia="ru-RU"/>
              </w:rPr>
              <w:t xml:space="preserve"> район, с. </w:t>
            </w:r>
            <w:proofErr w:type="spellStart"/>
            <w:r w:rsidRPr="004F30FF">
              <w:rPr>
                <w:rFonts w:ascii="Verdana" w:eastAsia="Times New Roman" w:hAnsi="Verdana" w:cs="Segoe UI"/>
                <w:color w:val="000000"/>
                <w:sz w:val="17"/>
                <w:szCs w:val="17"/>
                <w:lang w:eastAsia="ru-RU"/>
              </w:rPr>
              <w:t>Будукан</w:t>
            </w:r>
            <w:proofErr w:type="spellEnd"/>
            <w:r w:rsidRPr="004F30FF">
              <w:rPr>
                <w:rFonts w:ascii="Verdana" w:eastAsia="Times New Roman" w:hAnsi="Verdana" w:cs="Segoe UI"/>
                <w:color w:val="000000"/>
                <w:sz w:val="17"/>
                <w:szCs w:val="17"/>
                <w:lang w:eastAsia="ru-RU"/>
              </w:rPr>
              <w:t xml:space="preserve">, ул. </w:t>
            </w:r>
            <w:proofErr w:type="gramStart"/>
            <w:r w:rsidRPr="004F30FF">
              <w:rPr>
                <w:rFonts w:ascii="Verdana" w:eastAsia="Times New Roman" w:hAnsi="Verdana" w:cs="Segoe UI"/>
                <w:color w:val="000000"/>
                <w:sz w:val="17"/>
                <w:szCs w:val="17"/>
                <w:lang w:eastAsia="ru-RU"/>
              </w:rPr>
              <w:t>Заречная</w:t>
            </w:r>
            <w:proofErr w:type="gramEnd"/>
            <w:r w:rsidRPr="004F30FF">
              <w:rPr>
                <w:rFonts w:ascii="Verdana" w:eastAsia="Times New Roman" w:hAnsi="Verdana" w:cs="Segoe UI"/>
                <w:color w:val="000000"/>
                <w:sz w:val="17"/>
                <w:szCs w:val="17"/>
                <w:lang w:eastAsia="ru-RU"/>
              </w:rPr>
              <w:t>, д. 6 (МКД)</w:t>
            </w:r>
          </w:p>
        </w:tc>
        <w:tc>
          <w:tcPr>
            <w:tcW w:w="1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31.12.2024</w:t>
            </w:r>
          </w:p>
        </w:tc>
      </w:tr>
    </w:tbl>
    <w:p w:rsidR="004F30FF" w:rsidRPr="00FA247B"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FA247B">
        <w:rPr>
          <w:rFonts w:ascii="Times New Roman" w:eastAsia="Times New Roman" w:hAnsi="Times New Roman" w:cs="Times New Roman"/>
          <w:color w:val="000000"/>
          <w:sz w:val="18"/>
          <w:szCs w:val="18"/>
          <w:lang w:eastAsia="ru-RU"/>
        </w:rPr>
        <w:t>Сведения о видах, назначении и наименованиях, планируемых для размещения на территориях населенных пунктов, объектов местного значения, предусмотренных документами территориального планирования и социально-экономического развития, муниципального района, их основные характеристики и местоположение приведены в таблице ниже.</w:t>
      </w:r>
    </w:p>
    <w:p w:rsidR="004F30FF" w:rsidRPr="00FA247B" w:rsidRDefault="004F30FF" w:rsidP="00FA247B">
      <w:pPr>
        <w:numPr>
          <w:ilvl w:val="0"/>
          <w:numId w:val="14"/>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FA247B">
        <w:rPr>
          <w:rFonts w:ascii="Times New Roman" w:eastAsia="Times New Roman" w:hAnsi="Times New Roman" w:cs="Times New Roman"/>
          <w:color w:val="000000"/>
          <w:sz w:val="18"/>
          <w:szCs w:val="18"/>
          <w:lang w:eastAsia="ru-RU"/>
        </w:rPr>
        <w:t>Перечень новых объектов запланированных на территории МО «</w:t>
      </w:r>
      <w:proofErr w:type="spellStart"/>
      <w:r w:rsidRPr="00FA247B">
        <w:rPr>
          <w:rFonts w:ascii="Times New Roman" w:eastAsia="Times New Roman" w:hAnsi="Times New Roman" w:cs="Times New Roman"/>
          <w:color w:val="000000"/>
          <w:sz w:val="18"/>
          <w:szCs w:val="18"/>
          <w:lang w:eastAsia="ru-RU"/>
        </w:rPr>
        <w:t>Бирское</w:t>
      </w:r>
      <w:proofErr w:type="spellEnd"/>
      <w:r w:rsidRPr="00FA247B">
        <w:rPr>
          <w:rFonts w:ascii="Times New Roman" w:eastAsia="Times New Roman" w:hAnsi="Times New Roman" w:cs="Times New Roman"/>
          <w:color w:val="000000"/>
          <w:sz w:val="18"/>
          <w:szCs w:val="18"/>
          <w:lang w:eastAsia="ru-RU"/>
        </w:rPr>
        <w:t xml:space="preserve"> городское поселение»</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82"/>
        <w:gridCol w:w="1629"/>
        <w:gridCol w:w="1399"/>
        <w:gridCol w:w="2115"/>
        <w:gridCol w:w="1785"/>
        <w:gridCol w:w="155"/>
      </w:tblGrid>
      <w:tr w:rsidR="004F30FF" w:rsidRPr="004F30FF" w:rsidTr="004F30FF">
        <w:trPr>
          <w:tblHeader/>
          <w:tblCellSpacing w:w="15" w:type="dxa"/>
        </w:trPr>
        <w:tc>
          <w:tcPr>
            <w:tcW w:w="130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Вид и назначение объекта</w:t>
            </w:r>
          </w:p>
        </w:tc>
        <w:tc>
          <w:tcPr>
            <w:tcW w:w="85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Наименование объекта</w:t>
            </w:r>
          </w:p>
        </w:tc>
        <w:tc>
          <w:tcPr>
            <w:tcW w:w="75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Характерис</w:t>
            </w:r>
            <w:r w:rsidRPr="004F30FF">
              <w:rPr>
                <w:rFonts w:ascii="Verdana" w:eastAsia="Times New Roman" w:hAnsi="Verdana" w:cs="Segoe UI"/>
                <w:b/>
                <w:bCs/>
                <w:color w:val="000000"/>
                <w:sz w:val="17"/>
                <w:szCs w:val="17"/>
                <w:lang w:eastAsia="ru-RU"/>
              </w:rPr>
              <w:softHyphen/>
              <w:t>тики объекта</w:t>
            </w:r>
          </w:p>
        </w:tc>
        <w:tc>
          <w:tcPr>
            <w:tcW w:w="110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Месторасположение</w:t>
            </w:r>
          </w:p>
        </w:tc>
        <w:tc>
          <w:tcPr>
            <w:tcW w:w="90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Предполагаемый год строительства</w:t>
            </w:r>
          </w:p>
        </w:tc>
        <w:tc>
          <w:tcPr>
            <w:tcW w:w="6"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r>
      <w:tr w:rsidR="004F30FF" w:rsidRPr="004F30FF" w:rsidTr="004F30FF">
        <w:trPr>
          <w:tblCellSpacing w:w="15" w:type="dxa"/>
        </w:trPr>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6"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r>
      <w:tr w:rsidR="004F30FF" w:rsidRPr="004F30FF" w:rsidTr="004F30FF">
        <w:trPr>
          <w:tblCellSpacing w:w="15" w:type="dxa"/>
        </w:trPr>
        <w:tc>
          <w:tcPr>
            <w:tcW w:w="5000" w:type="pct"/>
            <w:gridSpan w:val="5"/>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с. </w:t>
            </w:r>
            <w:proofErr w:type="spellStart"/>
            <w:r w:rsidRPr="004F30FF">
              <w:rPr>
                <w:rFonts w:ascii="Verdana" w:eastAsia="Times New Roman" w:hAnsi="Verdana" w:cs="Segoe UI"/>
                <w:b/>
                <w:bCs/>
                <w:color w:val="000000"/>
                <w:sz w:val="17"/>
                <w:szCs w:val="17"/>
                <w:lang w:eastAsia="ru-RU"/>
              </w:rPr>
              <w:t>Будукан</w:t>
            </w:r>
            <w:proofErr w:type="spellEnd"/>
          </w:p>
        </w:tc>
        <w:tc>
          <w:tcPr>
            <w:tcW w:w="6"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r>
      <w:tr w:rsidR="004F30FF" w:rsidRPr="004F30FF" w:rsidTr="004F30FF">
        <w:trPr>
          <w:tblCellSpacing w:w="15" w:type="dxa"/>
        </w:trPr>
        <w:tc>
          <w:tcPr>
            <w:tcW w:w="130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Объект культуры для проведения массовых и зрелищных мероприятий, размещения объектов торговли и общественного питания</w:t>
            </w:r>
          </w:p>
        </w:tc>
        <w:tc>
          <w:tcPr>
            <w:tcW w:w="85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Торгов</w:t>
            </w:r>
            <w:proofErr w:type="gramStart"/>
            <w:r w:rsidRPr="004F30FF">
              <w:rPr>
                <w:rFonts w:ascii="Verdana" w:eastAsia="Times New Roman" w:hAnsi="Verdana" w:cs="Segoe UI"/>
                <w:color w:val="000000"/>
                <w:sz w:val="17"/>
                <w:szCs w:val="17"/>
                <w:lang w:eastAsia="ru-RU"/>
              </w:rPr>
              <w:t>о-</w:t>
            </w:r>
            <w:proofErr w:type="gramEnd"/>
            <w:r w:rsidRPr="004F30FF">
              <w:rPr>
                <w:rFonts w:ascii="Verdana" w:eastAsia="Times New Roman" w:hAnsi="Verdana" w:cs="Segoe UI"/>
                <w:color w:val="000000"/>
                <w:sz w:val="17"/>
                <w:szCs w:val="17"/>
                <w:lang w:eastAsia="ru-RU"/>
              </w:rPr>
              <w:t xml:space="preserve"> развлекательный центр</w:t>
            </w:r>
          </w:p>
        </w:tc>
        <w:tc>
          <w:tcPr>
            <w:tcW w:w="75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Общая площадь до 1000 кв. м.</w:t>
            </w:r>
          </w:p>
        </w:tc>
        <w:tc>
          <w:tcPr>
            <w:tcW w:w="110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В районе ул. </w:t>
            </w:r>
            <w:proofErr w:type="gramStart"/>
            <w:r w:rsidRPr="004F30FF">
              <w:rPr>
                <w:rFonts w:ascii="Verdana" w:eastAsia="Times New Roman" w:hAnsi="Verdana" w:cs="Segoe UI"/>
                <w:color w:val="000000"/>
                <w:sz w:val="17"/>
                <w:szCs w:val="17"/>
                <w:lang w:eastAsia="ru-RU"/>
              </w:rPr>
              <w:t>Линейной</w:t>
            </w:r>
            <w:proofErr w:type="gramEnd"/>
          </w:p>
        </w:tc>
        <w:tc>
          <w:tcPr>
            <w:tcW w:w="90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2029</w:t>
            </w:r>
          </w:p>
        </w:tc>
        <w:tc>
          <w:tcPr>
            <w:tcW w:w="6"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r>
      <w:tr w:rsidR="004F30FF" w:rsidRPr="004F30FF" w:rsidTr="004F30FF">
        <w:trPr>
          <w:tblCellSpacing w:w="15" w:type="dxa"/>
        </w:trPr>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6"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r>
      <w:tr w:rsidR="004F30FF" w:rsidRPr="004F30FF" w:rsidTr="004F30FF">
        <w:trPr>
          <w:tblCellSpacing w:w="15" w:type="dxa"/>
        </w:trPr>
        <w:tc>
          <w:tcPr>
            <w:tcW w:w="1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Плоскостные спортивные сооружения для занятий населения массовым спортом и физической культурой</w:t>
            </w:r>
          </w:p>
        </w:tc>
        <w:tc>
          <w:tcPr>
            <w:tcW w:w="8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Спортивный городок</w:t>
            </w:r>
          </w:p>
        </w:tc>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 га</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На юго-западе населенного пункта в районе карьеров</w:t>
            </w:r>
          </w:p>
        </w:tc>
        <w:tc>
          <w:tcPr>
            <w:tcW w:w="9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2028</w:t>
            </w:r>
          </w:p>
        </w:tc>
        <w:tc>
          <w:tcPr>
            <w:tcW w:w="6"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r>
      <w:tr w:rsidR="004F30FF" w:rsidRPr="004F30FF" w:rsidTr="004F30FF">
        <w:trPr>
          <w:tblCellSpacing w:w="15" w:type="dxa"/>
        </w:trPr>
        <w:tc>
          <w:tcPr>
            <w:tcW w:w="1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Объект образовательного учреждения</w:t>
            </w:r>
          </w:p>
        </w:tc>
        <w:tc>
          <w:tcPr>
            <w:tcW w:w="8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Школа-детский</w:t>
            </w:r>
            <w:proofErr w:type="gramEnd"/>
            <w:r w:rsidRPr="004F30FF">
              <w:rPr>
                <w:rFonts w:ascii="Verdana" w:eastAsia="Times New Roman" w:hAnsi="Verdana" w:cs="Segoe UI"/>
                <w:color w:val="000000"/>
                <w:sz w:val="17"/>
                <w:szCs w:val="17"/>
                <w:lang w:eastAsia="ru-RU"/>
              </w:rPr>
              <w:t xml:space="preserve"> сад</w:t>
            </w:r>
          </w:p>
        </w:tc>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90 мест</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на земельных участках с кадастровыми номерами 79:05:4400001:475 и 79:05:4400001:477</w:t>
            </w:r>
          </w:p>
        </w:tc>
        <w:tc>
          <w:tcPr>
            <w:tcW w:w="9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2030</w:t>
            </w:r>
          </w:p>
        </w:tc>
        <w:tc>
          <w:tcPr>
            <w:tcW w:w="6"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r>
      <w:tr w:rsidR="004F30FF" w:rsidRPr="004F30FF" w:rsidTr="004F30FF">
        <w:trPr>
          <w:tblCellSpacing w:w="15" w:type="dxa"/>
        </w:trPr>
        <w:tc>
          <w:tcPr>
            <w:tcW w:w="5000" w:type="pct"/>
            <w:gridSpan w:val="5"/>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с. </w:t>
            </w:r>
            <w:proofErr w:type="spellStart"/>
            <w:r w:rsidRPr="004F30FF">
              <w:rPr>
                <w:rFonts w:ascii="Verdana" w:eastAsia="Times New Roman" w:hAnsi="Verdana" w:cs="Segoe UI"/>
                <w:b/>
                <w:bCs/>
                <w:color w:val="000000"/>
                <w:sz w:val="17"/>
                <w:szCs w:val="17"/>
                <w:lang w:eastAsia="ru-RU"/>
              </w:rPr>
              <w:t>Бира</w:t>
            </w:r>
            <w:proofErr w:type="spellEnd"/>
          </w:p>
        </w:tc>
        <w:tc>
          <w:tcPr>
            <w:tcW w:w="6"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r>
      <w:tr w:rsidR="004F30FF" w:rsidRPr="004F30FF" w:rsidTr="004F30FF">
        <w:trPr>
          <w:tblCellSpacing w:w="15" w:type="dxa"/>
        </w:trPr>
        <w:tc>
          <w:tcPr>
            <w:tcW w:w="130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Объект культуры для проведения массовых и </w:t>
            </w:r>
            <w:r w:rsidRPr="004F30FF">
              <w:rPr>
                <w:rFonts w:ascii="Verdana" w:eastAsia="Times New Roman" w:hAnsi="Verdana" w:cs="Segoe UI"/>
                <w:color w:val="000000"/>
                <w:sz w:val="17"/>
                <w:szCs w:val="17"/>
                <w:lang w:eastAsia="ru-RU"/>
              </w:rPr>
              <w:lastRenderedPageBreak/>
              <w:t>зрелищных мероприятий, размещения объектов торговли и общественного питания</w:t>
            </w:r>
          </w:p>
        </w:tc>
        <w:tc>
          <w:tcPr>
            <w:tcW w:w="85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Торгов</w:t>
            </w:r>
            <w:proofErr w:type="gramStart"/>
            <w:r w:rsidRPr="004F30FF">
              <w:rPr>
                <w:rFonts w:ascii="Verdana" w:eastAsia="Times New Roman" w:hAnsi="Verdana" w:cs="Segoe UI"/>
                <w:color w:val="000000"/>
                <w:sz w:val="17"/>
                <w:szCs w:val="17"/>
                <w:lang w:eastAsia="ru-RU"/>
              </w:rPr>
              <w:t>о-</w:t>
            </w:r>
            <w:proofErr w:type="gramEnd"/>
            <w:r w:rsidRPr="004F30FF">
              <w:rPr>
                <w:rFonts w:ascii="Verdana" w:eastAsia="Times New Roman" w:hAnsi="Verdana" w:cs="Segoe UI"/>
                <w:color w:val="000000"/>
                <w:sz w:val="17"/>
                <w:szCs w:val="17"/>
                <w:lang w:eastAsia="ru-RU"/>
              </w:rPr>
              <w:t xml:space="preserve"> развлекательный </w:t>
            </w:r>
            <w:r w:rsidRPr="004F30FF">
              <w:rPr>
                <w:rFonts w:ascii="Verdana" w:eastAsia="Times New Roman" w:hAnsi="Verdana" w:cs="Segoe UI"/>
                <w:color w:val="000000"/>
                <w:sz w:val="17"/>
                <w:szCs w:val="17"/>
                <w:lang w:eastAsia="ru-RU"/>
              </w:rPr>
              <w:lastRenderedPageBreak/>
              <w:t>центр</w:t>
            </w:r>
          </w:p>
        </w:tc>
        <w:tc>
          <w:tcPr>
            <w:tcW w:w="75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 xml:space="preserve">Общая площадь до </w:t>
            </w:r>
            <w:r w:rsidRPr="004F30FF">
              <w:rPr>
                <w:rFonts w:ascii="Verdana" w:eastAsia="Times New Roman" w:hAnsi="Verdana" w:cs="Segoe UI"/>
                <w:color w:val="000000"/>
                <w:sz w:val="17"/>
                <w:szCs w:val="17"/>
                <w:lang w:eastAsia="ru-RU"/>
              </w:rPr>
              <w:lastRenderedPageBreak/>
              <w:t>2000 кв. м.</w:t>
            </w:r>
          </w:p>
        </w:tc>
        <w:tc>
          <w:tcPr>
            <w:tcW w:w="110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 xml:space="preserve">В районе ул. </w:t>
            </w:r>
            <w:proofErr w:type="gramStart"/>
            <w:r w:rsidRPr="004F30FF">
              <w:rPr>
                <w:rFonts w:ascii="Verdana" w:eastAsia="Times New Roman" w:hAnsi="Verdana" w:cs="Segoe UI"/>
                <w:color w:val="000000"/>
                <w:sz w:val="17"/>
                <w:szCs w:val="17"/>
                <w:lang w:eastAsia="ru-RU"/>
              </w:rPr>
              <w:t>Привокзальной</w:t>
            </w:r>
            <w:proofErr w:type="gramEnd"/>
          </w:p>
        </w:tc>
        <w:tc>
          <w:tcPr>
            <w:tcW w:w="90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2028</w:t>
            </w:r>
          </w:p>
        </w:tc>
        <w:tc>
          <w:tcPr>
            <w:tcW w:w="6"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r>
      <w:tr w:rsidR="004F30FF" w:rsidRPr="004F30FF" w:rsidTr="004F30FF">
        <w:trPr>
          <w:tblCellSpacing w:w="15" w:type="dxa"/>
        </w:trPr>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6"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r>
      <w:tr w:rsidR="004F30FF" w:rsidRPr="004F30FF" w:rsidTr="004F30FF">
        <w:trPr>
          <w:tblCellSpacing w:w="15" w:type="dxa"/>
        </w:trPr>
        <w:tc>
          <w:tcPr>
            <w:tcW w:w="130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Здание детской спортивной школы</w:t>
            </w:r>
          </w:p>
        </w:tc>
        <w:tc>
          <w:tcPr>
            <w:tcW w:w="85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Спортивная школа</w:t>
            </w:r>
          </w:p>
        </w:tc>
        <w:tc>
          <w:tcPr>
            <w:tcW w:w="75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Реконструкция здания на базе бывшей школы</w:t>
            </w:r>
          </w:p>
        </w:tc>
        <w:tc>
          <w:tcPr>
            <w:tcW w:w="110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ул. Садовая</w:t>
            </w:r>
          </w:p>
        </w:tc>
        <w:tc>
          <w:tcPr>
            <w:tcW w:w="90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2030</w:t>
            </w:r>
          </w:p>
        </w:tc>
        <w:tc>
          <w:tcPr>
            <w:tcW w:w="6"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r>
      <w:tr w:rsidR="004F30FF" w:rsidRPr="004F30FF" w:rsidTr="004F30FF">
        <w:trPr>
          <w:tblCellSpacing w:w="15" w:type="dxa"/>
        </w:trPr>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6"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r>
    </w:tbl>
    <w:p w:rsidR="004F30FF" w:rsidRPr="00FA247B" w:rsidRDefault="004F30FF"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12" w:name="_Toc165477636"/>
      <w:bookmarkEnd w:id="12"/>
      <w:r w:rsidRPr="00FA247B">
        <w:rPr>
          <w:rFonts w:ascii="Times New Roman" w:eastAsia="Times New Roman" w:hAnsi="Times New Roman" w:cs="Times New Roman"/>
          <w:b/>
          <w:bCs/>
          <w:color w:val="000000"/>
          <w:sz w:val="18"/>
          <w:szCs w:val="18"/>
          <w:lang w:eastAsia="ru-RU"/>
        </w:rPr>
        <w:t>1.2.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p>
    <w:p w:rsidR="004F30FF" w:rsidRPr="00FA247B"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FA247B">
        <w:rPr>
          <w:rFonts w:ascii="Times New Roman" w:eastAsia="Times New Roman" w:hAnsi="Times New Roman" w:cs="Times New Roman"/>
          <w:color w:val="000000"/>
          <w:sz w:val="18"/>
          <w:szCs w:val="18"/>
          <w:lang w:eastAsia="ru-RU"/>
        </w:rPr>
        <w:t>Перспективные тепловые нагрузки рассчитаны на основании прироста площадей строительных фондов за счет нового строительства на территории Бирского ГП.</w:t>
      </w:r>
    </w:p>
    <w:p w:rsidR="004F30FF" w:rsidRPr="00FA247B"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FA247B">
        <w:rPr>
          <w:rFonts w:ascii="Times New Roman" w:eastAsia="Times New Roman" w:hAnsi="Times New Roman" w:cs="Times New Roman"/>
          <w:color w:val="000000"/>
          <w:sz w:val="18"/>
          <w:szCs w:val="18"/>
          <w:lang w:eastAsia="ru-RU"/>
        </w:rPr>
        <w:t>Перспективные потребители будут подключены к соответствующим источникам, после уточнения тепловых нагрузок и выдачи соответствующих технических условий на подключение, что предполагается отобразить при последующих актуализациях.</w:t>
      </w:r>
    </w:p>
    <w:p w:rsidR="004F30FF" w:rsidRPr="00FA247B"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FA247B">
        <w:rPr>
          <w:rFonts w:ascii="Times New Roman" w:eastAsia="Times New Roman" w:hAnsi="Times New Roman" w:cs="Times New Roman"/>
          <w:color w:val="000000"/>
          <w:sz w:val="18"/>
          <w:szCs w:val="18"/>
          <w:lang w:eastAsia="ru-RU"/>
        </w:rPr>
        <w:t>Подключение перспективных потребителей, находящихся в зоне эффективного теплоснабжения от муниципальных котельных, должно производиться к соответствующим источникам при условии наличия достаточного резерва располагаемой тепловой мощности, а также при условии соблюдения необходимых гидравлических параметров работы тепловых сетей от источников.</w:t>
      </w:r>
    </w:p>
    <w:p w:rsidR="004F30FF" w:rsidRPr="00FA247B"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FA247B">
        <w:rPr>
          <w:rFonts w:ascii="Times New Roman" w:eastAsia="Times New Roman" w:hAnsi="Times New Roman" w:cs="Times New Roman"/>
          <w:color w:val="000000"/>
          <w:sz w:val="18"/>
          <w:szCs w:val="18"/>
          <w:lang w:eastAsia="ru-RU"/>
        </w:rPr>
        <w:t>В таблицах ниже представлены прогнозы приростов тепловых нагрузок и теплопотребления потребителей Бирского городского поселения в период до 2038 года.</w:t>
      </w:r>
    </w:p>
    <w:p w:rsidR="004F30FF" w:rsidRPr="00FA247B"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FA247B">
        <w:rPr>
          <w:rFonts w:ascii="Times New Roman" w:eastAsia="Times New Roman" w:hAnsi="Times New Roman" w:cs="Times New Roman"/>
          <w:color w:val="000000"/>
          <w:sz w:val="18"/>
          <w:szCs w:val="18"/>
          <w:lang w:eastAsia="ru-RU"/>
        </w:rPr>
        <w:t> </w:t>
      </w:r>
    </w:p>
    <w:p w:rsidR="004F30FF" w:rsidRPr="00FA247B"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FA247B">
        <w:rPr>
          <w:rFonts w:ascii="Times New Roman" w:eastAsia="Times New Roman" w:hAnsi="Times New Roman" w:cs="Times New Roman"/>
          <w:color w:val="000000"/>
          <w:sz w:val="18"/>
          <w:szCs w:val="18"/>
          <w:lang w:eastAsia="ru-RU"/>
        </w:rPr>
        <w:t> </w:t>
      </w:r>
    </w:p>
    <w:p w:rsidR="004F30FF" w:rsidRPr="00FA247B" w:rsidRDefault="004F30FF" w:rsidP="00FA247B">
      <w:pPr>
        <w:numPr>
          <w:ilvl w:val="0"/>
          <w:numId w:val="15"/>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FA247B">
        <w:rPr>
          <w:rFonts w:ascii="Times New Roman" w:eastAsia="Times New Roman" w:hAnsi="Times New Roman" w:cs="Times New Roman"/>
          <w:color w:val="000000"/>
          <w:sz w:val="18"/>
          <w:szCs w:val="18"/>
          <w:lang w:eastAsia="ru-RU"/>
        </w:rPr>
        <w:t>Ежегодные приросты тепловой мощности в зонах действия источников тепловой энергии</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9"/>
        <w:gridCol w:w="1354"/>
        <w:gridCol w:w="640"/>
        <w:gridCol w:w="472"/>
        <w:gridCol w:w="472"/>
        <w:gridCol w:w="471"/>
        <w:gridCol w:w="471"/>
        <w:gridCol w:w="471"/>
        <w:gridCol w:w="471"/>
        <w:gridCol w:w="471"/>
        <w:gridCol w:w="471"/>
        <w:gridCol w:w="471"/>
        <w:gridCol w:w="471"/>
        <w:gridCol w:w="471"/>
        <w:gridCol w:w="471"/>
        <w:gridCol w:w="471"/>
        <w:gridCol w:w="471"/>
        <w:gridCol w:w="486"/>
      </w:tblGrid>
      <w:tr w:rsidR="004F30FF" w:rsidRPr="004F30FF" w:rsidTr="004F30FF">
        <w:trPr>
          <w:tblCellSpacing w:w="15" w:type="dxa"/>
        </w:trPr>
        <w:tc>
          <w:tcPr>
            <w:tcW w:w="20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 </w:t>
            </w:r>
            <w:proofErr w:type="gramStart"/>
            <w:r w:rsidRPr="004F30FF">
              <w:rPr>
                <w:rFonts w:ascii="Verdana" w:eastAsia="Times New Roman" w:hAnsi="Verdana" w:cs="Segoe UI"/>
                <w:b/>
                <w:bCs/>
                <w:color w:val="000000"/>
                <w:sz w:val="17"/>
                <w:szCs w:val="17"/>
                <w:lang w:eastAsia="ru-RU"/>
              </w:rPr>
              <w:t>п</w:t>
            </w:r>
            <w:proofErr w:type="gramEnd"/>
            <w:r w:rsidRPr="004F30FF">
              <w:rPr>
                <w:rFonts w:ascii="Verdana" w:eastAsia="Times New Roman" w:hAnsi="Verdana" w:cs="Segoe UI"/>
                <w:b/>
                <w:bCs/>
                <w:color w:val="000000"/>
                <w:sz w:val="17"/>
                <w:szCs w:val="17"/>
                <w:lang w:eastAsia="ru-RU"/>
              </w:rPr>
              <w:t>/п</w:t>
            </w:r>
          </w:p>
        </w:tc>
        <w:tc>
          <w:tcPr>
            <w:tcW w:w="100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Наименование района</w:t>
            </w:r>
          </w:p>
        </w:tc>
        <w:tc>
          <w:tcPr>
            <w:tcW w:w="30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Ед. </w:t>
            </w:r>
            <w:proofErr w:type="spellStart"/>
            <w:r w:rsidRPr="004F30FF">
              <w:rPr>
                <w:rFonts w:ascii="Verdana" w:eastAsia="Times New Roman" w:hAnsi="Verdana" w:cs="Segoe UI"/>
                <w:b/>
                <w:bCs/>
                <w:color w:val="000000"/>
                <w:sz w:val="17"/>
                <w:szCs w:val="17"/>
                <w:lang w:eastAsia="ru-RU"/>
              </w:rPr>
              <w:t>измер</w:t>
            </w:r>
            <w:proofErr w:type="spellEnd"/>
            <w:r w:rsidRPr="004F30FF">
              <w:rPr>
                <w:rFonts w:ascii="Verdana" w:eastAsia="Times New Roman" w:hAnsi="Verdana" w:cs="Segoe UI"/>
                <w:b/>
                <w:bCs/>
                <w:color w:val="000000"/>
                <w:sz w:val="17"/>
                <w:szCs w:val="17"/>
                <w:lang w:eastAsia="ru-RU"/>
              </w:rPr>
              <w:t>.</w:t>
            </w:r>
          </w:p>
        </w:tc>
        <w:tc>
          <w:tcPr>
            <w:tcW w:w="3400" w:type="pct"/>
            <w:gridSpan w:val="15"/>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Ежегодный прирост</w:t>
            </w:r>
          </w:p>
        </w:tc>
      </w:tr>
      <w:tr w:rsidR="004F30FF" w:rsidRPr="004F30FF" w:rsidTr="004F30FF">
        <w:trPr>
          <w:tblCellSpacing w:w="15" w:type="dxa"/>
        </w:trPr>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2038</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w:t>
            </w:r>
          </w:p>
        </w:tc>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18</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w:t>
            </w:r>
          </w:p>
        </w:tc>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Котельная «Центральная» п. </w:t>
            </w:r>
            <w:proofErr w:type="spellStart"/>
            <w:r w:rsidRPr="004F30FF">
              <w:rPr>
                <w:rFonts w:ascii="Verdana" w:eastAsia="Times New Roman" w:hAnsi="Verdana" w:cs="Segoe UI"/>
                <w:b/>
                <w:bCs/>
                <w:color w:val="000000"/>
                <w:sz w:val="17"/>
                <w:szCs w:val="17"/>
                <w:lang w:eastAsia="ru-RU"/>
              </w:rPr>
              <w:t>Бира</w:t>
            </w:r>
            <w:proofErr w:type="spellEnd"/>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Гкал/</w:t>
            </w:r>
            <w:proofErr w:type="gramStart"/>
            <w:r w:rsidRPr="004F30FF">
              <w:rPr>
                <w:rFonts w:ascii="Verdana" w:eastAsia="Times New Roman" w:hAnsi="Verdana" w:cs="Segoe UI"/>
                <w:b/>
                <w:bCs/>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отопительно-вентиляционная</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ГВС (ср. час)</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w:t>
            </w:r>
          </w:p>
        </w:tc>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Котельная «</w:t>
            </w:r>
            <w:proofErr w:type="spellStart"/>
            <w:r w:rsidRPr="004F30FF">
              <w:rPr>
                <w:rFonts w:ascii="Verdana" w:eastAsia="Times New Roman" w:hAnsi="Verdana" w:cs="Segoe UI"/>
                <w:b/>
                <w:bCs/>
                <w:color w:val="000000"/>
                <w:sz w:val="17"/>
                <w:szCs w:val="17"/>
                <w:lang w:eastAsia="ru-RU"/>
              </w:rPr>
              <w:t>Кащеева</w:t>
            </w:r>
            <w:proofErr w:type="spellEnd"/>
            <w:r w:rsidRPr="004F30FF">
              <w:rPr>
                <w:rFonts w:ascii="Verdana" w:eastAsia="Times New Roman" w:hAnsi="Verdana" w:cs="Segoe UI"/>
                <w:b/>
                <w:bCs/>
                <w:color w:val="000000"/>
                <w:sz w:val="17"/>
                <w:szCs w:val="17"/>
                <w:lang w:eastAsia="ru-RU"/>
              </w:rPr>
              <w:t xml:space="preserve">» п. </w:t>
            </w:r>
            <w:proofErr w:type="spellStart"/>
            <w:r w:rsidRPr="004F30FF">
              <w:rPr>
                <w:rFonts w:ascii="Verdana" w:eastAsia="Times New Roman" w:hAnsi="Verdana" w:cs="Segoe UI"/>
                <w:b/>
                <w:bCs/>
                <w:color w:val="000000"/>
                <w:sz w:val="17"/>
                <w:szCs w:val="17"/>
                <w:lang w:eastAsia="ru-RU"/>
              </w:rPr>
              <w:t>Бира</w:t>
            </w:r>
            <w:proofErr w:type="spellEnd"/>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Гкал/</w:t>
            </w:r>
            <w:proofErr w:type="gramStart"/>
            <w:r w:rsidRPr="004F30FF">
              <w:rPr>
                <w:rFonts w:ascii="Verdana" w:eastAsia="Times New Roman" w:hAnsi="Verdana" w:cs="Segoe UI"/>
                <w:b/>
                <w:bCs/>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отопительно-вентиляционная</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ГВС (ср. час)</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w:t>
            </w:r>
          </w:p>
        </w:tc>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Котельная «Бани» п. </w:t>
            </w:r>
            <w:proofErr w:type="spellStart"/>
            <w:r w:rsidRPr="004F30FF">
              <w:rPr>
                <w:rFonts w:ascii="Verdana" w:eastAsia="Times New Roman" w:hAnsi="Verdana" w:cs="Segoe UI"/>
                <w:b/>
                <w:bCs/>
                <w:color w:val="000000"/>
                <w:sz w:val="17"/>
                <w:szCs w:val="17"/>
                <w:lang w:eastAsia="ru-RU"/>
              </w:rPr>
              <w:t>Бира</w:t>
            </w:r>
            <w:proofErr w:type="spellEnd"/>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Гкал/</w:t>
            </w:r>
            <w:proofErr w:type="gramStart"/>
            <w:r w:rsidRPr="004F30FF">
              <w:rPr>
                <w:rFonts w:ascii="Verdana" w:eastAsia="Times New Roman" w:hAnsi="Verdana" w:cs="Segoe UI"/>
                <w:b/>
                <w:bCs/>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0,17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отопительно-вентиляционная</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 </w:t>
            </w:r>
          </w:p>
        </w:tc>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ГВС (ср. час)</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w:t>
            </w:r>
          </w:p>
        </w:tc>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b/>
                <w:bCs/>
                <w:color w:val="000000"/>
                <w:sz w:val="17"/>
                <w:szCs w:val="17"/>
                <w:lang w:eastAsia="ru-RU"/>
              </w:rPr>
              <w:t>Блочно</w:t>
            </w:r>
            <w:proofErr w:type="spellEnd"/>
            <w:r w:rsidRPr="004F30FF">
              <w:rPr>
                <w:rFonts w:ascii="Verdana" w:eastAsia="Times New Roman" w:hAnsi="Verdana" w:cs="Segoe UI"/>
                <w:b/>
                <w:bCs/>
                <w:color w:val="000000"/>
                <w:sz w:val="17"/>
                <w:szCs w:val="17"/>
                <w:lang w:eastAsia="ru-RU"/>
              </w:rPr>
              <w:t>-модульная котельная с. </w:t>
            </w:r>
            <w:proofErr w:type="spellStart"/>
            <w:r w:rsidRPr="004F30FF">
              <w:rPr>
                <w:rFonts w:ascii="Verdana" w:eastAsia="Times New Roman" w:hAnsi="Verdana" w:cs="Segoe UI"/>
                <w:b/>
                <w:bCs/>
                <w:color w:val="000000"/>
                <w:sz w:val="17"/>
                <w:szCs w:val="17"/>
                <w:lang w:eastAsia="ru-RU"/>
              </w:rPr>
              <w:t>Будукан</w:t>
            </w:r>
            <w:proofErr w:type="spellEnd"/>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Гкал/</w:t>
            </w:r>
            <w:proofErr w:type="gramStart"/>
            <w:r w:rsidRPr="004F30FF">
              <w:rPr>
                <w:rFonts w:ascii="Verdana" w:eastAsia="Times New Roman" w:hAnsi="Verdana" w:cs="Segoe UI"/>
                <w:b/>
                <w:bCs/>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-0,14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0,20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0,12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отопительно-вентиляционная</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ГВС (ср. час)</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w:t>
            </w:r>
          </w:p>
        </w:tc>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Котельная с. </w:t>
            </w:r>
            <w:proofErr w:type="spellStart"/>
            <w:r w:rsidRPr="004F30FF">
              <w:rPr>
                <w:rFonts w:ascii="Verdana" w:eastAsia="Times New Roman" w:hAnsi="Verdana" w:cs="Segoe UI"/>
                <w:b/>
                <w:bCs/>
                <w:color w:val="000000"/>
                <w:sz w:val="17"/>
                <w:szCs w:val="17"/>
                <w:lang w:eastAsia="ru-RU"/>
              </w:rPr>
              <w:t>Семисточный</w:t>
            </w:r>
            <w:proofErr w:type="spellEnd"/>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Гкал/</w:t>
            </w:r>
            <w:proofErr w:type="gramStart"/>
            <w:r w:rsidRPr="004F30FF">
              <w:rPr>
                <w:rFonts w:ascii="Verdana" w:eastAsia="Times New Roman" w:hAnsi="Verdana" w:cs="Segoe UI"/>
                <w:b/>
                <w:bCs/>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отопительно-вентиляционная</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ГВС (ср. час)</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bl>
    <w:p w:rsidR="004F30FF" w:rsidRPr="00FA247B"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FA247B">
        <w:rPr>
          <w:rFonts w:ascii="Times New Roman" w:eastAsia="Times New Roman" w:hAnsi="Times New Roman" w:cs="Times New Roman"/>
          <w:color w:val="000000"/>
          <w:sz w:val="18"/>
          <w:szCs w:val="18"/>
          <w:lang w:eastAsia="ru-RU"/>
        </w:rPr>
        <w:t>*Требует уточнение после выдачи технических условий при последующих актуализациях</w:t>
      </w:r>
    </w:p>
    <w:p w:rsidR="004F30FF" w:rsidRPr="00FA247B" w:rsidRDefault="004F30FF" w:rsidP="00FA247B">
      <w:pPr>
        <w:numPr>
          <w:ilvl w:val="0"/>
          <w:numId w:val="16"/>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FA247B">
        <w:rPr>
          <w:rFonts w:ascii="Times New Roman" w:eastAsia="Times New Roman" w:hAnsi="Times New Roman" w:cs="Times New Roman"/>
          <w:color w:val="000000"/>
          <w:sz w:val="18"/>
          <w:szCs w:val="18"/>
          <w:lang w:eastAsia="ru-RU"/>
        </w:rPr>
        <w:t>Приросты тепловой мощности в зонах действия источников тепловой энергии накопленным итогом</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9"/>
        <w:gridCol w:w="1354"/>
        <w:gridCol w:w="640"/>
        <w:gridCol w:w="472"/>
        <w:gridCol w:w="472"/>
        <w:gridCol w:w="471"/>
        <w:gridCol w:w="471"/>
        <w:gridCol w:w="471"/>
        <w:gridCol w:w="471"/>
        <w:gridCol w:w="471"/>
        <w:gridCol w:w="471"/>
        <w:gridCol w:w="471"/>
        <w:gridCol w:w="471"/>
        <w:gridCol w:w="471"/>
        <w:gridCol w:w="471"/>
        <w:gridCol w:w="471"/>
        <w:gridCol w:w="471"/>
        <w:gridCol w:w="486"/>
      </w:tblGrid>
      <w:tr w:rsidR="004F30FF" w:rsidRPr="004F30FF" w:rsidTr="004F30FF">
        <w:trPr>
          <w:tblCellSpacing w:w="15" w:type="dxa"/>
        </w:trPr>
        <w:tc>
          <w:tcPr>
            <w:tcW w:w="20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 </w:t>
            </w:r>
            <w:proofErr w:type="gramStart"/>
            <w:r w:rsidRPr="004F30FF">
              <w:rPr>
                <w:rFonts w:ascii="Verdana" w:eastAsia="Times New Roman" w:hAnsi="Verdana" w:cs="Segoe UI"/>
                <w:b/>
                <w:bCs/>
                <w:color w:val="000000"/>
                <w:sz w:val="17"/>
                <w:szCs w:val="17"/>
                <w:lang w:eastAsia="ru-RU"/>
              </w:rPr>
              <w:t>п</w:t>
            </w:r>
            <w:proofErr w:type="gramEnd"/>
            <w:r w:rsidRPr="004F30FF">
              <w:rPr>
                <w:rFonts w:ascii="Verdana" w:eastAsia="Times New Roman" w:hAnsi="Verdana" w:cs="Segoe UI"/>
                <w:b/>
                <w:bCs/>
                <w:color w:val="000000"/>
                <w:sz w:val="17"/>
                <w:szCs w:val="17"/>
                <w:lang w:eastAsia="ru-RU"/>
              </w:rPr>
              <w:t>/п</w:t>
            </w:r>
          </w:p>
        </w:tc>
        <w:tc>
          <w:tcPr>
            <w:tcW w:w="105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Наименование района</w:t>
            </w:r>
          </w:p>
        </w:tc>
        <w:tc>
          <w:tcPr>
            <w:tcW w:w="25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Ед. </w:t>
            </w:r>
            <w:proofErr w:type="spellStart"/>
            <w:r w:rsidRPr="004F30FF">
              <w:rPr>
                <w:rFonts w:ascii="Verdana" w:eastAsia="Times New Roman" w:hAnsi="Verdana" w:cs="Segoe UI"/>
                <w:b/>
                <w:bCs/>
                <w:color w:val="000000"/>
                <w:sz w:val="17"/>
                <w:szCs w:val="17"/>
                <w:lang w:eastAsia="ru-RU"/>
              </w:rPr>
              <w:t>измер</w:t>
            </w:r>
            <w:proofErr w:type="spellEnd"/>
            <w:r w:rsidRPr="004F30FF">
              <w:rPr>
                <w:rFonts w:ascii="Verdana" w:eastAsia="Times New Roman" w:hAnsi="Verdana" w:cs="Segoe UI"/>
                <w:b/>
                <w:bCs/>
                <w:color w:val="000000"/>
                <w:sz w:val="17"/>
                <w:szCs w:val="17"/>
                <w:lang w:eastAsia="ru-RU"/>
              </w:rPr>
              <w:t>.</w:t>
            </w:r>
          </w:p>
        </w:tc>
        <w:tc>
          <w:tcPr>
            <w:tcW w:w="3400" w:type="pct"/>
            <w:gridSpan w:val="15"/>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Накопительным итогом</w:t>
            </w:r>
          </w:p>
        </w:tc>
      </w:tr>
      <w:tr w:rsidR="004F30FF" w:rsidRPr="004F30FF" w:rsidTr="004F30FF">
        <w:trPr>
          <w:tblCellSpacing w:w="15" w:type="dxa"/>
        </w:trPr>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2038</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18</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Котельная «Центральная» п. </w:t>
            </w:r>
            <w:proofErr w:type="spellStart"/>
            <w:r w:rsidRPr="004F30FF">
              <w:rPr>
                <w:rFonts w:ascii="Verdana" w:eastAsia="Times New Roman" w:hAnsi="Verdana" w:cs="Segoe UI"/>
                <w:b/>
                <w:bCs/>
                <w:color w:val="000000"/>
                <w:sz w:val="17"/>
                <w:szCs w:val="17"/>
                <w:lang w:eastAsia="ru-RU"/>
              </w:rPr>
              <w:t>Бира</w:t>
            </w:r>
            <w:proofErr w:type="spellEnd"/>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Гкал/</w:t>
            </w:r>
            <w:proofErr w:type="gramStart"/>
            <w:r w:rsidRPr="004F30FF">
              <w:rPr>
                <w:rFonts w:ascii="Verdana" w:eastAsia="Times New Roman" w:hAnsi="Verdana" w:cs="Segoe UI"/>
                <w:b/>
                <w:bCs/>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отопительно-вентиляционная</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ГВС (ср. 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Котельная «</w:t>
            </w:r>
            <w:proofErr w:type="spellStart"/>
            <w:r w:rsidRPr="004F30FF">
              <w:rPr>
                <w:rFonts w:ascii="Verdana" w:eastAsia="Times New Roman" w:hAnsi="Verdana" w:cs="Segoe UI"/>
                <w:b/>
                <w:bCs/>
                <w:color w:val="000000"/>
                <w:sz w:val="17"/>
                <w:szCs w:val="17"/>
                <w:lang w:eastAsia="ru-RU"/>
              </w:rPr>
              <w:t>Кащеева</w:t>
            </w:r>
            <w:proofErr w:type="spellEnd"/>
            <w:r w:rsidRPr="004F30FF">
              <w:rPr>
                <w:rFonts w:ascii="Verdana" w:eastAsia="Times New Roman" w:hAnsi="Verdana" w:cs="Segoe UI"/>
                <w:b/>
                <w:bCs/>
                <w:color w:val="000000"/>
                <w:sz w:val="17"/>
                <w:szCs w:val="17"/>
                <w:lang w:eastAsia="ru-RU"/>
              </w:rPr>
              <w:t xml:space="preserve">» п. </w:t>
            </w:r>
            <w:proofErr w:type="spellStart"/>
            <w:r w:rsidRPr="004F30FF">
              <w:rPr>
                <w:rFonts w:ascii="Verdana" w:eastAsia="Times New Roman" w:hAnsi="Verdana" w:cs="Segoe UI"/>
                <w:b/>
                <w:bCs/>
                <w:color w:val="000000"/>
                <w:sz w:val="17"/>
                <w:szCs w:val="17"/>
                <w:lang w:eastAsia="ru-RU"/>
              </w:rPr>
              <w:t>Бира</w:t>
            </w:r>
            <w:proofErr w:type="spellEnd"/>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Гкал/</w:t>
            </w:r>
            <w:proofErr w:type="gramStart"/>
            <w:r w:rsidRPr="004F30FF">
              <w:rPr>
                <w:rFonts w:ascii="Verdana" w:eastAsia="Times New Roman" w:hAnsi="Verdana" w:cs="Segoe UI"/>
                <w:b/>
                <w:bCs/>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отопительно-вентиляционная</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ГВС (ср. 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Котельная «Бани» п. </w:t>
            </w:r>
            <w:proofErr w:type="spellStart"/>
            <w:r w:rsidRPr="004F30FF">
              <w:rPr>
                <w:rFonts w:ascii="Verdana" w:eastAsia="Times New Roman" w:hAnsi="Verdana" w:cs="Segoe UI"/>
                <w:b/>
                <w:bCs/>
                <w:color w:val="000000"/>
                <w:sz w:val="17"/>
                <w:szCs w:val="17"/>
                <w:lang w:eastAsia="ru-RU"/>
              </w:rPr>
              <w:t>Бира</w:t>
            </w:r>
            <w:proofErr w:type="spellEnd"/>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Гкал/</w:t>
            </w:r>
            <w:proofErr w:type="gramStart"/>
            <w:r w:rsidRPr="004F30FF">
              <w:rPr>
                <w:rFonts w:ascii="Verdana" w:eastAsia="Times New Roman" w:hAnsi="Verdana" w:cs="Segoe UI"/>
                <w:b/>
                <w:bCs/>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0,17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0,17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0,17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0,17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0,17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0,17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0,17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0,17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0,17</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отопительно-вентиляционная</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0,17</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ГВС (ср. 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b/>
                <w:bCs/>
                <w:color w:val="000000"/>
                <w:sz w:val="17"/>
                <w:szCs w:val="17"/>
                <w:lang w:eastAsia="ru-RU"/>
              </w:rPr>
              <w:t>Блочно</w:t>
            </w:r>
            <w:proofErr w:type="spellEnd"/>
            <w:r w:rsidRPr="004F30FF">
              <w:rPr>
                <w:rFonts w:ascii="Verdana" w:eastAsia="Times New Roman" w:hAnsi="Verdana" w:cs="Segoe UI"/>
                <w:b/>
                <w:bCs/>
                <w:color w:val="000000"/>
                <w:sz w:val="17"/>
                <w:szCs w:val="17"/>
                <w:lang w:eastAsia="ru-RU"/>
              </w:rPr>
              <w:t>-модульная котельная с. </w:t>
            </w:r>
            <w:proofErr w:type="spellStart"/>
            <w:r w:rsidRPr="004F30FF">
              <w:rPr>
                <w:rFonts w:ascii="Verdana" w:eastAsia="Times New Roman" w:hAnsi="Verdana" w:cs="Segoe UI"/>
                <w:b/>
                <w:bCs/>
                <w:color w:val="000000"/>
                <w:sz w:val="17"/>
                <w:szCs w:val="17"/>
                <w:lang w:eastAsia="ru-RU"/>
              </w:rPr>
              <w:t>Будукан</w:t>
            </w:r>
            <w:proofErr w:type="spellEnd"/>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Гкал/</w:t>
            </w:r>
            <w:proofErr w:type="gramStart"/>
            <w:r w:rsidRPr="004F30FF">
              <w:rPr>
                <w:rFonts w:ascii="Verdana" w:eastAsia="Times New Roman" w:hAnsi="Verdana" w:cs="Segoe UI"/>
                <w:b/>
                <w:bCs/>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-0,14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-0,14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-0,14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-0,14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-0,14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0,18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0,18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0,18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0,18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0,18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0,18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0,18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0,18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0,18</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отопительно-вентиляционная</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ГВС (ср. 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lastRenderedPageBreak/>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5</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Котельная с. </w:t>
            </w:r>
            <w:proofErr w:type="spellStart"/>
            <w:r w:rsidRPr="004F30FF">
              <w:rPr>
                <w:rFonts w:ascii="Verdana" w:eastAsia="Times New Roman" w:hAnsi="Verdana" w:cs="Segoe UI"/>
                <w:b/>
                <w:bCs/>
                <w:color w:val="000000"/>
                <w:sz w:val="17"/>
                <w:szCs w:val="17"/>
                <w:lang w:eastAsia="ru-RU"/>
              </w:rPr>
              <w:t>Семисточный</w:t>
            </w:r>
            <w:proofErr w:type="spellEnd"/>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Гкал/</w:t>
            </w:r>
            <w:proofErr w:type="gramStart"/>
            <w:r w:rsidRPr="004F30FF">
              <w:rPr>
                <w:rFonts w:ascii="Verdana" w:eastAsia="Times New Roman" w:hAnsi="Verdana" w:cs="Segoe UI"/>
                <w:b/>
                <w:bCs/>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отопительно-вентиляционная</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ГВС (ср. 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bl>
    <w:p w:rsidR="004F30FF" w:rsidRPr="004F30FF" w:rsidRDefault="004F30FF" w:rsidP="004F30FF">
      <w:pPr>
        <w:spacing w:before="100" w:beforeAutospacing="1" w:after="100" w:afterAutospacing="1" w:line="240" w:lineRule="auto"/>
        <w:rPr>
          <w:rFonts w:ascii="Segoe UI" w:eastAsia="Times New Roman" w:hAnsi="Segoe UI" w:cs="Segoe UI"/>
          <w:color w:val="000000"/>
          <w:sz w:val="32"/>
          <w:szCs w:val="32"/>
          <w:lang w:eastAsia="ru-RU"/>
        </w:rPr>
      </w:pPr>
      <w:r w:rsidRPr="004F30FF">
        <w:rPr>
          <w:rFonts w:ascii="Segoe UI" w:eastAsia="Times New Roman" w:hAnsi="Segoe UI" w:cs="Segoe UI"/>
          <w:color w:val="000000"/>
          <w:sz w:val="32"/>
          <w:szCs w:val="32"/>
          <w:lang w:eastAsia="ru-RU"/>
        </w:rPr>
        <w:t> </w:t>
      </w:r>
    </w:p>
    <w:p w:rsidR="004F30FF" w:rsidRPr="004F30FF" w:rsidRDefault="004F30FF" w:rsidP="004F30FF">
      <w:pPr>
        <w:spacing w:before="100" w:beforeAutospacing="1" w:after="100" w:afterAutospacing="1" w:line="240" w:lineRule="auto"/>
        <w:rPr>
          <w:rFonts w:ascii="Segoe UI" w:eastAsia="Times New Roman" w:hAnsi="Segoe UI" w:cs="Segoe UI"/>
          <w:color w:val="000000"/>
          <w:sz w:val="32"/>
          <w:szCs w:val="32"/>
          <w:lang w:eastAsia="ru-RU"/>
        </w:rPr>
      </w:pPr>
      <w:r w:rsidRPr="004F30FF">
        <w:rPr>
          <w:rFonts w:ascii="Segoe UI" w:eastAsia="Times New Roman" w:hAnsi="Segoe UI" w:cs="Segoe UI"/>
          <w:color w:val="000000"/>
          <w:sz w:val="32"/>
          <w:szCs w:val="32"/>
          <w:lang w:eastAsia="ru-RU"/>
        </w:rPr>
        <w:t> </w:t>
      </w:r>
    </w:p>
    <w:p w:rsidR="004F30FF" w:rsidRPr="00FA247B"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FA247B">
        <w:rPr>
          <w:rFonts w:ascii="Times New Roman" w:eastAsia="Times New Roman" w:hAnsi="Times New Roman" w:cs="Times New Roman"/>
          <w:color w:val="000000"/>
          <w:sz w:val="18"/>
          <w:szCs w:val="18"/>
          <w:lang w:eastAsia="ru-RU"/>
        </w:rPr>
        <w:t> </w:t>
      </w:r>
    </w:p>
    <w:p w:rsidR="004F30FF" w:rsidRPr="00FA247B" w:rsidRDefault="004F30FF" w:rsidP="00FA247B">
      <w:pPr>
        <w:numPr>
          <w:ilvl w:val="0"/>
          <w:numId w:val="17"/>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FA247B">
        <w:rPr>
          <w:rFonts w:ascii="Times New Roman" w:eastAsia="Times New Roman" w:hAnsi="Times New Roman" w:cs="Times New Roman"/>
          <w:color w:val="000000"/>
          <w:sz w:val="18"/>
          <w:szCs w:val="18"/>
          <w:lang w:eastAsia="ru-RU"/>
        </w:rPr>
        <w:t>Ежегодные приросты объемов потребления теплоносителя в зонах действия источников тепловой энергии</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8"/>
        <w:gridCol w:w="1351"/>
        <w:gridCol w:w="611"/>
        <w:gridCol w:w="471"/>
        <w:gridCol w:w="470"/>
        <w:gridCol w:w="470"/>
        <w:gridCol w:w="470"/>
        <w:gridCol w:w="470"/>
        <w:gridCol w:w="519"/>
        <w:gridCol w:w="470"/>
        <w:gridCol w:w="470"/>
        <w:gridCol w:w="470"/>
        <w:gridCol w:w="470"/>
        <w:gridCol w:w="470"/>
        <w:gridCol w:w="470"/>
        <w:gridCol w:w="470"/>
        <w:gridCol w:w="470"/>
        <w:gridCol w:w="485"/>
      </w:tblGrid>
      <w:tr w:rsidR="004F30FF" w:rsidRPr="004F30FF" w:rsidTr="004F30FF">
        <w:trPr>
          <w:tblCellSpacing w:w="15" w:type="dxa"/>
        </w:trPr>
        <w:tc>
          <w:tcPr>
            <w:tcW w:w="20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 </w:t>
            </w:r>
            <w:proofErr w:type="gramStart"/>
            <w:r w:rsidRPr="004F30FF">
              <w:rPr>
                <w:rFonts w:ascii="Verdana" w:eastAsia="Times New Roman" w:hAnsi="Verdana" w:cs="Segoe UI"/>
                <w:b/>
                <w:bCs/>
                <w:color w:val="000000"/>
                <w:sz w:val="17"/>
                <w:szCs w:val="17"/>
                <w:lang w:eastAsia="ru-RU"/>
              </w:rPr>
              <w:t>п</w:t>
            </w:r>
            <w:proofErr w:type="gramEnd"/>
            <w:r w:rsidRPr="004F30FF">
              <w:rPr>
                <w:rFonts w:ascii="Verdana" w:eastAsia="Times New Roman" w:hAnsi="Verdana" w:cs="Segoe UI"/>
                <w:b/>
                <w:bCs/>
                <w:color w:val="000000"/>
                <w:sz w:val="17"/>
                <w:szCs w:val="17"/>
                <w:lang w:eastAsia="ru-RU"/>
              </w:rPr>
              <w:t>/п</w:t>
            </w:r>
          </w:p>
        </w:tc>
        <w:tc>
          <w:tcPr>
            <w:tcW w:w="105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Наименование района</w:t>
            </w:r>
          </w:p>
        </w:tc>
        <w:tc>
          <w:tcPr>
            <w:tcW w:w="25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Ед. </w:t>
            </w:r>
            <w:proofErr w:type="spellStart"/>
            <w:r w:rsidRPr="004F30FF">
              <w:rPr>
                <w:rFonts w:ascii="Verdana" w:eastAsia="Times New Roman" w:hAnsi="Verdana" w:cs="Segoe UI"/>
                <w:b/>
                <w:bCs/>
                <w:color w:val="000000"/>
                <w:sz w:val="17"/>
                <w:szCs w:val="17"/>
                <w:lang w:eastAsia="ru-RU"/>
              </w:rPr>
              <w:t>измер</w:t>
            </w:r>
            <w:proofErr w:type="spellEnd"/>
            <w:r w:rsidRPr="004F30FF">
              <w:rPr>
                <w:rFonts w:ascii="Verdana" w:eastAsia="Times New Roman" w:hAnsi="Verdana" w:cs="Segoe UI"/>
                <w:b/>
                <w:bCs/>
                <w:color w:val="000000"/>
                <w:sz w:val="17"/>
                <w:szCs w:val="17"/>
                <w:lang w:eastAsia="ru-RU"/>
              </w:rPr>
              <w:t>.</w:t>
            </w:r>
          </w:p>
        </w:tc>
        <w:tc>
          <w:tcPr>
            <w:tcW w:w="3400" w:type="pct"/>
            <w:gridSpan w:val="15"/>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Ежегодный прирост</w:t>
            </w:r>
          </w:p>
        </w:tc>
      </w:tr>
      <w:tr w:rsidR="004F30FF" w:rsidRPr="004F30FF" w:rsidTr="004F30FF">
        <w:trPr>
          <w:tblCellSpacing w:w="15" w:type="dxa"/>
        </w:trPr>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2038</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18</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Котельная «Центральная» п. </w:t>
            </w:r>
            <w:proofErr w:type="spellStart"/>
            <w:r w:rsidRPr="004F30FF">
              <w:rPr>
                <w:rFonts w:ascii="Verdana" w:eastAsia="Times New Roman" w:hAnsi="Verdana" w:cs="Segoe UI"/>
                <w:b/>
                <w:bCs/>
                <w:color w:val="000000"/>
                <w:sz w:val="17"/>
                <w:szCs w:val="17"/>
                <w:lang w:eastAsia="ru-RU"/>
              </w:rPr>
              <w:t>Бира</w:t>
            </w:r>
            <w:proofErr w:type="spellEnd"/>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т/ч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отопительно-вентиляционная</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ГВС (ср. 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Котельная «</w:t>
            </w:r>
            <w:proofErr w:type="spellStart"/>
            <w:r w:rsidRPr="004F30FF">
              <w:rPr>
                <w:rFonts w:ascii="Verdana" w:eastAsia="Times New Roman" w:hAnsi="Verdana" w:cs="Segoe UI"/>
                <w:b/>
                <w:bCs/>
                <w:color w:val="000000"/>
                <w:sz w:val="17"/>
                <w:szCs w:val="17"/>
                <w:lang w:eastAsia="ru-RU"/>
              </w:rPr>
              <w:t>Кащеева</w:t>
            </w:r>
            <w:proofErr w:type="spellEnd"/>
            <w:r w:rsidRPr="004F30FF">
              <w:rPr>
                <w:rFonts w:ascii="Verdana" w:eastAsia="Times New Roman" w:hAnsi="Verdana" w:cs="Segoe UI"/>
                <w:b/>
                <w:bCs/>
                <w:color w:val="000000"/>
                <w:sz w:val="17"/>
                <w:szCs w:val="17"/>
                <w:lang w:eastAsia="ru-RU"/>
              </w:rPr>
              <w:t xml:space="preserve">» п. </w:t>
            </w:r>
            <w:proofErr w:type="spellStart"/>
            <w:r w:rsidRPr="004F30FF">
              <w:rPr>
                <w:rFonts w:ascii="Verdana" w:eastAsia="Times New Roman" w:hAnsi="Verdana" w:cs="Segoe UI"/>
                <w:b/>
                <w:bCs/>
                <w:color w:val="000000"/>
                <w:sz w:val="17"/>
                <w:szCs w:val="17"/>
                <w:lang w:eastAsia="ru-RU"/>
              </w:rPr>
              <w:t>Бира</w:t>
            </w:r>
            <w:proofErr w:type="spellEnd"/>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т/ч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отопительно-вентиляционная</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ГВС (ср. 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Котельная «Бани» п. </w:t>
            </w:r>
            <w:proofErr w:type="spellStart"/>
            <w:r w:rsidRPr="004F30FF">
              <w:rPr>
                <w:rFonts w:ascii="Verdana" w:eastAsia="Times New Roman" w:hAnsi="Verdana" w:cs="Segoe UI"/>
                <w:b/>
                <w:bCs/>
                <w:color w:val="000000"/>
                <w:sz w:val="17"/>
                <w:szCs w:val="17"/>
                <w:lang w:eastAsia="ru-RU"/>
              </w:rPr>
              <w:t>Бира</w:t>
            </w:r>
            <w:proofErr w:type="spellEnd"/>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т/ч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8,45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отопительно-вентиляционная</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8,45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ГВС (ср. 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b/>
                <w:bCs/>
                <w:color w:val="000000"/>
                <w:sz w:val="17"/>
                <w:szCs w:val="17"/>
                <w:lang w:eastAsia="ru-RU"/>
              </w:rPr>
              <w:t>Блочно</w:t>
            </w:r>
            <w:proofErr w:type="spellEnd"/>
            <w:r w:rsidRPr="004F30FF">
              <w:rPr>
                <w:rFonts w:ascii="Verdana" w:eastAsia="Times New Roman" w:hAnsi="Verdana" w:cs="Segoe UI"/>
                <w:b/>
                <w:bCs/>
                <w:color w:val="000000"/>
                <w:sz w:val="17"/>
                <w:szCs w:val="17"/>
                <w:lang w:eastAsia="ru-RU"/>
              </w:rPr>
              <w:t>-модульная котельная с. </w:t>
            </w:r>
            <w:proofErr w:type="spellStart"/>
            <w:r w:rsidRPr="004F30FF">
              <w:rPr>
                <w:rFonts w:ascii="Verdana" w:eastAsia="Times New Roman" w:hAnsi="Verdana" w:cs="Segoe UI"/>
                <w:b/>
                <w:bCs/>
                <w:color w:val="000000"/>
                <w:sz w:val="17"/>
                <w:szCs w:val="17"/>
                <w:lang w:eastAsia="ru-RU"/>
              </w:rPr>
              <w:t>Будукан</w:t>
            </w:r>
            <w:proofErr w:type="spellEnd"/>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т/ч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-7,20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6,08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отопительно-вентиляционная</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-7,20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ГВС (ср. 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Котельная с. </w:t>
            </w:r>
            <w:proofErr w:type="spellStart"/>
            <w:r w:rsidRPr="004F30FF">
              <w:rPr>
                <w:rFonts w:ascii="Verdana" w:eastAsia="Times New Roman" w:hAnsi="Verdana" w:cs="Segoe UI"/>
                <w:b/>
                <w:bCs/>
                <w:color w:val="000000"/>
                <w:sz w:val="17"/>
                <w:szCs w:val="17"/>
                <w:lang w:eastAsia="ru-RU"/>
              </w:rPr>
              <w:t>Семисточный</w:t>
            </w:r>
            <w:proofErr w:type="spellEnd"/>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т/ч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отопительно-вентиляционная</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 </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ГВС (ср. 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bl>
    <w:p w:rsidR="004F30FF" w:rsidRPr="004F30FF" w:rsidRDefault="004F30FF" w:rsidP="004F30FF">
      <w:pPr>
        <w:spacing w:before="100" w:beforeAutospacing="1" w:after="100" w:afterAutospacing="1" w:line="240" w:lineRule="auto"/>
        <w:rPr>
          <w:rFonts w:ascii="Segoe UI" w:eastAsia="Times New Roman" w:hAnsi="Segoe UI" w:cs="Segoe UI"/>
          <w:color w:val="000000"/>
          <w:sz w:val="32"/>
          <w:szCs w:val="32"/>
          <w:lang w:eastAsia="ru-RU"/>
        </w:rPr>
      </w:pPr>
      <w:r w:rsidRPr="004F30FF">
        <w:rPr>
          <w:rFonts w:ascii="Segoe UI" w:eastAsia="Times New Roman" w:hAnsi="Segoe UI" w:cs="Segoe UI"/>
          <w:color w:val="000000"/>
          <w:sz w:val="32"/>
          <w:szCs w:val="32"/>
          <w:lang w:eastAsia="ru-RU"/>
        </w:rPr>
        <w:t> </w:t>
      </w:r>
    </w:p>
    <w:p w:rsidR="004F30FF" w:rsidRPr="004F30FF" w:rsidRDefault="004F30FF" w:rsidP="004F30FF">
      <w:pPr>
        <w:spacing w:before="100" w:beforeAutospacing="1" w:after="100" w:afterAutospacing="1" w:line="240" w:lineRule="auto"/>
        <w:rPr>
          <w:rFonts w:ascii="Segoe UI" w:eastAsia="Times New Roman" w:hAnsi="Segoe UI" w:cs="Segoe UI"/>
          <w:color w:val="000000"/>
          <w:sz w:val="32"/>
          <w:szCs w:val="32"/>
          <w:lang w:eastAsia="ru-RU"/>
        </w:rPr>
      </w:pPr>
      <w:r w:rsidRPr="004F30FF">
        <w:rPr>
          <w:rFonts w:ascii="Segoe UI" w:eastAsia="Times New Roman" w:hAnsi="Segoe UI" w:cs="Segoe UI"/>
          <w:color w:val="000000"/>
          <w:sz w:val="32"/>
          <w:szCs w:val="32"/>
          <w:lang w:eastAsia="ru-RU"/>
        </w:rPr>
        <w:t> </w:t>
      </w:r>
    </w:p>
    <w:p w:rsidR="004F30FF" w:rsidRPr="00FA247B"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4F30FF">
        <w:rPr>
          <w:rFonts w:ascii="Segoe UI" w:eastAsia="Times New Roman" w:hAnsi="Segoe UI" w:cs="Segoe UI"/>
          <w:color w:val="000000"/>
          <w:sz w:val="32"/>
          <w:szCs w:val="32"/>
          <w:lang w:eastAsia="ru-RU"/>
        </w:rPr>
        <w:t> </w:t>
      </w:r>
    </w:p>
    <w:p w:rsidR="004F30FF" w:rsidRPr="00FA247B" w:rsidRDefault="004F30FF" w:rsidP="00FA247B">
      <w:pPr>
        <w:numPr>
          <w:ilvl w:val="0"/>
          <w:numId w:val="18"/>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FA247B">
        <w:rPr>
          <w:rFonts w:ascii="Times New Roman" w:eastAsia="Times New Roman" w:hAnsi="Times New Roman" w:cs="Times New Roman"/>
          <w:color w:val="000000"/>
          <w:sz w:val="18"/>
          <w:szCs w:val="18"/>
          <w:lang w:eastAsia="ru-RU"/>
        </w:rPr>
        <w:t>Приросты объемов потребления теплоносителя в зонах действия источников тепловой энергии накопленным итогом</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8"/>
        <w:gridCol w:w="1357"/>
        <w:gridCol w:w="612"/>
        <w:gridCol w:w="472"/>
        <w:gridCol w:w="472"/>
        <w:gridCol w:w="473"/>
        <w:gridCol w:w="473"/>
        <w:gridCol w:w="473"/>
        <w:gridCol w:w="473"/>
        <w:gridCol w:w="473"/>
        <w:gridCol w:w="473"/>
        <w:gridCol w:w="473"/>
        <w:gridCol w:w="473"/>
        <w:gridCol w:w="473"/>
        <w:gridCol w:w="473"/>
        <w:gridCol w:w="473"/>
        <w:gridCol w:w="473"/>
        <w:gridCol w:w="488"/>
      </w:tblGrid>
      <w:tr w:rsidR="004F30FF" w:rsidRPr="004F30FF" w:rsidTr="004F30FF">
        <w:trPr>
          <w:tblCellSpacing w:w="15" w:type="dxa"/>
        </w:trPr>
        <w:tc>
          <w:tcPr>
            <w:tcW w:w="20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 </w:t>
            </w:r>
            <w:proofErr w:type="gramStart"/>
            <w:r w:rsidRPr="004F30FF">
              <w:rPr>
                <w:rFonts w:ascii="Verdana" w:eastAsia="Times New Roman" w:hAnsi="Verdana" w:cs="Segoe UI"/>
                <w:b/>
                <w:bCs/>
                <w:color w:val="000000"/>
                <w:sz w:val="17"/>
                <w:szCs w:val="17"/>
                <w:lang w:eastAsia="ru-RU"/>
              </w:rPr>
              <w:t>п</w:t>
            </w:r>
            <w:proofErr w:type="gramEnd"/>
            <w:r w:rsidRPr="004F30FF">
              <w:rPr>
                <w:rFonts w:ascii="Verdana" w:eastAsia="Times New Roman" w:hAnsi="Verdana" w:cs="Segoe UI"/>
                <w:b/>
                <w:bCs/>
                <w:color w:val="000000"/>
                <w:sz w:val="17"/>
                <w:szCs w:val="17"/>
                <w:lang w:eastAsia="ru-RU"/>
              </w:rPr>
              <w:t>/п</w:t>
            </w:r>
          </w:p>
        </w:tc>
        <w:tc>
          <w:tcPr>
            <w:tcW w:w="105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Наименование района</w:t>
            </w:r>
          </w:p>
        </w:tc>
        <w:tc>
          <w:tcPr>
            <w:tcW w:w="25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Ед. </w:t>
            </w:r>
            <w:proofErr w:type="spellStart"/>
            <w:r w:rsidRPr="004F30FF">
              <w:rPr>
                <w:rFonts w:ascii="Verdana" w:eastAsia="Times New Roman" w:hAnsi="Verdana" w:cs="Segoe UI"/>
                <w:b/>
                <w:bCs/>
                <w:color w:val="000000"/>
                <w:sz w:val="17"/>
                <w:szCs w:val="17"/>
                <w:lang w:eastAsia="ru-RU"/>
              </w:rPr>
              <w:t>измер</w:t>
            </w:r>
            <w:proofErr w:type="spellEnd"/>
            <w:r w:rsidRPr="004F30FF">
              <w:rPr>
                <w:rFonts w:ascii="Verdana" w:eastAsia="Times New Roman" w:hAnsi="Verdana" w:cs="Segoe UI"/>
                <w:b/>
                <w:bCs/>
                <w:color w:val="000000"/>
                <w:sz w:val="17"/>
                <w:szCs w:val="17"/>
                <w:lang w:eastAsia="ru-RU"/>
              </w:rPr>
              <w:t>.</w:t>
            </w:r>
          </w:p>
        </w:tc>
        <w:tc>
          <w:tcPr>
            <w:tcW w:w="3400" w:type="pct"/>
            <w:gridSpan w:val="15"/>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Накопительным итогом</w:t>
            </w:r>
          </w:p>
        </w:tc>
      </w:tr>
      <w:tr w:rsidR="004F30FF" w:rsidRPr="004F30FF" w:rsidTr="004F30FF">
        <w:trPr>
          <w:tblCellSpacing w:w="15" w:type="dxa"/>
        </w:trPr>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2038</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18</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Котельная «Центральная» п. </w:t>
            </w:r>
            <w:proofErr w:type="spellStart"/>
            <w:r w:rsidRPr="004F30FF">
              <w:rPr>
                <w:rFonts w:ascii="Verdana" w:eastAsia="Times New Roman" w:hAnsi="Verdana" w:cs="Segoe UI"/>
                <w:b/>
                <w:bCs/>
                <w:color w:val="000000"/>
                <w:sz w:val="17"/>
                <w:szCs w:val="17"/>
                <w:lang w:eastAsia="ru-RU"/>
              </w:rPr>
              <w:t>Бира</w:t>
            </w:r>
            <w:proofErr w:type="spellEnd"/>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т/ч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отопительно-вентиляционная</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ГВС (ср. 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Котельная «</w:t>
            </w:r>
            <w:proofErr w:type="spellStart"/>
            <w:r w:rsidRPr="004F30FF">
              <w:rPr>
                <w:rFonts w:ascii="Verdana" w:eastAsia="Times New Roman" w:hAnsi="Verdana" w:cs="Segoe UI"/>
                <w:b/>
                <w:bCs/>
                <w:color w:val="000000"/>
                <w:sz w:val="17"/>
                <w:szCs w:val="17"/>
                <w:lang w:eastAsia="ru-RU"/>
              </w:rPr>
              <w:t>Кащеева</w:t>
            </w:r>
            <w:proofErr w:type="spellEnd"/>
            <w:r w:rsidRPr="004F30FF">
              <w:rPr>
                <w:rFonts w:ascii="Verdana" w:eastAsia="Times New Roman" w:hAnsi="Verdana" w:cs="Segoe UI"/>
                <w:b/>
                <w:bCs/>
                <w:color w:val="000000"/>
                <w:sz w:val="17"/>
                <w:szCs w:val="17"/>
                <w:lang w:eastAsia="ru-RU"/>
              </w:rPr>
              <w:t xml:space="preserve">» п. </w:t>
            </w:r>
            <w:proofErr w:type="spellStart"/>
            <w:r w:rsidRPr="004F30FF">
              <w:rPr>
                <w:rFonts w:ascii="Verdana" w:eastAsia="Times New Roman" w:hAnsi="Verdana" w:cs="Segoe UI"/>
                <w:b/>
                <w:bCs/>
                <w:color w:val="000000"/>
                <w:sz w:val="17"/>
                <w:szCs w:val="17"/>
                <w:lang w:eastAsia="ru-RU"/>
              </w:rPr>
              <w:t>Бира</w:t>
            </w:r>
            <w:proofErr w:type="spellEnd"/>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т/ч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отопительно-вентиляционная</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ГВС (ср. 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Котельная «Бани» п. </w:t>
            </w:r>
            <w:proofErr w:type="spellStart"/>
            <w:r w:rsidRPr="004F30FF">
              <w:rPr>
                <w:rFonts w:ascii="Verdana" w:eastAsia="Times New Roman" w:hAnsi="Verdana" w:cs="Segoe UI"/>
                <w:b/>
                <w:bCs/>
                <w:color w:val="000000"/>
                <w:sz w:val="17"/>
                <w:szCs w:val="17"/>
                <w:lang w:eastAsia="ru-RU"/>
              </w:rPr>
              <w:t>Бира</w:t>
            </w:r>
            <w:proofErr w:type="spellEnd"/>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т/ч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8,45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8,45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8,45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8,45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8,45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8,45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8,45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8,45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8,45</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отопительно-вентиляционная</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8,45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8,45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8,45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8,45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8,45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8,45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8,45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8,45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8,45</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ГВС (ср. 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b/>
                <w:bCs/>
                <w:color w:val="000000"/>
                <w:sz w:val="17"/>
                <w:szCs w:val="17"/>
                <w:lang w:eastAsia="ru-RU"/>
              </w:rPr>
              <w:t>Блочно</w:t>
            </w:r>
            <w:proofErr w:type="spellEnd"/>
            <w:r w:rsidRPr="004F30FF">
              <w:rPr>
                <w:rFonts w:ascii="Verdana" w:eastAsia="Times New Roman" w:hAnsi="Verdana" w:cs="Segoe UI"/>
                <w:b/>
                <w:bCs/>
                <w:color w:val="000000"/>
                <w:sz w:val="17"/>
                <w:szCs w:val="17"/>
                <w:lang w:eastAsia="ru-RU"/>
              </w:rPr>
              <w:t>-модульная котельная с. </w:t>
            </w:r>
            <w:proofErr w:type="spellStart"/>
            <w:r w:rsidRPr="004F30FF">
              <w:rPr>
                <w:rFonts w:ascii="Verdana" w:eastAsia="Times New Roman" w:hAnsi="Verdana" w:cs="Segoe UI"/>
                <w:b/>
                <w:bCs/>
                <w:color w:val="000000"/>
                <w:sz w:val="17"/>
                <w:szCs w:val="17"/>
                <w:lang w:eastAsia="ru-RU"/>
              </w:rPr>
              <w:t>Будукан</w:t>
            </w:r>
            <w:proofErr w:type="spellEnd"/>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т/ч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-7,20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-7,20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-7,20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-7,20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-7,20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2,80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8,88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8,88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8,88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8,88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8,88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8,88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8,88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8,88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8,88</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отопительно-вентиляционная</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-7,20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-7,20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-7,20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-7,20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-7,20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2,80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8,88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8,88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8,88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8,88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8,88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8,88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8,88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8,88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8,88</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ГВС (ср. 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Котельная с. </w:t>
            </w:r>
            <w:proofErr w:type="spellStart"/>
            <w:r w:rsidRPr="004F30FF">
              <w:rPr>
                <w:rFonts w:ascii="Verdana" w:eastAsia="Times New Roman" w:hAnsi="Verdana" w:cs="Segoe UI"/>
                <w:b/>
                <w:bCs/>
                <w:color w:val="000000"/>
                <w:sz w:val="17"/>
                <w:szCs w:val="17"/>
                <w:lang w:eastAsia="ru-RU"/>
              </w:rPr>
              <w:t>Семисточный</w:t>
            </w:r>
            <w:proofErr w:type="spellEnd"/>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т/ч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отопительно-вентиляционная</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4F30FF">
        <w:trPr>
          <w:tblCellSpacing w:w="15" w:type="dxa"/>
        </w:trPr>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ГВС (ср. 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bl>
    <w:p w:rsidR="004F30FF" w:rsidRPr="004F30FF" w:rsidRDefault="004F30FF" w:rsidP="004F30FF">
      <w:pPr>
        <w:spacing w:before="100" w:beforeAutospacing="1" w:after="100" w:afterAutospacing="1" w:line="240" w:lineRule="auto"/>
        <w:rPr>
          <w:rFonts w:ascii="Segoe UI" w:eastAsia="Times New Roman" w:hAnsi="Segoe UI" w:cs="Segoe UI"/>
          <w:color w:val="000000"/>
          <w:sz w:val="32"/>
          <w:szCs w:val="32"/>
          <w:lang w:eastAsia="ru-RU"/>
        </w:rPr>
      </w:pPr>
      <w:r w:rsidRPr="004F30FF">
        <w:rPr>
          <w:rFonts w:ascii="Segoe UI" w:eastAsia="Times New Roman" w:hAnsi="Segoe UI" w:cs="Segoe UI"/>
          <w:color w:val="000000"/>
          <w:sz w:val="32"/>
          <w:szCs w:val="32"/>
          <w:lang w:eastAsia="ru-RU"/>
        </w:rPr>
        <w:t> </w:t>
      </w:r>
    </w:p>
    <w:p w:rsidR="004F30FF" w:rsidRPr="00FA247B" w:rsidRDefault="004F30FF"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13" w:name="_Toc165477637"/>
      <w:bookmarkEnd w:id="13"/>
      <w:r w:rsidRPr="00FA247B">
        <w:rPr>
          <w:rFonts w:ascii="Times New Roman" w:eastAsia="Times New Roman" w:hAnsi="Times New Roman" w:cs="Times New Roman"/>
          <w:b/>
          <w:bCs/>
          <w:color w:val="000000"/>
          <w:sz w:val="18"/>
          <w:szCs w:val="18"/>
          <w:lang w:eastAsia="ru-RU"/>
        </w:rPr>
        <w:lastRenderedPageBreak/>
        <w:t>1.3.Существующие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p>
    <w:p w:rsidR="004F30FF" w:rsidRPr="00FA247B"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FA247B">
        <w:rPr>
          <w:rFonts w:ascii="Times New Roman" w:eastAsia="Times New Roman" w:hAnsi="Times New Roman" w:cs="Times New Roman"/>
          <w:color w:val="000000"/>
          <w:sz w:val="18"/>
          <w:szCs w:val="18"/>
          <w:lang w:eastAsia="ru-RU"/>
        </w:rPr>
        <w:t>На расчетный срок действия схемы теплоснабжения строительство производственных предприятий с использованием тепловой энергии от централизованных источников теплоснабжения не планируется.</w:t>
      </w:r>
    </w:p>
    <w:p w:rsidR="004F30FF" w:rsidRPr="00FA247B"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FA247B">
        <w:rPr>
          <w:rFonts w:ascii="Times New Roman" w:eastAsia="Times New Roman" w:hAnsi="Times New Roman" w:cs="Times New Roman"/>
          <w:color w:val="000000"/>
          <w:sz w:val="18"/>
          <w:szCs w:val="18"/>
          <w:lang w:eastAsia="ru-RU"/>
        </w:rPr>
        <w:t> </w:t>
      </w:r>
    </w:p>
    <w:p w:rsidR="004F30FF" w:rsidRPr="00FA247B" w:rsidRDefault="004F30FF"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14" w:name="_Toc165477638"/>
      <w:bookmarkEnd w:id="14"/>
      <w:r w:rsidRPr="00FA247B">
        <w:rPr>
          <w:rFonts w:ascii="Times New Roman" w:eastAsia="Times New Roman" w:hAnsi="Times New Roman" w:cs="Times New Roman"/>
          <w:b/>
          <w:bCs/>
          <w:color w:val="000000"/>
          <w:sz w:val="18"/>
          <w:szCs w:val="18"/>
          <w:lang w:eastAsia="ru-RU"/>
        </w:rPr>
        <w:t>1.4.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 значения</w:t>
      </w:r>
    </w:p>
    <w:p w:rsidR="004F30FF" w:rsidRPr="00FA247B"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FA247B">
        <w:rPr>
          <w:rFonts w:ascii="Times New Roman" w:eastAsia="Times New Roman" w:hAnsi="Times New Roman" w:cs="Times New Roman"/>
          <w:color w:val="000000"/>
          <w:sz w:val="18"/>
          <w:szCs w:val="18"/>
          <w:lang w:eastAsia="ru-RU"/>
        </w:rPr>
        <w:t xml:space="preserve">Средневзвешенная плотность тепловой нагрузки указывается с учетом площади действия источника тепловой энергии и нагрузки, которая к нему подключена. Существующее и перспективное значение средневзвешенной плотности тепловой нагрузки в Бирском городском поселении </w:t>
      </w:r>
      <w:proofErr w:type="gramStart"/>
      <w:r w:rsidRPr="00FA247B">
        <w:rPr>
          <w:rFonts w:ascii="Times New Roman" w:eastAsia="Times New Roman" w:hAnsi="Times New Roman" w:cs="Times New Roman"/>
          <w:color w:val="000000"/>
          <w:sz w:val="18"/>
          <w:szCs w:val="18"/>
          <w:lang w:eastAsia="ru-RU"/>
        </w:rPr>
        <w:t>представлена</w:t>
      </w:r>
      <w:proofErr w:type="gramEnd"/>
      <w:r w:rsidRPr="00FA247B">
        <w:rPr>
          <w:rFonts w:ascii="Times New Roman" w:eastAsia="Times New Roman" w:hAnsi="Times New Roman" w:cs="Times New Roman"/>
          <w:color w:val="000000"/>
          <w:sz w:val="18"/>
          <w:szCs w:val="18"/>
          <w:lang w:eastAsia="ru-RU"/>
        </w:rPr>
        <w:t xml:space="preserve"> в таблице ниже.</w:t>
      </w:r>
    </w:p>
    <w:p w:rsidR="004F30FF" w:rsidRPr="00FA247B" w:rsidRDefault="004F30FF" w:rsidP="00FA247B">
      <w:pPr>
        <w:numPr>
          <w:ilvl w:val="0"/>
          <w:numId w:val="19"/>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FA247B">
        <w:rPr>
          <w:rFonts w:ascii="Times New Roman" w:eastAsia="Times New Roman" w:hAnsi="Times New Roman" w:cs="Times New Roman"/>
          <w:color w:val="000000"/>
          <w:sz w:val="18"/>
          <w:szCs w:val="18"/>
          <w:lang w:eastAsia="ru-RU"/>
        </w:rPr>
        <w:t xml:space="preserve">Средневзвешенная плотность тепловой нагрузки </w:t>
      </w:r>
      <w:proofErr w:type="gramStart"/>
      <w:r w:rsidRPr="00FA247B">
        <w:rPr>
          <w:rFonts w:ascii="Times New Roman" w:eastAsia="Times New Roman" w:hAnsi="Times New Roman" w:cs="Times New Roman"/>
          <w:color w:val="000000"/>
          <w:sz w:val="18"/>
          <w:szCs w:val="18"/>
          <w:lang w:eastAsia="ru-RU"/>
        </w:rPr>
        <w:t>в</w:t>
      </w:r>
      <w:proofErr w:type="gramEnd"/>
      <w:r w:rsidRPr="00FA247B">
        <w:rPr>
          <w:rFonts w:ascii="Times New Roman" w:eastAsia="Times New Roman" w:hAnsi="Times New Roman" w:cs="Times New Roman"/>
          <w:color w:val="000000"/>
          <w:sz w:val="18"/>
          <w:szCs w:val="18"/>
          <w:lang w:eastAsia="ru-RU"/>
        </w:rPr>
        <w:t xml:space="preserve"> </w:t>
      </w:r>
      <w:proofErr w:type="gramStart"/>
      <w:r w:rsidRPr="00FA247B">
        <w:rPr>
          <w:rFonts w:ascii="Times New Roman" w:eastAsia="Times New Roman" w:hAnsi="Times New Roman" w:cs="Times New Roman"/>
          <w:color w:val="000000"/>
          <w:sz w:val="18"/>
          <w:szCs w:val="18"/>
          <w:lang w:eastAsia="ru-RU"/>
        </w:rPr>
        <w:t>Бирском</w:t>
      </w:r>
      <w:proofErr w:type="gramEnd"/>
      <w:r w:rsidRPr="00FA247B">
        <w:rPr>
          <w:rFonts w:ascii="Times New Roman" w:eastAsia="Times New Roman" w:hAnsi="Times New Roman" w:cs="Times New Roman"/>
          <w:color w:val="000000"/>
          <w:sz w:val="18"/>
          <w:szCs w:val="18"/>
          <w:lang w:eastAsia="ru-RU"/>
        </w:rPr>
        <w:t xml:space="preserve"> городском поселении</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05"/>
        <w:gridCol w:w="3272"/>
        <w:gridCol w:w="3288"/>
      </w:tblGrid>
      <w:tr w:rsidR="004F30FF" w:rsidRPr="004F30FF" w:rsidTr="004F30FF">
        <w:trPr>
          <w:tblHeader/>
          <w:tblCellSpacing w:w="15" w:type="dxa"/>
        </w:trPr>
        <w:tc>
          <w:tcPr>
            <w:tcW w:w="15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Наименование котельной</w:t>
            </w:r>
          </w:p>
        </w:tc>
        <w:tc>
          <w:tcPr>
            <w:tcW w:w="17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Существующая средневзвешенная плотность тепловой нагрузки Гкал*10</w:t>
            </w:r>
            <w:r w:rsidRPr="004F30FF">
              <w:rPr>
                <w:rFonts w:ascii="Verdana" w:eastAsia="Times New Roman" w:hAnsi="Verdana" w:cs="Segoe UI"/>
                <w:b/>
                <w:bCs/>
                <w:color w:val="000000"/>
                <w:sz w:val="17"/>
                <w:szCs w:val="17"/>
                <w:vertAlign w:val="superscript"/>
                <w:lang w:eastAsia="ru-RU"/>
              </w:rPr>
              <w:t>-3</w:t>
            </w:r>
            <w:r w:rsidRPr="004F30FF">
              <w:rPr>
                <w:rFonts w:ascii="Verdana" w:eastAsia="Times New Roman" w:hAnsi="Verdana" w:cs="Segoe UI"/>
                <w:b/>
                <w:bCs/>
                <w:color w:val="000000"/>
                <w:sz w:val="17"/>
                <w:szCs w:val="17"/>
                <w:lang w:eastAsia="ru-RU"/>
              </w:rPr>
              <w:t>/м</w:t>
            </w:r>
            <w:proofErr w:type="gramStart"/>
            <w:r w:rsidRPr="004F30FF">
              <w:rPr>
                <w:rFonts w:ascii="Verdana" w:eastAsia="Times New Roman" w:hAnsi="Verdana" w:cs="Segoe UI"/>
                <w:b/>
                <w:bCs/>
                <w:color w:val="000000"/>
                <w:sz w:val="17"/>
                <w:szCs w:val="17"/>
                <w:vertAlign w:val="superscript"/>
                <w:lang w:eastAsia="ru-RU"/>
              </w:rPr>
              <w:t>2</w:t>
            </w:r>
            <w:proofErr w:type="gramEnd"/>
          </w:p>
        </w:tc>
        <w:tc>
          <w:tcPr>
            <w:tcW w:w="17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Перспективная средневзвешенная плотность тепловой нагрузки Гкал*10</w:t>
            </w:r>
            <w:r w:rsidRPr="004F30FF">
              <w:rPr>
                <w:rFonts w:ascii="Verdana" w:eastAsia="Times New Roman" w:hAnsi="Verdana" w:cs="Segoe UI"/>
                <w:b/>
                <w:bCs/>
                <w:color w:val="000000"/>
                <w:sz w:val="17"/>
                <w:szCs w:val="17"/>
                <w:vertAlign w:val="superscript"/>
                <w:lang w:eastAsia="ru-RU"/>
              </w:rPr>
              <w:t>-3</w:t>
            </w:r>
            <w:r w:rsidRPr="004F30FF">
              <w:rPr>
                <w:rFonts w:ascii="Verdana" w:eastAsia="Times New Roman" w:hAnsi="Verdana" w:cs="Segoe UI"/>
                <w:b/>
                <w:bCs/>
                <w:color w:val="000000"/>
                <w:sz w:val="17"/>
                <w:szCs w:val="17"/>
                <w:lang w:eastAsia="ru-RU"/>
              </w:rPr>
              <w:t>/м</w:t>
            </w:r>
            <w:proofErr w:type="gramStart"/>
            <w:r w:rsidRPr="004F30FF">
              <w:rPr>
                <w:rFonts w:ascii="Verdana" w:eastAsia="Times New Roman" w:hAnsi="Verdana" w:cs="Segoe UI"/>
                <w:b/>
                <w:bCs/>
                <w:color w:val="000000"/>
                <w:sz w:val="17"/>
                <w:szCs w:val="17"/>
                <w:vertAlign w:val="superscript"/>
                <w:lang w:eastAsia="ru-RU"/>
              </w:rPr>
              <w:t>2</w:t>
            </w:r>
            <w:proofErr w:type="gramEnd"/>
          </w:p>
        </w:tc>
      </w:tr>
      <w:tr w:rsidR="004F30FF" w:rsidRPr="004F30FF" w:rsidTr="004F30FF">
        <w:trPr>
          <w:tblCellSpacing w:w="15" w:type="dxa"/>
        </w:trPr>
        <w:tc>
          <w:tcPr>
            <w:tcW w:w="15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Котельная «Центральная» п. </w:t>
            </w:r>
            <w:proofErr w:type="spellStart"/>
            <w:r w:rsidRPr="004F30FF">
              <w:rPr>
                <w:rFonts w:ascii="Verdana" w:eastAsia="Times New Roman" w:hAnsi="Verdana" w:cs="Segoe UI"/>
                <w:color w:val="000000"/>
                <w:sz w:val="17"/>
                <w:szCs w:val="17"/>
                <w:lang w:eastAsia="ru-RU"/>
              </w:rPr>
              <w:t>Бира</w:t>
            </w:r>
            <w:proofErr w:type="spellEnd"/>
          </w:p>
        </w:tc>
        <w:tc>
          <w:tcPr>
            <w:tcW w:w="17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0,0126</w:t>
            </w:r>
          </w:p>
        </w:tc>
        <w:tc>
          <w:tcPr>
            <w:tcW w:w="17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r>
      <w:tr w:rsidR="004F30FF" w:rsidRPr="004F30FF" w:rsidTr="004F30FF">
        <w:trPr>
          <w:tblCellSpacing w:w="15" w:type="dxa"/>
        </w:trPr>
        <w:tc>
          <w:tcPr>
            <w:tcW w:w="15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Котельная «</w:t>
            </w:r>
            <w:proofErr w:type="spellStart"/>
            <w:r w:rsidRPr="004F30FF">
              <w:rPr>
                <w:rFonts w:ascii="Verdana" w:eastAsia="Times New Roman" w:hAnsi="Verdana" w:cs="Segoe UI"/>
                <w:color w:val="000000"/>
                <w:sz w:val="17"/>
                <w:szCs w:val="17"/>
                <w:lang w:eastAsia="ru-RU"/>
              </w:rPr>
              <w:t>Кащеева</w:t>
            </w:r>
            <w:proofErr w:type="spellEnd"/>
            <w:r w:rsidRPr="004F30FF">
              <w:rPr>
                <w:rFonts w:ascii="Verdana" w:eastAsia="Times New Roman" w:hAnsi="Verdana" w:cs="Segoe UI"/>
                <w:color w:val="000000"/>
                <w:sz w:val="17"/>
                <w:szCs w:val="17"/>
                <w:lang w:eastAsia="ru-RU"/>
              </w:rPr>
              <w:t>» п. </w:t>
            </w:r>
            <w:proofErr w:type="spellStart"/>
            <w:r w:rsidRPr="004F30FF">
              <w:rPr>
                <w:rFonts w:ascii="Verdana" w:eastAsia="Times New Roman" w:hAnsi="Verdana" w:cs="Segoe UI"/>
                <w:color w:val="000000"/>
                <w:sz w:val="17"/>
                <w:szCs w:val="17"/>
                <w:lang w:eastAsia="ru-RU"/>
              </w:rPr>
              <w:t>Бира</w:t>
            </w:r>
            <w:proofErr w:type="spellEnd"/>
          </w:p>
        </w:tc>
        <w:tc>
          <w:tcPr>
            <w:tcW w:w="17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0,0153</w:t>
            </w:r>
          </w:p>
        </w:tc>
        <w:tc>
          <w:tcPr>
            <w:tcW w:w="17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r>
      <w:tr w:rsidR="004F30FF" w:rsidRPr="004F30FF" w:rsidTr="004F30FF">
        <w:trPr>
          <w:tblCellSpacing w:w="15" w:type="dxa"/>
        </w:trPr>
        <w:tc>
          <w:tcPr>
            <w:tcW w:w="15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Котельная «Бани» п. </w:t>
            </w:r>
            <w:proofErr w:type="spellStart"/>
            <w:r w:rsidRPr="004F30FF">
              <w:rPr>
                <w:rFonts w:ascii="Verdana" w:eastAsia="Times New Roman" w:hAnsi="Verdana" w:cs="Segoe UI"/>
                <w:color w:val="000000"/>
                <w:sz w:val="17"/>
                <w:szCs w:val="17"/>
                <w:lang w:eastAsia="ru-RU"/>
              </w:rPr>
              <w:t>Бира</w:t>
            </w:r>
            <w:proofErr w:type="spellEnd"/>
          </w:p>
        </w:tc>
        <w:tc>
          <w:tcPr>
            <w:tcW w:w="17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0,0092</w:t>
            </w:r>
          </w:p>
        </w:tc>
        <w:tc>
          <w:tcPr>
            <w:tcW w:w="17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0,0209</w:t>
            </w:r>
          </w:p>
        </w:tc>
      </w:tr>
      <w:tr w:rsidR="004F30FF" w:rsidRPr="004F30FF" w:rsidTr="004F30FF">
        <w:trPr>
          <w:tblCellSpacing w:w="15" w:type="dxa"/>
        </w:trPr>
        <w:tc>
          <w:tcPr>
            <w:tcW w:w="15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color w:val="000000"/>
                <w:sz w:val="17"/>
                <w:szCs w:val="17"/>
                <w:lang w:eastAsia="ru-RU"/>
              </w:rPr>
              <w:t>Блочно</w:t>
            </w:r>
            <w:proofErr w:type="spellEnd"/>
            <w:r w:rsidRPr="004F30FF">
              <w:rPr>
                <w:rFonts w:ascii="Verdana" w:eastAsia="Times New Roman" w:hAnsi="Verdana" w:cs="Segoe UI"/>
                <w:color w:val="000000"/>
                <w:sz w:val="17"/>
                <w:szCs w:val="17"/>
                <w:lang w:eastAsia="ru-RU"/>
              </w:rPr>
              <w:t>-модульная котельная с. </w:t>
            </w:r>
            <w:proofErr w:type="spellStart"/>
            <w:r w:rsidRPr="004F30FF">
              <w:rPr>
                <w:rFonts w:ascii="Verdana" w:eastAsia="Times New Roman" w:hAnsi="Verdana" w:cs="Segoe UI"/>
                <w:color w:val="000000"/>
                <w:sz w:val="17"/>
                <w:szCs w:val="17"/>
                <w:lang w:eastAsia="ru-RU"/>
              </w:rPr>
              <w:t>Будукан</w:t>
            </w:r>
            <w:proofErr w:type="spellEnd"/>
          </w:p>
        </w:tc>
        <w:tc>
          <w:tcPr>
            <w:tcW w:w="17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0,0311</w:t>
            </w:r>
          </w:p>
        </w:tc>
        <w:tc>
          <w:tcPr>
            <w:tcW w:w="17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0,0300</w:t>
            </w:r>
          </w:p>
        </w:tc>
      </w:tr>
      <w:tr w:rsidR="004F30FF" w:rsidRPr="004F30FF" w:rsidTr="004F30FF">
        <w:trPr>
          <w:tblCellSpacing w:w="15" w:type="dxa"/>
        </w:trPr>
        <w:tc>
          <w:tcPr>
            <w:tcW w:w="15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Котельная с. </w:t>
            </w:r>
            <w:proofErr w:type="spellStart"/>
            <w:r w:rsidRPr="004F30FF">
              <w:rPr>
                <w:rFonts w:ascii="Verdana" w:eastAsia="Times New Roman" w:hAnsi="Verdana" w:cs="Segoe UI"/>
                <w:color w:val="000000"/>
                <w:sz w:val="17"/>
                <w:szCs w:val="17"/>
                <w:lang w:eastAsia="ru-RU"/>
              </w:rPr>
              <w:t>Семисточный</w:t>
            </w:r>
            <w:proofErr w:type="spellEnd"/>
          </w:p>
        </w:tc>
        <w:tc>
          <w:tcPr>
            <w:tcW w:w="17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0,0126</w:t>
            </w:r>
          </w:p>
        </w:tc>
        <w:tc>
          <w:tcPr>
            <w:tcW w:w="17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0,0177</w:t>
            </w:r>
          </w:p>
        </w:tc>
      </w:tr>
      <w:tr w:rsidR="004F30FF" w:rsidRPr="004F30FF" w:rsidTr="004F30FF">
        <w:trPr>
          <w:tblCellSpacing w:w="15" w:type="dxa"/>
        </w:trPr>
        <w:tc>
          <w:tcPr>
            <w:tcW w:w="15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Новая </w:t>
            </w:r>
            <w:proofErr w:type="spellStart"/>
            <w:r w:rsidRPr="004F30FF">
              <w:rPr>
                <w:rFonts w:ascii="Verdana" w:eastAsia="Times New Roman" w:hAnsi="Verdana" w:cs="Segoe UI"/>
                <w:color w:val="000000"/>
                <w:sz w:val="17"/>
                <w:szCs w:val="17"/>
                <w:lang w:eastAsia="ru-RU"/>
              </w:rPr>
              <w:t>блочно</w:t>
            </w:r>
            <w:proofErr w:type="spellEnd"/>
            <w:r w:rsidRPr="004F30FF">
              <w:rPr>
                <w:rFonts w:ascii="Verdana" w:eastAsia="Times New Roman" w:hAnsi="Verdana" w:cs="Segoe UI"/>
                <w:color w:val="000000"/>
                <w:sz w:val="17"/>
                <w:szCs w:val="17"/>
                <w:lang w:eastAsia="ru-RU"/>
              </w:rPr>
              <w:t xml:space="preserve">-модульная котельная п. </w:t>
            </w:r>
            <w:proofErr w:type="spellStart"/>
            <w:r w:rsidRPr="004F30FF">
              <w:rPr>
                <w:rFonts w:ascii="Verdana" w:eastAsia="Times New Roman" w:hAnsi="Verdana" w:cs="Segoe UI"/>
                <w:color w:val="000000"/>
                <w:sz w:val="17"/>
                <w:szCs w:val="17"/>
                <w:lang w:eastAsia="ru-RU"/>
              </w:rPr>
              <w:t>Бира</w:t>
            </w:r>
            <w:proofErr w:type="spellEnd"/>
          </w:p>
        </w:tc>
        <w:tc>
          <w:tcPr>
            <w:tcW w:w="17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17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0,0204</w:t>
            </w:r>
          </w:p>
        </w:tc>
      </w:tr>
    </w:tbl>
    <w:p w:rsidR="004F30FF" w:rsidRPr="00FA247B"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FA247B">
        <w:rPr>
          <w:rFonts w:ascii="Times New Roman" w:eastAsia="Times New Roman" w:hAnsi="Times New Roman" w:cs="Times New Roman"/>
          <w:color w:val="000000"/>
          <w:sz w:val="18"/>
          <w:szCs w:val="18"/>
          <w:lang w:eastAsia="ru-RU"/>
        </w:rPr>
        <w:t>* при последующих актуализациях подлежит пересмотру в зависимости от выдачи технических условий на подключение новых потребителей</w:t>
      </w:r>
    </w:p>
    <w:p w:rsidR="004F30FF" w:rsidRPr="004F30FF" w:rsidRDefault="004F30FF" w:rsidP="004F30FF">
      <w:pPr>
        <w:spacing w:before="100" w:beforeAutospacing="1" w:after="100" w:afterAutospacing="1" w:line="240" w:lineRule="auto"/>
        <w:rPr>
          <w:rFonts w:ascii="Segoe UI" w:eastAsia="Times New Roman" w:hAnsi="Segoe UI" w:cs="Segoe UI"/>
          <w:color w:val="000000"/>
          <w:sz w:val="32"/>
          <w:szCs w:val="32"/>
          <w:lang w:eastAsia="ru-RU"/>
        </w:rPr>
      </w:pPr>
      <w:r w:rsidRPr="004F30FF">
        <w:rPr>
          <w:rFonts w:ascii="Segoe UI" w:eastAsia="Times New Roman" w:hAnsi="Segoe UI" w:cs="Segoe UI"/>
          <w:color w:val="000000"/>
          <w:sz w:val="32"/>
          <w:szCs w:val="32"/>
          <w:lang w:eastAsia="ru-RU"/>
        </w:rPr>
        <w:t> </w:t>
      </w:r>
    </w:p>
    <w:p w:rsidR="004F30FF" w:rsidRPr="004F30FF" w:rsidRDefault="004F30FF" w:rsidP="004F30FF">
      <w:pPr>
        <w:spacing w:before="100" w:beforeAutospacing="1" w:after="100" w:afterAutospacing="1" w:line="240" w:lineRule="auto"/>
        <w:rPr>
          <w:rFonts w:ascii="Segoe UI" w:eastAsia="Times New Roman" w:hAnsi="Segoe UI" w:cs="Segoe UI"/>
          <w:color w:val="000000"/>
          <w:sz w:val="32"/>
          <w:szCs w:val="32"/>
          <w:lang w:eastAsia="ru-RU"/>
        </w:rPr>
      </w:pPr>
      <w:r w:rsidRPr="004F30FF">
        <w:rPr>
          <w:rFonts w:ascii="Segoe UI" w:eastAsia="Times New Roman" w:hAnsi="Segoe UI" w:cs="Segoe UI"/>
          <w:color w:val="000000"/>
          <w:sz w:val="32"/>
          <w:szCs w:val="32"/>
          <w:lang w:eastAsia="ru-RU"/>
        </w:rPr>
        <w:t> </w:t>
      </w:r>
    </w:p>
    <w:p w:rsidR="004F30FF" w:rsidRPr="00FA247B" w:rsidRDefault="004F30FF" w:rsidP="004F30FF">
      <w:pPr>
        <w:spacing w:before="100" w:beforeAutospacing="1" w:after="100" w:afterAutospacing="1" w:line="240" w:lineRule="auto"/>
        <w:outlineLvl w:val="0"/>
        <w:rPr>
          <w:rFonts w:ascii="Times New Roman" w:eastAsia="Times New Roman" w:hAnsi="Times New Roman" w:cs="Times New Roman"/>
          <w:b/>
          <w:bCs/>
          <w:color w:val="000000"/>
          <w:kern w:val="36"/>
          <w:lang w:eastAsia="ru-RU"/>
        </w:rPr>
      </w:pPr>
      <w:bookmarkStart w:id="15" w:name="_Toc165477639"/>
      <w:bookmarkEnd w:id="15"/>
      <w:r w:rsidRPr="00FA247B">
        <w:rPr>
          <w:rFonts w:ascii="Times New Roman" w:eastAsia="Times New Roman" w:hAnsi="Times New Roman" w:cs="Times New Roman"/>
          <w:b/>
          <w:bCs/>
          <w:color w:val="000000"/>
          <w:kern w:val="36"/>
          <w:lang w:eastAsia="ru-RU"/>
        </w:rPr>
        <w:t>2. РАЗДЕЛ 2. СУЩЕСТВУЮЩИЕ И ПЕРСПЕКТИВНЫЕ БАЛАНСЫ ТЕПЛОВОЙ МОЩНОСТИ ИСТОЧНИКОВ ТЕПЛОВОЙ ЭНЕРГИИ И ТЕПЛОВОЙ НАГРУЗКИ ПОТРЕБИТЕЛЕЙ</w:t>
      </w:r>
    </w:p>
    <w:p w:rsidR="004F30FF" w:rsidRPr="00FA247B" w:rsidRDefault="004F30FF"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16" w:name="_Toc165477640"/>
      <w:bookmarkEnd w:id="16"/>
      <w:r w:rsidRPr="00FA247B">
        <w:rPr>
          <w:rFonts w:ascii="Times New Roman" w:eastAsia="Times New Roman" w:hAnsi="Times New Roman" w:cs="Times New Roman"/>
          <w:b/>
          <w:bCs/>
          <w:color w:val="000000"/>
          <w:sz w:val="18"/>
          <w:szCs w:val="18"/>
          <w:lang w:eastAsia="ru-RU"/>
        </w:rPr>
        <w:t>2.1. Описание существующих и перспективных зон действия систем теплоснабжения и источников тепловой энергии</w:t>
      </w:r>
    </w:p>
    <w:p w:rsidR="004F30FF" w:rsidRPr="00FA247B"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FA247B">
        <w:rPr>
          <w:rFonts w:ascii="Times New Roman" w:eastAsia="Times New Roman" w:hAnsi="Times New Roman" w:cs="Times New Roman"/>
          <w:color w:val="000000"/>
          <w:sz w:val="18"/>
          <w:szCs w:val="18"/>
          <w:lang w:eastAsia="ru-RU"/>
        </w:rPr>
        <w:t>На территории Бирского городского поселения расположено 5 зон централизованного теплоснабжения. Каждая включает в себя по одной котельной.</w:t>
      </w:r>
    </w:p>
    <w:p w:rsidR="004F30FF" w:rsidRPr="00FA247B"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FA247B">
        <w:rPr>
          <w:rFonts w:ascii="Times New Roman" w:eastAsia="Times New Roman" w:hAnsi="Times New Roman" w:cs="Times New Roman"/>
          <w:color w:val="000000"/>
          <w:sz w:val="18"/>
          <w:szCs w:val="18"/>
          <w:lang w:eastAsia="ru-RU"/>
        </w:rPr>
        <w:t>Зоны действия источников теплоснабжения на территории Бирского городского поселения отражены на рисунках ниже.</w:t>
      </w:r>
    </w:p>
    <w:p w:rsidR="004F30FF" w:rsidRPr="00FA247B"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FA247B">
        <w:rPr>
          <w:rFonts w:ascii="Times New Roman" w:eastAsia="Times New Roman" w:hAnsi="Times New Roman" w:cs="Times New Roman"/>
          <w:color w:val="000000"/>
          <w:sz w:val="18"/>
          <w:szCs w:val="18"/>
          <w:lang w:eastAsia="ru-RU"/>
        </w:rPr>
        <w:t> </w:t>
      </w:r>
    </w:p>
    <w:p w:rsidR="004F30FF" w:rsidRPr="00FA247B" w:rsidRDefault="004F30FF" w:rsidP="00FA247B">
      <w:pPr>
        <w:numPr>
          <w:ilvl w:val="0"/>
          <w:numId w:val="20"/>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FA247B">
        <w:rPr>
          <w:rFonts w:ascii="Times New Roman" w:eastAsia="Times New Roman" w:hAnsi="Times New Roman" w:cs="Times New Roman"/>
          <w:color w:val="000000"/>
          <w:sz w:val="18"/>
          <w:szCs w:val="18"/>
          <w:lang w:eastAsia="ru-RU"/>
        </w:rPr>
        <w:t xml:space="preserve">Зона действия котельных п. </w:t>
      </w:r>
      <w:proofErr w:type="spellStart"/>
      <w:r w:rsidRPr="00FA247B">
        <w:rPr>
          <w:rFonts w:ascii="Times New Roman" w:eastAsia="Times New Roman" w:hAnsi="Times New Roman" w:cs="Times New Roman"/>
          <w:color w:val="000000"/>
          <w:sz w:val="18"/>
          <w:szCs w:val="18"/>
          <w:lang w:eastAsia="ru-RU"/>
        </w:rPr>
        <w:t>Бира</w:t>
      </w:r>
      <w:proofErr w:type="spellEnd"/>
    </w:p>
    <w:p w:rsidR="004F30FF" w:rsidRPr="00FA247B" w:rsidRDefault="004F30FF" w:rsidP="00FA247B">
      <w:pPr>
        <w:numPr>
          <w:ilvl w:val="0"/>
          <w:numId w:val="20"/>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FA247B">
        <w:rPr>
          <w:rFonts w:ascii="Times New Roman" w:eastAsia="Times New Roman" w:hAnsi="Times New Roman" w:cs="Times New Roman"/>
          <w:color w:val="000000"/>
          <w:sz w:val="18"/>
          <w:szCs w:val="18"/>
          <w:lang w:eastAsia="ru-RU"/>
        </w:rPr>
        <w:t xml:space="preserve">Зона действия </w:t>
      </w:r>
      <w:proofErr w:type="spellStart"/>
      <w:r w:rsidRPr="00FA247B">
        <w:rPr>
          <w:rFonts w:ascii="Times New Roman" w:eastAsia="Times New Roman" w:hAnsi="Times New Roman" w:cs="Times New Roman"/>
          <w:color w:val="000000"/>
          <w:sz w:val="18"/>
          <w:szCs w:val="18"/>
          <w:lang w:eastAsia="ru-RU"/>
        </w:rPr>
        <w:t>блочно</w:t>
      </w:r>
      <w:proofErr w:type="spellEnd"/>
      <w:r w:rsidRPr="00FA247B">
        <w:rPr>
          <w:rFonts w:ascii="Times New Roman" w:eastAsia="Times New Roman" w:hAnsi="Times New Roman" w:cs="Times New Roman"/>
          <w:color w:val="000000"/>
          <w:sz w:val="18"/>
          <w:szCs w:val="18"/>
          <w:lang w:eastAsia="ru-RU"/>
        </w:rPr>
        <w:t xml:space="preserve">-модульной котельной с. </w:t>
      </w:r>
      <w:proofErr w:type="spellStart"/>
      <w:r w:rsidRPr="00FA247B">
        <w:rPr>
          <w:rFonts w:ascii="Times New Roman" w:eastAsia="Times New Roman" w:hAnsi="Times New Roman" w:cs="Times New Roman"/>
          <w:color w:val="000000"/>
          <w:sz w:val="18"/>
          <w:szCs w:val="18"/>
          <w:lang w:eastAsia="ru-RU"/>
        </w:rPr>
        <w:t>Будукан</w:t>
      </w:r>
      <w:proofErr w:type="spellEnd"/>
    </w:p>
    <w:p w:rsidR="004F30FF" w:rsidRPr="00FA247B" w:rsidRDefault="004F30FF" w:rsidP="00FA247B">
      <w:pPr>
        <w:numPr>
          <w:ilvl w:val="0"/>
          <w:numId w:val="20"/>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FA247B">
        <w:rPr>
          <w:rFonts w:ascii="Times New Roman" w:eastAsia="Times New Roman" w:hAnsi="Times New Roman" w:cs="Times New Roman"/>
          <w:color w:val="000000"/>
          <w:sz w:val="18"/>
          <w:szCs w:val="18"/>
          <w:lang w:eastAsia="ru-RU"/>
        </w:rPr>
        <w:t xml:space="preserve">Зона действия котельной с. </w:t>
      </w:r>
      <w:proofErr w:type="spellStart"/>
      <w:r w:rsidRPr="00FA247B">
        <w:rPr>
          <w:rFonts w:ascii="Times New Roman" w:eastAsia="Times New Roman" w:hAnsi="Times New Roman" w:cs="Times New Roman"/>
          <w:color w:val="000000"/>
          <w:sz w:val="18"/>
          <w:szCs w:val="18"/>
          <w:lang w:eastAsia="ru-RU"/>
        </w:rPr>
        <w:t>Семисточный</w:t>
      </w:r>
      <w:proofErr w:type="spellEnd"/>
    </w:p>
    <w:p w:rsidR="004F30FF" w:rsidRPr="00FA247B"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FA247B">
        <w:rPr>
          <w:rFonts w:ascii="Times New Roman" w:eastAsia="Times New Roman" w:hAnsi="Times New Roman" w:cs="Times New Roman"/>
          <w:color w:val="000000"/>
          <w:sz w:val="18"/>
          <w:szCs w:val="18"/>
          <w:lang w:eastAsia="ru-RU"/>
        </w:rPr>
        <w:t> </w:t>
      </w:r>
    </w:p>
    <w:p w:rsidR="004F30FF" w:rsidRPr="00FA247B" w:rsidRDefault="004F30FF"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17" w:name="_Toc165477641"/>
      <w:bookmarkEnd w:id="17"/>
      <w:r w:rsidRPr="00FA247B">
        <w:rPr>
          <w:rFonts w:ascii="Times New Roman" w:eastAsia="Times New Roman" w:hAnsi="Times New Roman" w:cs="Times New Roman"/>
          <w:b/>
          <w:bCs/>
          <w:color w:val="000000"/>
          <w:sz w:val="18"/>
          <w:szCs w:val="18"/>
          <w:lang w:eastAsia="ru-RU"/>
        </w:rPr>
        <w:lastRenderedPageBreak/>
        <w:t>2.2. Описание существующих и перспективных зон действия индивидуальных источников тепловой энергии</w:t>
      </w:r>
    </w:p>
    <w:p w:rsidR="004F30FF" w:rsidRPr="00FA247B"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FA247B">
        <w:rPr>
          <w:rFonts w:ascii="Times New Roman" w:eastAsia="Times New Roman" w:hAnsi="Times New Roman" w:cs="Times New Roman"/>
          <w:color w:val="000000"/>
          <w:sz w:val="18"/>
          <w:szCs w:val="18"/>
          <w:lang w:eastAsia="ru-RU"/>
        </w:rPr>
        <w:t>На территориях Бирского городского поселения, не охваченных зонами действия источников централизованного теплоснабжения, используются индивидуальные источники теплоснабжения.</w:t>
      </w:r>
    </w:p>
    <w:p w:rsidR="004F30FF" w:rsidRPr="00FA247B"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FA247B">
        <w:rPr>
          <w:rFonts w:ascii="Times New Roman" w:eastAsia="Times New Roman" w:hAnsi="Times New Roman" w:cs="Times New Roman"/>
          <w:color w:val="000000"/>
          <w:sz w:val="18"/>
          <w:szCs w:val="18"/>
          <w:lang w:eastAsia="ru-RU"/>
        </w:rPr>
        <w:t>В зонах действия индивидуального теплоснабжения отопление осуществляется при электроснабжении и индивидуальных котлов на газообразном топливе. Централизованное горячее водоснабжение в постройках отсутствует.</w:t>
      </w:r>
    </w:p>
    <w:p w:rsidR="004F30FF" w:rsidRPr="00FA247B"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FA247B">
        <w:rPr>
          <w:rFonts w:ascii="Times New Roman" w:eastAsia="Times New Roman" w:hAnsi="Times New Roman" w:cs="Times New Roman"/>
          <w:color w:val="000000"/>
          <w:sz w:val="18"/>
          <w:szCs w:val="18"/>
          <w:lang w:eastAsia="ru-RU"/>
        </w:rPr>
        <w:t> </w:t>
      </w:r>
    </w:p>
    <w:p w:rsidR="004F30FF" w:rsidRPr="00FA247B" w:rsidRDefault="004F30FF"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18" w:name="_Toc165477642"/>
      <w:bookmarkEnd w:id="18"/>
      <w:r w:rsidRPr="00FA247B">
        <w:rPr>
          <w:rFonts w:ascii="Times New Roman" w:eastAsia="Times New Roman" w:hAnsi="Times New Roman" w:cs="Times New Roman"/>
          <w:b/>
          <w:bCs/>
          <w:color w:val="000000"/>
          <w:sz w:val="18"/>
          <w:szCs w:val="18"/>
          <w:lang w:eastAsia="ru-RU"/>
        </w:rPr>
        <w:t>2.3</w:t>
      </w:r>
      <w:r w:rsidR="002E7A07" w:rsidRPr="00FA247B">
        <w:rPr>
          <w:rFonts w:ascii="Times New Roman" w:eastAsia="Times New Roman" w:hAnsi="Times New Roman" w:cs="Times New Roman"/>
          <w:b/>
          <w:bCs/>
          <w:color w:val="000000"/>
          <w:sz w:val="18"/>
          <w:szCs w:val="18"/>
          <w:lang w:eastAsia="ru-RU"/>
        </w:rPr>
        <w:t>.</w:t>
      </w:r>
      <w:r w:rsidRPr="00FA247B">
        <w:rPr>
          <w:rFonts w:ascii="Times New Roman" w:eastAsia="Times New Roman" w:hAnsi="Times New Roman" w:cs="Times New Roman"/>
          <w:b/>
          <w:bCs/>
          <w:color w:val="000000"/>
          <w:sz w:val="18"/>
          <w:szCs w:val="18"/>
          <w:lang w:eastAsia="ru-RU"/>
        </w:rPr>
        <w:t xml:space="preserve">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p>
    <w:p w:rsidR="004F30FF" w:rsidRPr="00FA247B"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FA247B">
        <w:rPr>
          <w:rFonts w:ascii="Times New Roman" w:eastAsia="Times New Roman" w:hAnsi="Times New Roman" w:cs="Times New Roman"/>
          <w:color w:val="000000"/>
          <w:sz w:val="18"/>
          <w:szCs w:val="18"/>
          <w:lang w:eastAsia="ru-RU"/>
        </w:rPr>
        <w:t xml:space="preserve">На расчетный срок настоящей актуализацией </w:t>
      </w:r>
      <w:proofErr w:type="gramStart"/>
      <w:r w:rsidRPr="00FA247B">
        <w:rPr>
          <w:rFonts w:ascii="Times New Roman" w:eastAsia="Times New Roman" w:hAnsi="Times New Roman" w:cs="Times New Roman"/>
          <w:color w:val="000000"/>
          <w:sz w:val="18"/>
          <w:szCs w:val="18"/>
          <w:lang w:eastAsia="ru-RU"/>
        </w:rPr>
        <w:t>предусмотрена</w:t>
      </w:r>
      <w:proofErr w:type="gramEnd"/>
      <w:r w:rsidRPr="00FA247B">
        <w:rPr>
          <w:rFonts w:ascii="Times New Roman" w:eastAsia="Times New Roman" w:hAnsi="Times New Roman" w:cs="Times New Roman"/>
          <w:color w:val="000000"/>
          <w:sz w:val="18"/>
          <w:szCs w:val="18"/>
          <w:lang w:eastAsia="ru-RU"/>
        </w:rPr>
        <w:t xml:space="preserve"> мероприятие по строительству </w:t>
      </w:r>
      <w:proofErr w:type="spellStart"/>
      <w:r w:rsidRPr="00FA247B">
        <w:rPr>
          <w:rFonts w:ascii="Times New Roman" w:eastAsia="Times New Roman" w:hAnsi="Times New Roman" w:cs="Times New Roman"/>
          <w:color w:val="000000"/>
          <w:sz w:val="18"/>
          <w:szCs w:val="18"/>
          <w:lang w:eastAsia="ru-RU"/>
        </w:rPr>
        <w:t>блочно</w:t>
      </w:r>
      <w:proofErr w:type="spellEnd"/>
      <w:r w:rsidRPr="00FA247B">
        <w:rPr>
          <w:rFonts w:ascii="Times New Roman" w:eastAsia="Times New Roman" w:hAnsi="Times New Roman" w:cs="Times New Roman"/>
          <w:color w:val="000000"/>
          <w:sz w:val="18"/>
          <w:szCs w:val="18"/>
          <w:lang w:eastAsia="ru-RU"/>
        </w:rPr>
        <w:t xml:space="preserve">-модульной котельной в п. </w:t>
      </w:r>
      <w:proofErr w:type="spellStart"/>
      <w:r w:rsidRPr="00FA247B">
        <w:rPr>
          <w:rFonts w:ascii="Times New Roman" w:eastAsia="Times New Roman" w:hAnsi="Times New Roman" w:cs="Times New Roman"/>
          <w:color w:val="000000"/>
          <w:sz w:val="18"/>
          <w:szCs w:val="18"/>
          <w:lang w:eastAsia="ru-RU"/>
        </w:rPr>
        <w:t>Бира</w:t>
      </w:r>
      <w:proofErr w:type="spellEnd"/>
      <w:r w:rsidRPr="00FA247B">
        <w:rPr>
          <w:rFonts w:ascii="Times New Roman" w:eastAsia="Times New Roman" w:hAnsi="Times New Roman" w:cs="Times New Roman"/>
          <w:color w:val="000000"/>
          <w:sz w:val="18"/>
          <w:szCs w:val="18"/>
          <w:lang w:eastAsia="ru-RU"/>
        </w:rPr>
        <w:t xml:space="preserve"> объединяющая котельных «Центральная» и «</w:t>
      </w:r>
      <w:proofErr w:type="spellStart"/>
      <w:r w:rsidRPr="00FA247B">
        <w:rPr>
          <w:rFonts w:ascii="Times New Roman" w:eastAsia="Times New Roman" w:hAnsi="Times New Roman" w:cs="Times New Roman"/>
          <w:color w:val="000000"/>
          <w:sz w:val="18"/>
          <w:szCs w:val="18"/>
          <w:lang w:eastAsia="ru-RU"/>
        </w:rPr>
        <w:t>Кащеева</w:t>
      </w:r>
      <w:proofErr w:type="spellEnd"/>
      <w:r w:rsidRPr="00FA247B">
        <w:rPr>
          <w:rFonts w:ascii="Times New Roman" w:eastAsia="Times New Roman" w:hAnsi="Times New Roman" w:cs="Times New Roman"/>
          <w:color w:val="000000"/>
          <w:sz w:val="18"/>
          <w:szCs w:val="18"/>
          <w:lang w:eastAsia="ru-RU"/>
        </w:rPr>
        <w:t>».</w:t>
      </w:r>
    </w:p>
    <w:p w:rsidR="004F30FF" w:rsidRPr="00FA247B"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FA247B">
        <w:rPr>
          <w:rFonts w:ascii="Times New Roman" w:eastAsia="Times New Roman" w:hAnsi="Times New Roman" w:cs="Times New Roman"/>
          <w:color w:val="000000"/>
          <w:sz w:val="18"/>
          <w:szCs w:val="18"/>
          <w:lang w:eastAsia="ru-RU"/>
        </w:rPr>
        <w:t>Балансы тепловой мощности источников тепловой энергии и перспективной тепловой нагрузки на территории Бирского городского поселения на расчетный срок до 2038 года представлены в таблице ниже.</w:t>
      </w:r>
    </w:p>
    <w:p w:rsidR="004F30FF" w:rsidRPr="00FA247B"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FA247B">
        <w:rPr>
          <w:rFonts w:ascii="Times New Roman" w:eastAsia="Times New Roman" w:hAnsi="Times New Roman" w:cs="Times New Roman"/>
          <w:color w:val="000000"/>
          <w:sz w:val="18"/>
          <w:szCs w:val="18"/>
          <w:lang w:eastAsia="ru-RU"/>
        </w:rPr>
        <w:t> </w:t>
      </w:r>
    </w:p>
    <w:p w:rsidR="004F30FF" w:rsidRPr="00FA247B" w:rsidRDefault="004F30FF" w:rsidP="00FA247B">
      <w:pPr>
        <w:numPr>
          <w:ilvl w:val="0"/>
          <w:numId w:val="21"/>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FA247B">
        <w:rPr>
          <w:rFonts w:ascii="Times New Roman" w:eastAsia="Times New Roman" w:hAnsi="Times New Roman" w:cs="Times New Roman"/>
          <w:color w:val="000000"/>
          <w:sz w:val="18"/>
          <w:szCs w:val="18"/>
          <w:lang w:eastAsia="ru-RU"/>
        </w:rPr>
        <w:t>Балансы тепловой мощности источников тепловой энергии и перспективной тепловой нагрузки на территории Бирского городского поселения</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47"/>
        <w:gridCol w:w="695"/>
        <w:gridCol w:w="470"/>
        <w:gridCol w:w="132"/>
        <w:gridCol w:w="372"/>
        <w:gridCol w:w="131"/>
        <w:gridCol w:w="372"/>
        <w:gridCol w:w="131"/>
        <w:gridCol w:w="372"/>
        <w:gridCol w:w="131"/>
        <w:gridCol w:w="372"/>
        <w:gridCol w:w="131"/>
        <w:gridCol w:w="373"/>
        <w:gridCol w:w="131"/>
        <w:gridCol w:w="469"/>
        <w:gridCol w:w="469"/>
        <w:gridCol w:w="469"/>
        <w:gridCol w:w="469"/>
        <w:gridCol w:w="469"/>
        <w:gridCol w:w="469"/>
        <w:gridCol w:w="469"/>
        <w:gridCol w:w="469"/>
        <w:gridCol w:w="469"/>
        <w:gridCol w:w="484"/>
      </w:tblGrid>
      <w:tr w:rsidR="004F30FF" w:rsidRPr="004F30FF" w:rsidTr="002E7A07">
        <w:trPr>
          <w:tblHeade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Наименование</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Ед. измерения</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2023</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2024</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2025</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2026</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2027</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2028</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2038</w:t>
            </w:r>
          </w:p>
        </w:tc>
      </w:tr>
      <w:tr w:rsidR="004F30FF" w:rsidRPr="004F30FF" w:rsidTr="002E7A07">
        <w:trPr>
          <w:tblCellSpacing w:w="15" w:type="dxa"/>
        </w:trPr>
        <w:tc>
          <w:tcPr>
            <w:tcW w:w="5000" w:type="pct"/>
            <w:gridSpan w:val="24"/>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Котельная "Центральная" п. </w:t>
            </w:r>
            <w:proofErr w:type="spellStart"/>
            <w:r w:rsidRPr="004F30FF">
              <w:rPr>
                <w:rFonts w:ascii="Verdana" w:eastAsia="Times New Roman" w:hAnsi="Verdana" w:cs="Segoe UI"/>
                <w:b/>
                <w:bCs/>
                <w:color w:val="000000"/>
                <w:sz w:val="17"/>
                <w:szCs w:val="17"/>
                <w:lang w:eastAsia="ru-RU"/>
              </w:rPr>
              <w:t>Бира</w:t>
            </w:r>
            <w:proofErr w:type="spellEnd"/>
            <w:r w:rsidRPr="004F30FF">
              <w:rPr>
                <w:rFonts w:ascii="Verdana" w:eastAsia="Times New Roman" w:hAnsi="Verdana" w:cs="Segoe UI"/>
                <w:b/>
                <w:bCs/>
                <w:color w:val="000000"/>
                <w:sz w:val="17"/>
                <w:szCs w:val="17"/>
                <w:lang w:eastAsia="ru-RU"/>
              </w:rPr>
              <w:t>, ул. 40 лет Победы, 21</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Установленная мощность</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3,14</w:t>
            </w:r>
          </w:p>
        </w:tc>
        <w:tc>
          <w:tcPr>
            <w:tcW w:w="3800" w:type="pct"/>
            <w:gridSpan w:val="21"/>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Перевод на новую </w:t>
            </w:r>
            <w:proofErr w:type="spellStart"/>
            <w:r w:rsidRPr="004F30FF">
              <w:rPr>
                <w:rFonts w:ascii="Verdana" w:eastAsia="Times New Roman" w:hAnsi="Verdana" w:cs="Segoe UI"/>
                <w:color w:val="000000"/>
                <w:sz w:val="17"/>
                <w:szCs w:val="17"/>
                <w:lang w:eastAsia="ru-RU"/>
              </w:rPr>
              <w:t>блочно</w:t>
            </w:r>
            <w:proofErr w:type="spellEnd"/>
            <w:r w:rsidRPr="004F30FF">
              <w:rPr>
                <w:rFonts w:ascii="Verdana" w:eastAsia="Times New Roman" w:hAnsi="Verdana" w:cs="Segoe UI"/>
                <w:color w:val="000000"/>
                <w:sz w:val="17"/>
                <w:szCs w:val="17"/>
                <w:lang w:eastAsia="ru-RU"/>
              </w:rPr>
              <w:t xml:space="preserve">-модульную котельную п. </w:t>
            </w:r>
            <w:proofErr w:type="spellStart"/>
            <w:r w:rsidRPr="004F30FF">
              <w:rPr>
                <w:rFonts w:ascii="Verdana" w:eastAsia="Times New Roman" w:hAnsi="Verdana" w:cs="Segoe UI"/>
                <w:color w:val="000000"/>
                <w:sz w:val="17"/>
                <w:szCs w:val="17"/>
                <w:lang w:eastAsia="ru-RU"/>
              </w:rPr>
              <w:t>Бира</w:t>
            </w:r>
            <w:proofErr w:type="spellEnd"/>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Располагаемая мощность</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3,14</w:t>
            </w:r>
          </w:p>
        </w:tc>
        <w:tc>
          <w:tcPr>
            <w:tcW w:w="0" w:type="auto"/>
            <w:gridSpan w:val="21"/>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Собственные и хозяйственные нужды</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c>
          <w:tcPr>
            <w:tcW w:w="0" w:type="auto"/>
            <w:gridSpan w:val="21"/>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то же </w:t>
            </w:r>
            <w:proofErr w:type="gramStart"/>
            <w:r w:rsidRPr="004F30FF">
              <w:rPr>
                <w:rFonts w:ascii="Verdana" w:eastAsia="Times New Roman" w:hAnsi="Verdana" w:cs="Segoe UI"/>
                <w:color w:val="000000"/>
                <w:sz w:val="17"/>
                <w:szCs w:val="17"/>
                <w:lang w:eastAsia="ru-RU"/>
              </w:rPr>
              <w:t>в</w:t>
            </w:r>
            <w:proofErr w:type="gramEnd"/>
            <w:r w:rsidRPr="004F30FF">
              <w:rPr>
                <w:rFonts w:ascii="Verdana" w:eastAsia="Times New Roman" w:hAnsi="Verdana" w:cs="Segoe UI"/>
                <w:color w:val="000000"/>
                <w:sz w:val="17"/>
                <w:szCs w:val="17"/>
                <w:lang w:eastAsia="ru-RU"/>
              </w:rPr>
              <w:t xml:space="preserve"> %</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3,37%</w:t>
            </w:r>
          </w:p>
        </w:tc>
        <w:tc>
          <w:tcPr>
            <w:tcW w:w="0" w:type="auto"/>
            <w:gridSpan w:val="21"/>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Тепловая мощность нетто</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3,03</w:t>
            </w:r>
          </w:p>
        </w:tc>
        <w:tc>
          <w:tcPr>
            <w:tcW w:w="0" w:type="auto"/>
            <w:gridSpan w:val="21"/>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Потери в тепловых сетях</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0,26</w:t>
            </w:r>
          </w:p>
        </w:tc>
        <w:tc>
          <w:tcPr>
            <w:tcW w:w="0" w:type="auto"/>
            <w:gridSpan w:val="21"/>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то же </w:t>
            </w:r>
            <w:proofErr w:type="gramStart"/>
            <w:r w:rsidRPr="004F30FF">
              <w:rPr>
                <w:rFonts w:ascii="Verdana" w:eastAsia="Times New Roman" w:hAnsi="Verdana" w:cs="Segoe UI"/>
                <w:color w:val="000000"/>
                <w:sz w:val="17"/>
                <w:szCs w:val="17"/>
                <w:lang w:eastAsia="ru-RU"/>
              </w:rPr>
              <w:t>в</w:t>
            </w:r>
            <w:proofErr w:type="gramEnd"/>
            <w:r w:rsidRPr="004F30FF">
              <w:rPr>
                <w:rFonts w:ascii="Verdana" w:eastAsia="Times New Roman" w:hAnsi="Verdana" w:cs="Segoe UI"/>
                <w:color w:val="000000"/>
                <w:sz w:val="17"/>
                <w:szCs w:val="17"/>
                <w:lang w:eastAsia="ru-RU"/>
              </w:rPr>
              <w:t xml:space="preserve"> %</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19,78%</w:t>
            </w:r>
          </w:p>
        </w:tc>
        <w:tc>
          <w:tcPr>
            <w:tcW w:w="0" w:type="auto"/>
            <w:gridSpan w:val="21"/>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Присоединенная нагрузка</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1,05</w:t>
            </w:r>
          </w:p>
        </w:tc>
        <w:tc>
          <w:tcPr>
            <w:tcW w:w="0" w:type="auto"/>
            <w:gridSpan w:val="21"/>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color w:val="000000"/>
                <w:sz w:val="17"/>
                <w:szCs w:val="17"/>
                <w:lang w:eastAsia="ru-RU"/>
              </w:rPr>
              <w:t>ОиВ</w:t>
            </w:r>
            <w:proofErr w:type="spellEnd"/>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1,05</w:t>
            </w:r>
          </w:p>
        </w:tc>
        <w:tc>
          <w:tcPr>
            <w:tcW w:w="0" w:type="auto"/>
            <w:gridSpan w:val="21"/>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ГВС</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0" w:type="auto"/>
            <w:gridSpan w:val="21"/>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Суммарная тепловая </w:t>
            </w:r>
            <w:r w:rsidRPr="004F30FF">
              <w:rPr>
                <w:rFonts w:ascii="Verdana" w:eastAsia="Times New Roman" w:hAnsi="Verdana" w:cs="Segoe UI"/>
                <w:color w:val="000000"/>
                <w:sz w:val="17"/>
                <w:szCs w:val="17"/>
                <w:lang w:eastAsia="ru-RU"/>
              </w:rPr>
              <w:lastRenderedPageBreak/>
              <w:t>нагрузка на коллекторах источника</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1,30</w:t>
            </w:r>
          </w:p>
        </w:tc>
        <w:tc>
          <w:tcPr>
            <w:tcW w:w="0" w:type="auto"/>
            <w:gridSpan w:val="21"/>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0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Резерв</w:t>
            </w:r>
            <w:proofErr w:type="gramStart"/>
            <w:r w:rsidRPr="004F30FF">
              <w:rPr>
                <w:rFonts w:ascii="Verdana" w:eastAsia="Times New Roman" w:hAnsi="Verdana" w:cs="Segoe UI"/>
                <w:color w:val="000000"/>
                <w:sz w:val="17"/>
                <w:szCs w:val="17"/>
                <w:lang w:eastAsia="ru-RU"/>
              </w:rPr>
              <w:t xml:space="preserve"> ("+")/ </w:t>
            </w:r>
            <w:proofErr w:type="gramEnd"/>
            <w:r w:rsidRPr="004F30FF">
              <w:rPr>
                <w:rFonts w:ascii="Verdana" w:eastAsia="Times New Roman" w:hAnsi="Verdana" w:cs="Segoe UI"/>
                <w:color w:val="000000"/>
                <w:sz w:val="17"/>
                <w:szCs w:val="17"/>
                <w:lang w:eastAsia="ru-RU"/>
              </w:rPr>
              <w:t>Дефицит("-")</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1,73</w:t>
            </w:r>
          </w:p>
        </w:tc>
        <w:tc>
          <w:tcPr>
            <w:tcW w:w="0" w:type="auto"/>
            <w:gridSpan w:val="21"/>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57,03%</w:t>
            </w:r>
          </w:p>
        </w:tc>
        <w:tc>
          <w:tcPr>
            <w:tcW w:w="0" w:type="auto"/>
            <w:gridSpan w:val="21"/>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5000" w:type="pct"/>
            <w:gridSpan w:val="24"/>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Установленная мощность</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2,03</w:t>
            </w:r>
          </w:p>
        </w:tc>
        <w:tc>
          <w:tcPr>
            <w:tcW w:w="3800" w:type="pct"/>
            <w:gridSpan w:val="21"/>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Перевод на новую </w:t>
            </w:r>
            <w:proofErr w:type="spellStart"/>
            <w:r w:rsidRPr="004F30FF">
              <w:rPr>
                <w:rFonts w:ascii="Verdana" w:eastAsia="Times New Roman" w:hAnsi="Verdana" w:cs="Segoe UI"/>
                <w:color w:val="000000"/>
                <w:sz w:val="17"/>
                <w:szCs w:val="17"/>
                <w:lang w:eastAsia="ru-RU"/>
              </w:rPr>
              <w:t>блочно</w:t>
            </w:r>
            <w:proofErr w:type="spellEnd"/>
            <w:r w:rsidRPr="004F30FF">
              <w:rPr>
                <w:rFonts w:ascii="Verdana" w:eastAsia="Times New Roman" w:hAnsi="Verdana" w:cs="Segoe UI"/>
                <w:color w:val="000000"/>
                <w:sz w:val="17"/>
                <w:szCs w:val="17"/>
                <w:lang w:eastAsia="ru-RU"/>
              </w:rPr>
              <w:t xml:space="preserve">-модульную котельную п. </w:t>
            </w:r>
            <w:proofErr w:type="spellStart"/>
            <w:r w:rsidRPr="004F30FF">
              <w:rPr>
                <w:rFonts w:ascii="Verdana" w:eastAsia="Times New Roman" w:hAnsi="Verdana" w:cs="Segoe UI"/>
                <w:color w:val="000000"/>
                <w:sz w:val="17"/>
                <w:szCs w:val="17"/>
                <w:lang w:eastAsia="ru-RU"/>
              </w:rPr>
              <w:t>Бира</w:t>
            </w:r>
            <w:proofErr w:type="spellEnd"/>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Располагаемая мощность</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2,03</w:t>
            </w:r>
          </w:p>
        </w:tc>
        <w:tc>
          <w:tcPr>
            <w:tcW w:w="0" w:type="auto"/>
            <w:gridSpan w:val="21"/>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Собственные и хозяйственные нужды</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0,08</w:t>
            </w:r>
          </w:p>
        </w:tc>
        <w:tc>
          <w:tcPr>
            <w:tcW w:w="0" w:type="auto"/>
            <w:gridSpan w:val="21"/>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то же </w:t>
            </w:r>
            <w:proofErr w:type="gramStart"/>
            <w:r w:rsidRPr="004F30FF">
              <w:rPr>
                <w:rFonts w:ascii="Verdana" w:eastAsia="Times New Roman" w:hAnsi="Verdana" w:cs="Segoe UI"/>
                <w:color w:val="000000"/>
                <w:sz w:val="17"/>
                <w:szCs w:val="17"/>
                <w:lang w:eastAsia="ru-RU"/>
              </w:rPr>
              <w:t>в</w:t>
            </w:r>
            <w:proofErr w:type="gramEnd"/>
            <w:r w:rsidRPr="004F30FF">
              <w:rPr>
                <w:rFonts w:ascii="Verdana" w:eastAsia="Times New Roman" w:hAnsi="Verdana" w:cs="Segoe UI"/>
                <w:color w:val="000000"/>
                <w:sz w:val="17"/>
                <w:szCs w:val="17"/>
                <w:lang w:eastAsia="ru-RU"/>
              </w:rPr>
              <w:t xml:space="preserve"> %</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3,69%</w:t>
            </w:r>
          </w:p>
        </w:tc>
        <w:tc>
          <w:tcPr>
            <w:tcW w:w="0" w:type="auto"/>
            <w:gridSpan w:val="21"/>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Тепловая мощность нетто</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1,95</w:t>
            </w:r>
          </w:p>
        </w:tc>
        <w:tc>
          <w:tcPr>
            <w:tcW w:w="0" w:type="auto"/>
            <w:gridSpan w:val="21"/>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Потери в тепловых сетях</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0,15</w:t>
            </w:r>
          </w:p>
        </w:tc>
        <w:tc>
          <w:tcPr>
            <w:tcW w:w="0" w:type="auto"/>
            <w:gridSpan w:val="21"/>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то же </w:t>
            </w:r>
            <w:proofErr w:type="gramStart"/>
            <w:r w:rsidRPr="004F30FF">
              <w:rPr>
                <w:rFonts w:ascii="Verdana" w:eastAsia="Times New Roman" w:hAnsi="Verdana" w:cs="Segoe UI"/>
                <w:color w:val="000000"/>
                <w:sz w:val="17"/>
                <w:szCs w:val="17"/>
                <w:lang w:eastAsia="ru-RU"/>
              </w:rPr>
              <w:t>в</w:t>
            </w:r>
            <w:proofErr w:type="gramEnd"/>
            <w:r w:rsidRPr="004F30FF">
              <w:rPr>
                <w:rFonts w:ascii="Verdana" w:eastAsia="Times New Roman" w:hAnsi="Verdana" w:cs="Segoe UI"/>
                <w:color w:val="000000"/>
                <w:sz w:val="17"/>
                <w:szCs w:val="17"/>
                <w:lang w:eastAsia="ru-RU"/>
              </w:rPr>
              <w:t xml:space="preserve"> %</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19,21%</w:t>
            </w:r>
          </w:p>
        </w:tc>
        <w:tc>
          <w:tcPr>
            <w:tcW w:w="0" w:type="auto"/>
            <w:gridSpan w:val="21"/>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Присоединенная нагрузка</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0,62</w:t>
            </w:r>
          </w:p>
        </w:tc>
        <w:tc>
          <w:tcPr>
            <w:tcW w:w="0" w:type="auto"/>
            <w:gridSpan w:val="21"/>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color w:val="000000"/>
                <w:sz w:val="17"/>
                <w:szCs w:val="17"/>
                <w:lang w:eastAsia="ru-RU"/>
              </w:rPr>
              <w:t>ОиВ</w:t>
            </w:r>
            <w:proofErr w:type="spellEnd"/>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0,62</w:t>
            </w:r>
          </w:p>
        </w:tc>
        <w:tc>
          <w:tcPr>
            <w:tcW w:w="0" w:type="auto"/>
            <w:gridSpan w:val="21"/>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ГВС</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0" w:type="auto"/>
            <w:gridSpan w:val="21"/>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Суммарная тепловая нагрузка на коллекторах источника</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0,77</w:t>
            </w:r>
          </w:p>
        </w:tc>
        <w:tc>
          <w:tcPr>
            <w:tcW w:w="0" w:type="auto"/>
            <w:gridSpan w:val="21"/>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0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Резерв</w:t>
            </w:r>
            <w:proofErr w:type="gramStart"/>
            <w:r w:rsidRPr="004F30FF">
              <w:rPr>
                <w:rFonts w:ascii="Verdana" w:eastAsia="Times New Roman" w:hAnsi="Verdana" w:cs="Segoe UI"/>
                <w:color w:val="000000"/>
                <w:sz w:val="17"/>
                <w:szCs w:val="17"/>
                <w:lang w:eastAsia="ru-RU"/>
              </w:rPr>
              <w:t xml:space="preserve"> ("+")/ </w:t>
            </w:r>
            <w:proofErr w:type="gramEnd"/>
            <w:r w:rsidRPr="004F30FF">
              <w:rPr>
                <w:rFonts w:ascii="Verdana" w:eastAsia="Times New Roman" w:hAnsi="Verdana" w:cs="Segoe UI"/>
                <w:color w:val="000000"/>
                <w:sz w:val="17"/>
                <w:szCs w:val="17"/>
                <w:lang w:eastAsia="ru-RU"/>
              </w:rPr>
              <w:t>Дефицит("-")</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1,19</w:t>
            </w:r>
          </w:p>
        </w:tc>
        <w:tc>
          <w:tcPr>
            <w:tcW w:w="0" w:type="auto"/>
            <w:gridSpan w:val="21"/>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60,73%</w:t>
            </w:r>
          </w:p>
        </w:tc>
        <w:tc>
          <w:tcPr>
            <w:tcW w:w="0" w:type="auto"/>
            <w:gridSpan w:val="21"/>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5000" w:type="pct"/>
            <w:gridSpan w:val="24"/>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Котельная "Бани" п. </w:t>
            </w:r>
            <w:proofErr w:type="spellStart"/>
            <w:r w:rsidRPr="004F30FF">
              <w:rPr>
                <w:rFonts w:ascii="Verdana" w:eastAsia="Times New Roman" w:hAnsi="Verdana" w:cs="Segoe UI"/>
                <w:b/>
                <w:bCs/>
                <w:color w:val="000000"/>
                <w:sz w:val="17"/>
                <w:szCs w:val="17"/>
                <w:lang w:eastAsia="ru-RU"/>
              </w:rPr>
              <w:t>Бира</w:t>
            </w:r>
            <w:proofErr w:type="spellEnd"/>
            <w:r w:rsidRPr="004F30FF">
              <w:rPr>
                <w:rFonts w:ascii="Verdana" w:eastAsia="Times New Roman" w:hAnsi="Verdana" w:cs="Segoe UI"/>
                <w:b/>
                <w:bCs/>
                <w:color w:val="000000"/>
                <w:sz w:val="17"/>
                <w:szCs w:val="17"/>
                <w:lang w:eastAsia="ru-RU"/>
              </w:rPr>
              <w:t>, ул. Садовая, 7</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Установленная мощность</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0,808</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Располагаемая мощность</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0,808</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Собственные и хозяйственные нужды</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то же </w:t>
            </w:r>
            <w:proofErr w:type="gramStart"/>
            <w:r w:rsidRPr="004F30FF">
              <w:rPr>
                <w:rFonts w:ascii="Verdana" w:eastAsia="Times New Roman" w:hAnsi="Verdana" w:cs="Segoe UI"/>
                <w:color w:val="000000"/>
                <w:sz w:val="17"/>
                <w:szCs w:val="17"/>
                <w:lang w:eastAsia="ru-RU"/>
              </w:rPr>
              <w:t>в</w:t>
            </w:r>
            <w:proofErr w:type="gramEnd"/>
            <w:r w:rsidRPr="004F30FF">
              <w:rPr>
                <w:rFonts w:ascii="Verdana" w:eastAsia="Times New Roman" w:hAnsi="Verdana" w:cs="Segoe UI"/>
                <w:color w:val="000000"/>
                <w:sz w:val="17"/>
                <w:szCs w:val="17"/>
                <w:lang w:eastAsia="ru-RU"/>
              </w:rPr>
              <w:t xml:space="preserve"> %</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3,88%</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6,08%</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6,08%</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6,08%</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6,08%</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6,08%</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6,08%</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Тепловая мощность нетто</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0,78</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0,48</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0,48</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0,48</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0,48</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0,48</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0,48</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Потери в тепловых сетях</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то же </w:t>
            </w:r>
            <w:proofErr w:type="gramStart"/>
            <w:r w:rsidRPr="004F30FF">
              <w:rPr>
                <w:rFonts w:ascii="Verdana" w:eastAsia="Times New Roman" w:hAnsi="Verdana" w:cs="Segoe UI"/>
                <w:color w:val="000000"/>
                <w:sz w:val="17"/>
                <w:szCs w:val="17"/>
                <w:lang w:eastAsia="ru-RU"/>
              </w:rPr>
              <w:t>в</w:t>
            </w:r>
            <w:proofErr w:type="gramEnd"/>
            <w:r w:rsidRPr="004F30FF">
              <w:rPr>
                <w:rFonts w:ascii="Verdana" w:eastAsia="Times New Roman" w:hAnsi="Verdana" w:cs="Segoe UI"/>
                <w:color w:val="000000"/>
                <w:sz w:val="17"/>
                <w:szCs w:val="17"/>
                <w:lang w:eastAsia="ru-RU"/>
              </w:rPr>
              <w:t xml:space="preserve"> %</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14,45%</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14,62%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14,59%</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14,55%</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14,50%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14,45%</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14,39%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13,68%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13,63%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13,45%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13,31%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13,23%</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Присоединенная нагрузка</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color w:val="000000"/>
                <w:sz w:val="17"/>
                <w:szCs w:val="17"/>
                <w:lang w:eastAsia="ru-RU"/>
              </w:rPr>
              <w:t>ОиВ</w:t>
            </w:r>
            <w:proofErr w:type="spellEnd"/>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ГВС</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Суммарная тепловая нагрузка на коллекторах источника</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0,16</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0,16</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0,16</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0,16</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0,16</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0,16</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0,35</w:t>
            </w:r>
          </w:p>
        </w:tc>
      </w:tr>
      <w:tr w:rsidR="004F30FF" w:rsidRPr="004F30FF" w:rsidTr="002E7A07">
        <w:trPr>
          <w:tblCellSpacing w:w="15" w:type="dxa"/>
        </w:trPr>
        <w:tc>
          <w:tcPr>
            <w:tcW w:w="60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Резерв</w:t>
            </w:r>
            <w:proofErr w:type="gramStart"/>
            <w:r w:rsidRPr="004F30FF">
              <w:rPr>
                <w:rFonts w:ascii="Verdana" w:eastAsia="Times New Roman" w:hAnsi="Verdana" w:cs="Segoe UI"/>
                <w:color w:val="000000"/>
                <w:sz w:val="17"/>
                <w:szCs w:val="17"/>
                <w:lang w:eastAsia="ru-RU"/>
              </w:rPr>
              <w:t xml:space="preserve"> ("+")/ </w:t>
            </w:r>
            <w:proofErr w:type="gramEnd"/>
            <w:r w:rsidRPr="004F30FF">
              <w:rPr>
                <w:rFonts w:ascii="Verdana" w:eastAsia="Times New Roman" w:hAnsi="Verdana" w:cs="Segoe UI"/>
                <w:color w:val="000000"/>
                <w:sz w:val="17"/>
                <w:szCs w:val="17"/>
                <w:lang w:eastAsia="ru-RU"/>
              </w:rPr>
              <w:t>Дефицит("-")</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0,13</w:t>
            </w:r>
          </w:p>
        </w:tc>
      </w:tr>
      <w:tr w:rsidR="004F30FF" w:rsidRPr="004F30FF" w:rsidTr="002E7A07">
        <w:trPr>
          <w:tblCellSpacing w:w="15" w:type="dxa"/>
        </w:trPr>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79,39%</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66,90%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66,91%</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66,93%</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66,95%</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66,97%</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66,99%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26,59%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26,62%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26,66%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26,71%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26,76%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26,81%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26,87%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26,93%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27,00%</w:t>
            </w:r>
          </w:p>
        </w:tc>
      </w:tr>
      <w:tr w:rsidR="004F30FF" w:rsidRPr="004F30FF" w:rsidTr="002E7A07">
        <w:trPr>
          <w:tblCellSpacing w:w="15" w:type="dxa"/>
        </w:trPr>
        <w:tc>
          <w:tcPr>
            <w:tcW w:w="5000" w:type="pct"/>
            <w:gridSpan w:val="24"/>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proofErr w:type="gramStart"/>
            <w:r w:rsidRPr="004F30FF">
              <w:rPr>
                <w:rFonts w:ascii="Verdana" w:eastAsia="Times New Roman" w:hAnsi="Verdana" w:cs="Segoe UI"/>
                <w:b/>
                <w:bCs/>
                <w:color w:val="000000"/>
                <w:sz w:val="17"/>
                <w:szCs w:val="17"/>
                <w:lang w:eastAsia="ru-RU"/>
              </w:rPr>
              <w:t>Блочно</w:t>
            </w:r>
            <w:proofErr w:type="spellEnd"/>
            <w:r w:rsidRPr="004F30FF">
              <w:rPr>
                <w:rFonts w:ascii="Verdana" w:eastAsia="Times New Roman" w:hAnsi="Verdana" w:cs="Segoe UI"/>
                <w:b/>
                <w:bCs/>
                <w:color w:val="000000"/>
                <w:sz w:val="17"/>
                <w:szCs w:val="17"/>
                <w:lang w:eastAsia="ru-RU"/>
              </w:rPr>
              <w:t>-модульной</w:t>
            </w:r>
            <w:proofErr w:type="gramEnd"/>
            <w:r w:rsidRPr="004F30FF">
              <w:rPr>
                <w:rFonts w:ascii="Verdana" w:eastAsia="Times New Roman" w:hAnsi="Verdana" w:cs="Segoe UI"/>
                <w:b/>
                <w:bCs/>
                <w:color w:val="000000"/>
                <w:sz w:val="17"/>
                <w:szCs w:val="17"/>
                <w:lang w:eastAsia="ru-RU"/>
              </w:rPr>
              <w:t xml:space="preserve"> котельная с. </w:t>
            </w:r>
            <w:proofErr w:type="spellStart"/>
            <w:r w:rsidRPr="004F30FF">
              <w:rPr>
                <w:rFonts w:ascii="Verdana" w:eastAsia="Times New Roman" w:hAnsi="Verdana" w:cs="Segoe UI"/>
                <w:b/>
                <w:bCs/>
                <w:color w:val="000000"/>
                <w:sz w:val="17"/>
                <w:szCs w:val="17"/>
                <w:lang w:eastAsia="ru-RU"/>
              </w:rPr>
              <w:t>Будукан</w:t>
            </w:r>
            <w:proofErr w:type="spellEnd"/>
            <w:r w:rsidRPr="004F30FF">
              <w:rPr>
                <w:rFonts w:ascii="Verdana" w:eastAsia="Times New Roman" w:hAnsi="Verdana" w:cs="Segoe UI"/>
                <w:b/>
                <w:bCs/>
                <w:color w:val="000000"/>
                <w:sz w:val="17"/>
                <w:szCs w:val="17"/>
                <w:lang w:eastAsia="ru-RU"/>
              </w:rPr>
              <w:t>, ул. Заречная</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Установленная мощность</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1,38</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Располагаемая мощность</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1,38</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Собственные и хозяйственные нужды</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0,09</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0,09</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0,09</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0,09</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0,09</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0,09</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то же </w:t>
            </w:r>
            <w:proofErr w:type="gramStart"/>
            <w:r w:rsidRPr="004F30FF">
              <w:rPr>
                <w:rFonts w:ascii="Verdana" w:eastAsia="Times New Roman" w:hAnsi="Verdana" w:cs="Segoe UI"/>
                <w:color w:val="000000"/>
                <w:sz w:val="17"/>
                <w:szCs w:val="17"/>
                <w:lang w:eastAsia="ru-RU"/>
              </w:rPr>
              <w:t>в</w:t>
            </w:r>
            <w:proofErr w:type="gramEnd"/>
            <w:r w:rsidRPr="004F30FF">
              <w:rPr>
                <w:rFonts w:ascii="Verdana" w:eastAsia="Times New Roman" w:hAnsi="Verdana" w:cs="Segoe UI"/>
                <w:color w:val="000000"/>
                <w:sz w:val="17"/>
                <w:szCs w:val="17"/>
                <w:lang w:eastAsia="ru-RU"/>
              </w:rPr>
              <w:t xml:space="preserve"> %</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5,20%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5,20%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5,20%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5,20%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5,20%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5,20%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5,20%</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Тепловая мощность нетто</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1,63</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1,63</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1,63</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1,63</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1,63</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1,63</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Потери в </w:t>
            </w:r>
            <w:r w:rsidRPr="004F30FF">
              <w:rPr>
                <w:rFonts w:ascii="Verdana" w:eastAsia="Times New Roman" w:hAnsi="Verdana" w:cs="Segoe UI"/>
                <w:color w:val="000000"/>
                <w:sz w:val="17"/>
                <w:szCs w:val="17"/>
                <w:lang w:eastAsia="ru-RU"/>
              </w:rPr>
              <w:lastRenderedPageBreak/>
              <w:t>тепловых сетях</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Гкал/ч</w:t>
            </w:r>
            <w:r w:rsidRPr="004F30FF">
              <w:rPr>
                <w:rFonts w:ascii="Verdana" w:eastAsia="Times New Roman" w:hAnsi="Verdana" w:cs="Segoe UI"/>
                <w:color w:val="000000"/>
                <w:sz w:val="17"/>
                <w:szCs w:val="17"/>
                <w:lang w:eastAsia="ru-RU"/>
              </w:rPr>
              <w:lastRenderedPageBreak/>
              <w:t>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0,05</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0,04</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0,04</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0,08</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 xml:space="preserve">то же </w:t>
            </w:r>
            <w:proofErr w:type="gramStart"/>
            <w:r w:rsidRPr="004F30FF">
              <w:rPr>
                <w:rFonts w:ascii="Verdana" w:eastAsia="Times New Roman" w:hAnsi="Verdana" w:cs="Segoe UI"/>
                <w:color w:val="000000"/>
                <w:sz w:val="17"/>
                <w:szCs w:val="17"/>
                <w:lang w:eastAsia="ru-RU"/>
              </w:rPr>
              <w:t>в</w:t>
            </w:r>
            <w:proofErr w:type="gramEnd"/>
            <w:r w:rsidRPr="004F30FF">
              <w:rPr>
                <w:rFonts w:ascii="Verdana" w:eastAsia="Times New Roman" w:hAnsi="Verdana" w:cs="Segoe UI"/>
                <w:color w:val="000000"/>
                <w:sz w:val="17"/>
                <w:szCs w:val="17"/>
                <w:lang w:eastAsia="ru-RU"/>
              </w:rPr>
              <w:t xml:space="preserve"> %</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5,29%</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5,38%</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5,48%</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5,57%</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5,67%</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5,76%</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5,80%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5,84%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5,94%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6,03%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6,13%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6,22%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6,32%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6,41%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6,51%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6,61%</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Присоединенная нагрузка</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0,9</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0,76</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0,76</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0,76</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0,76</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0,76</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0,96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color w:val="000000"/>
                <w:sz w:val="17"/>
                <w:szCs w:val="17"/>
                <w:lang w:eastAsia="ru-RU"/>
              </w:rPr>
              <w:t>ОиВ</w:t>
            </w:r>
            <w:proofErr w:type="spellEnd"/>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0,9</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0,76</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0,76</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0,76</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0,76</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0,76</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0,96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ГВС</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Суммарная тепловая нагрузка на коллекторах источника</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0,95</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0,81</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0,81</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0,81</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0,81</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0,81</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1,16</w:t>
            </w:r>
          </w:p>
        </w:tc>
      </w:tr>
      <w:tr w:rsidR="004F30FF" w:rsidRPr="004F30FF" w:rsidTr="002E7A07">
        <w:trPr>
          <w:tblCellSpacing w:w="15" w:type="dxa"/>
        </w:trPr>
        <w:tc>
          <w:tcPr>
            <w:tcW w:w="60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Резерв</w:t>
            </w:r>
            <w:proofErr w:type="gramStart"/>
            <w:r w:rsidRPr="004F30FF">
              <w:rPr>
                <w:rFonts w:ascii="Verdana" w:eastAsia="Times New Roman" w:hAnsi="Verdana" w:cs="Segoe UI"/>
                <w:color w:val="000000"/>
                <w:sz w:val="17"/>
                <w:szCs w:val="17"/>
                <w:lang w:eastAsia="ru-RU"/>
              </w:rPr>
              <w:t xml:space="preserve"> ("+")/ </w:t>
            </w:r>
            <w:proofErr w:type="gramEnd"/>
            <w:r w:rsidRPr="004F30FF">
              <w:rPr>
                <w:rFonts w:ascii="Verdana" w:eastAsia="Times New Roman" w:hAnsi="Verdana" w:cs="Segoe UI"/>
                <w:color w:val="000000"/>
                <w:sz w:val="17"/>
                <w:szCs w:val="17"/>
                <w:lang w:eastAsia="ru-RU"/>
              </w:rPr>
              <w:t>Дефицит("-")</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0,68</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r>
      <w:tr w:rsidR="004F30FF" w:rsidRPr="004F30FF" w:rsidTr="002E7A07">
        <w:trPr>
          <w:tblCellSpacing w:w="15" w:type="dxa"/>
        </w:trPr>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41,44%</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50,46%</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50,41%</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50,36%</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50,31%</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50,26%</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37,21%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29,37%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29,30%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29,23%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11,43%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11,34%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11,25%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11,16%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11,07%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10,98%</w:t>
            </w:r>
          </w:p>
        </w:tc>
      </w:tr>
      <w:tr w:rsidR="004F30FF" w:rsidRPr="004F30FF" w:rsidTr="002E7A07">
        <w:trPr>
          <w:tblCellSpacing w:w="15" w:type="dxa"/>
        </w:trPr>
        <w:tc>
          <w:tcPr>
            <w:tcW w:w="5000" w:type="pct"/>
            <w:gridSpan w:val="24"/>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Котельная с. </w:t>
            </w:r>
            <w:proofErr w:type="spellStart"/>
            <w:r w:rsidRPr="004F30FF">
              <w:rPr>
                <w:rFonts w:ascii="Verdana" w:eastAsia="Times New Roman" w:hAnsi="Verdana" w:cs="Segoe UI"/>
                <w:b/>
                <w:bCs/>
                <w:color w:val="000000"/>
                <w:sz w:val="17"/>
                <w:szCs w:val="17"/>
                <w:lang w:eastAsia="ru-RU"/>
              </w:rPr>
              <w:t>Семисточный</w:t>
            </w:r>
            <w:proofErr w:type="spellEnd"/>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Установленная мощность</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2,09</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Располагаемая мощность</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2,09</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Собственные и хозяйственные нужды</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то же </w:t>
            </w:r>
            <w:proofErr w:type="gramStart"/>
            <w:r w:rsidRPr="004F30FF">
              <w:rPr>
                <w:rFonts w:ascii="Verdana" w:eastAsia="Times New Roman" w:hAnsi="Verdana" w:cs="Segoe UI"/>
                <w:color w:val="000000"/>
                <w:sz w:val="17"/>
                <w:szCs w:val="17"/>
                <w:lang w:eastAsia="ru-RU"/>
              </w:rPr>
              <w:t>в</w:t>
            </w:r>
            <w:proofErr w:type="gramEnd"/>
            <w:r w:rsidRPr="004F30FF">
              <w:rPr>
                <w:rFonts w:ascii="Verdana" w:eastAsia="Times New Roman" w:hAnsi="Verdana" w:cs="Segoe UI"/>
                <w:color w:val="000000"/>
                <w:sz w:val="17"/>
                <w:szCs w:val="17"/>
                <w:lang w:eastAsia="ru-RU"/>
              </w:rPr>
              <w:t xml:space="preserve"> %</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3,38%</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4,10%</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Тепловая мощность нетто</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1,66</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1,66</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1,66</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1,66</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1,66</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1,66</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Потери в тепловых сетях</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то же </w:t>
            </w:r>
            <w:proofErr w:type="gramStart"/>
            <w:r w:rsidRPr="004F30FF">
              <w:rPr>
                <w:rFonts w:ascii="Verdana" w:eastAsia="Times New Roman" w:hAnsi="Verdana" w:cs="Segoe UI"/>
                <w:color w:val="000000"/>
                <w:sz w:val="17"/>
                <w:szCs w:val="17"/>
                <w:lang w:eastAsia="ru-RU"/>
              </w:rPr>
              <w:t>в</w:t>
            </w:r>
            <w:proofErr w:type="gramEnd"/>
            <w:r w:rsidRPr="004F30FF">
              <w:rPr>
                <w:rFonts w:ascii="Verdana" w:eastAsia="Times New Roman" w:hAnsi="Verdana" w:cs="Segoe UI"/>
                <w:color w:val="000000"/>
                <w:sz w:val="17"/>
                <w:szCs w:val="17"/>
                <w:lang w:eastAsia="ru-RU"/>
              </w:rPr>
              <w:t xml:space="preserve"> %</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8,85%</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8,94%</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9,04%</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9,13%</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9,23%</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9,32%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9,42%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9,51%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9,61%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9,70%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9,79%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9,89%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9,98%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10,16%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10,26%</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Присоединенная нагрузка</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color w:val="000000"/>
                <w:sz w:val="17"/>
                <w:szCs w:val="17"/>
                <w:lang w:eastAsia="ru-RU"/>
              </w:rPr>
              <w:t>ОиВ</w:t>
            </w:r>
            <w:proofErr w:type="spellEnd"/>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ГВС</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Суммарная тепловая нагрузка </w:t>
            </w:r>
            <w:r w:rsidRPr="004F30FF">
              <w:rPr>
                <w:rFonts w:ascii="Verdana" w:eastAsia="Times New Roman" w:hAnsi="Verdana" w:cs="Segoe UI"/>
                <w:color w:val="000000"/>
                <w:sz w:val="17"/>
                <w:szCs w:val="17"/>
                <w:lang w:eastAsia="ru-RU"/>
              </w:rPr>
              <w:lastRenderedPageBreak/>
              <w:t>на коллекторах источника</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0,63</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0,63</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0,63</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0,63</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0,63</w:t>
            </w:r>
          </w:p>
        </w:tc>
      </w:tr>
      <w:tr w:rsidR="004F30FF" w:rsidRPr="004F30FF" w:rsidTr="002E7A07">
        <w:trPr>
          <w:tblCellSpacing w:w="15" w:type="dxa"/>
        </w:trPr>
        <w:tc>
          <w:tcPr>
            <w:tcW w:w="60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Резерв</w:t>
            </w:r>
            <w:proofErr w:type="gramStart"/>
            <w:r w:rsidRPr="004F30FF">
              <w:rPr>
                <w:rFonts w:ascii="Verdana" w:eastAsia="Times New Roman" w:hAnsi="Verdana" w:cs="Segoe UI"/>
                <w:color w:val="000000"/>
                <w:sz w:val="17"/>
                <w:szCs w:val="17"/>
                <w:lang w:eastAsia="ru-RU"/>
              </w:rPr>
              <w:t xml:space="preserve"> ("+")/ </w:t>
            </w:r>
            <w:proofErr w:type="gramEnd"/>
            <w:r w:rsidRPr="004F30FF">
              <w:rPr>
                <w:rFonts w:ascii="Verdana" w:eastAsia="Times New Roman" w:hAnsi="Verdana" w:cs="Segoe UI"/>
                <w:color w:val="000000"/>
                <w:sz w:val="17"/>
                <w:szCs w:val="17"/>
                <w:lang w:eastAsia="ru-RU"/>
              </w:rPr>
              <w:t>Дефицит("-")</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1,02</w:t>
            </w:r>
          </w:p>
        </w:tc>
      </w:tr>
      <w:tr w:rsidR="004F30FF" w:rsidRPr="004F30FF" w:rsidTr="002E7A07">
        <w:trPr>
          <w:tblCellSpacing w:w="15" w:type="dxa"/>
        </w:trPr>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69,11%</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62,13%</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62,09%</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62,05%</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62,01%</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61,97%</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61,93%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61,89%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61,85%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61,81%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61,77%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61,73%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61,69%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61,65%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61,61%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61,57%</w:t>
            </w:r>
          </w:p>
        </w:tc>
      </w:tr>
      <w:tr w:rsidR="004F30FF" w:rsidRPr="004F30FF" w:rsidTr="002E7A07">
        <w:trPr>
          <w:tblCellSpacing w:w="15" w:type="dxa"/>
        </w:trPr>
        <w:tc>
          <w:tcPr>
            <w:tcW w:w="5000" w:type="pct"/>
            <w:gridSpan w:val="24"/>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Новая </w:t>
            </w:r>
            <w:proofErr w:type="spellStart"/>
            <w:r w:rsidRPr="004F30FF">
              <w:rPr>
                <w:rFonts w:ascii="Verdana" w:eastAsia="Times New Roman" w:hAnsi="Verdana" w:cs="Segoe UI"/>
                <w:b/>
                <w:bCs/>
                <w:color w:val="000000"/>
                <w:sz w:val="17"/>
                <w:szCs w:val="17"/>
                <w:lang w:eastAsia="ru-RU"/>
              </w:rPr>
              <w:t>блочно</w:t>
            </w:r>
            <w:proofErr w:type="spellEnd"/>
            <w:r w:rsidRPr="004F30FF">
              <w:rPr>
                <w:rFonts w:ascii="Verdana" w:eastAsia="Times New Roman" w:hAnsi="Verdana" w:cs="Segoe UI"/>
                <w:b/>
                <w:bCs/>
                <w:color w:val="000000"/>
                <w:sz w:val="17"/>
                <w:szCs w:val="17"/>
                <w:lang w:eastAsia="ru-RU"/>
              </w:rPr>
              <w:t xml:space="preserve">-модульная котельная п. </w:t>
            </w:r>
            <w:proofErr w:type="spellStart"/>
            <w:r w:rsidRPr="004F30FF">
              <w:rPr>
                <w:rFonts w:ascii="Verdana" w:eastAsia="Times New Roman" w:hAnsi="Verdana" w:cs="Segoe UI"/>
                <w:b/>
                <w:bCs/>
                <w:color w:val="000000"/>
                <w:sz w:val="17"/>
                <w:szCs w:val="17"/>
                <w:lang w:eastAsia="ru-RU"/>
              </w:rPr>
              <w:t>Бира</w:t>
            </w:r>
            <w:proofErr w:type="spellEnd"/>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Установленная мощность</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250" w:type="pct"/>
            <w:gridSpan w:val="2"/>
            <w:vMerge w:val="restar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Располагаемая мощность</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0" w:type="auto"/>
            <w:gridSpan w:val="2"/>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Собственные и хозяйственные нужды</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0" w:type="auto"/>
            <w:gridSpan w:val="2"/>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то же </w:t>
            </w:r>
            <w:proofErr w:type="gramStart"/>
            <w:r w:rsidRPr="004F30FF">
              <w:rPr>
                <w:rFonts w:ascii="Verdana" w:eastAsia="Times New Roman" w:hAnsi="Verdana" w:cs="Segoe UI"/>
                <w:color w:val="000000"/>
                <w:sz w:val="17"/>
                <w:szCs w:val="17"/>
                <w:lang w:eastAsia="ru-RU"/>
              </w:rPr>
              <w:t>в</w:t>
            </w:r>
            <w:proofErr w:type="gramEnd"/>
            <w:r w:rsidRPr="004F30FF">
              <w:rPr>
                <w:rFonts w:ascii="Verdana" w:eastAsia="Times New Roman" w:hAnsi="Verdana" w:cs="Segoe UI"/>
                <w:color w:val="000000"/>
                <w:sz w:val="17"/>
                <w:szCs w:val="17"/>
                <w:lang w:eastAsia="ru-RU"/>
              </w:rPr>
              <w:t xml:space="preserve"> %</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0" w:type="auto"/>
            <w:gridSpan w:val="2"/>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4,21%</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4,21%</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4,21%</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4,21%</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4,21%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4,21%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4,21%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4,21%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4,21%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4,21%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4,21%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4,21%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4,21%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4,21%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4,21%</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Тепловая мощность нетто</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0" w:type="auto"/>
            <w:gridSpan w:val="2"/>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4,12</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Потери в тепловых сетях</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0" w:type="auto"/>
            <w:gridSpan w:val="2"/>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0,41</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0,41</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0,29</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то же </w:t>
            </w:r>
            <w:proofErr w:type="gramStart"/>
            <w:r w:rsidRPr="004F30FF">
              <w:rPr>
                <w:rFonts w:ascii="Verdana" w:eastAsia="Times New Roman" w:hAnsi="Verdana" w:cs="Segoe UI"/>
                <w:color w:val="000000"/>
                <w:sz w:val="17"/>
                <w:szCs w:val="17"/>
                <w:lang w:eastAsia="ru-RU"/>
              </w:rPr>
              <w:t>в</w:t>
            </w:r>
            <w:proofErr w:type="gramEnd"/>
            <w:r w:rsidRPr="004F30FF">
              <w:rPr>
                <w:rFonts w:ascii="Verdana" w:eastAsia="Times New Roman" w:hAnsi="Verdana" w:cs="Segoe UI"/>
                <w:color w:val="000000"/>
                <w:sz w:val="17"/>
                <w:szCs w:val="17"/>
                <w:lang w:eastAsia="ru-RU"/>
              </w:rPr>
              <w:t xml:space="preserve"> %</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0" w:type="auto"/>
            <w:gridSpan w:val="2"/>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19,82%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20,14%</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19,82%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19,48%</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19,13%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18,76%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18,38%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17,97%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17,55%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17,12%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16,66%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16,19%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15,70%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15,20%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14,67%</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Присоединенная нагрузка</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0" w:type="auto"/>
            <w:gridSpan w:val="2"/>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color w:val="000000"/>
                <w:sz w:val="17"/>
                <w:szCs w:val="17"/>
                <w:lang w:eastAsia="ru-RU"/>
              </w:rPr>
              <w:t>ОиВ</w:t>
            </w:r>
            <w:proofErr w:type="spellEnd"/>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0" w:type="auto"/>
            <w:gridSpan w:val="2"/>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ГВС</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0" w:type="auto"/>
            <w:gridSpan w:val="2"/>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Суммарная тепловая нагрузка на коллекторах источника</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0" w:type="auto"/>
            <w:gridSpan w:val="2"/>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2,08</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2,09</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2,08</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2,07</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1,95</w:t>
            </w:r>
          </w:p>
        </w:tc>
      </w:tr>
      <w:tr w:rsidR="004F30FF" w:rsidRPr="004F30FF" w:rsidTr="002E7A07">
        <w:trPr>
          <w:tblCellSpacing w:w="15" w:type="dxa"/>
        </w:trPr>
        <w:tc>
          <w:tcPr>
            <w:tcW w:w="60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Резерв</w:t>
            </w:r>
            <w:proofErr w:type="gramStart"/>
            <w:r w:rsidRPr="004F30FF">
              <w:rPr>
                <w:rFonts w:ascii="Verdana" w:eastAsia="Times New Roman" w:hAnsi="Verdana" w:cs="Segoe UI"/>
                <w:color w:val="000000"/>
                <w:sz w:val="17"/>
                <w:szCs w:val="17"/>
                <w:lang w:eastAsia="ru-RU"/>
              </w:rPr>
              <w:t xml:space="preserve"> ("+")/ </w:t>
            </w:r>
            <w:proofErr w:type="gramEnd"/>
            <w:r w:rsidRPr="004F30FF">
              <w:rPr>
                <w:rFonts w:ascii="Verdana" w:eastAsia="Times New Roman" w:hAnsi="Verdana" w:cs="Segoe UI"/>
                <w:color w:val="000000"/>
                <w:sz w:val="17"/>
                <w:szCs w:val="17"/>
                <w:lang w:eastAsia="ru-RU"/>
              </w:rPr>
              <w:t>Дефицит("-")</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Гкал/час</w:t>
            </w:r>
          </w:p>
        </w:tc>
        <w:tc>
          <w:tcPr>
            <w:tcW w:w="0" w:type="auto"/>
            <w:gridSpan w:val="2"/>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2,04</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2,03</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2,04</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2,05</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2,17</w:t>
            </w:r>
          </w:p>
        </w:tc>
      </w:tr>
      <w:tr w:rsidR="004F30FF" w:rsidRPr="004F30FF" w:rsidTr="002E7A07">
        <w:trPr>
          <w:tblCellSpacing w:w="15" w:type="dxa"/>
        </w:trPr>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0" w:type="auto"/>
            <w:gridSpan w:val="2"/>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49,54%</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49,34%</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49,54%</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49,75%</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49,97%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50,20%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50,43%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50,67%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50,93%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51,18%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51,45%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52,00%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52,29%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52,58%</w:t>
            </w:r>
          </w:p>
        </w:tc>
      </w:tr>
      <w:tr w:rsidR="004F30FF" w:rsidRPr="004F30FF" w:rsidTr="002E7A07">
        <w:trPr>
          <w:tblCellSpacing w:w="15" w:type="dxa"/>
        </w:trPr>
        <w:tc>
          <w:tcPr>
            <w:tcW w:w="1365"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990"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675"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45"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630"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45"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645"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30"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645"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5"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660"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5"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660"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6"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675"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675"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675"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675"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675"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675"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675"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675"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675"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675"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r>
    </w:tbl>
    <w:p w:rsidR="004F30FF" w:rsidRPr="007240AE" w:rsidRDefault="002E7A07"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19" w:name="_Toc165477643"/>
      <w:bookmarkEnd w:id="19"/>
      <w:r w:rsidRPr="007240AE">
        <w:rPr>
          <w:rFonts w:ascii="Times New Roman" w:eastAsia="Times New Roman" w:hAnsi="Times New Roman" w:cs="Times New Roman"/>
          <w:b/>
          <w:bCs/>
          <w:color w:val="000000"/>
          <w:sz w:val="18"/>
          <w:szCs w:val="18"/>
          <w:lang w:eastAsia="ru-RU"/>
        </w:rPr>
        <w:t>2.4.</w:t>
      </w:r>
      <w:r w:rsidR="004F30FF" w:rsidRPr="007240AE">
        <w:rPr>
          <w:rFonts w:ascii="Times New Roman" w:eastAsia="Times New Roman" w:hAnsi="Times New Roman" w:cs="Times New Roman"/>
          <w:b/>
          <w:bCs/>
          <w:color w:val="000000"/>
          <w:sz w:val="18"/>
          <w:szCs w:val="18"/>
          <w:lang w:eastAsia="ru-RU"/>
        </w:rPr>
        <w:t xml:space="preserve"> </w:t>
      </w:r>
      <w:proofErr w:type="gramStart"/>
      <w:r w:rsidR="004F30FF" w:rsidRPr="007240AE">
        <w:rPr>
          <w:rFonts w:ascii="Times New Roman" w:eastAsia="Times New Roman" w:hAnsi="Times New Roman" w:cs="Times New Roman"/>
          <w:b/>
          <w:bCs/>
          <w:color w:val="000000"/>
          <w:sz w:val="18"/>
          <w:szCs w:val="18"/>
          <w:lang w:eastAsia="ru-RU"/>
        </w:rPr>
        <w:t xml:space="preserve">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w:t>
      </w:r>
      <w:r w:rsidR="004F30FF" w:rsidRPr="007240AE">
        <w:rPr>
          <w:rFonts w:ascii="Times New Roman" w:eastAsia="Times New Roman" w:hAnsi="Times New Roman" w:cs="Times New Roman"/>
          <w:b/>
          <w:bCs/>
          <w:color w:val="000000"/>
          <w:sz w:val="18"/>
          <w:szCs w:val="18"/>
          <w:lang w:eastAsia="ru-RU"/>
        </w:rPr>
        <w:lastRenderedPageBreak/>
        <w:t>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proofErr w:type="gramEnd"/>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В связи с территориальным расположением источников тепловой энергии Бирского городского поселения, зона действия источника тепловой энергии не расположена в границах двух или более поселений.</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Балансы тепловой мощности источников тепловой энергии и перспективной тепловой нагрузки на территории Бирского городского поселения на расчетный срок до 2038 года представлены в таблице 8.</w:t>
      </w:r>
    </w:p>
    <w:p w:rsidR="004F30FF" w:rsidRPr="007240AE" w:rsidRDefault="004F30FF" w:rsidP="004F30FF">
      <w:pPr>
        <w:spacing w:before="100" w:beforeAutospacing="1" w:after="100" w:afterAutospacing="1" w:line="240" w:lineRule="auto"/>
        <w:outlineLvl w:val="2"/>
        <w:rPr>
          <w:rFonts w:ascii="Times New Roman" w:eastAsia="Times New Roman" w:hAnsi="Times New Roman" w:cs="Times New Roman"/>
          <w:b/>
          <w:bCs/>
          <w:color w:val="000000"/>
          <w:sz w:val="18"/>
          <w:szCs w:val="18"/>
          <w:lang w:eastAsia="ru-RU"/>
        </w:rPr>
      </w:pPr>
      <w:bookmarkStart w:id="20" w:name="_Toc165477644"/>
      <w:bookmarkEnd w:id="20"/>
      <w:r w:rsidRPr="007240AE">
        <w:rPr>
          <w:rFonts w:ascii="Times New Roman" w:eastAsia="Times New Roman" w:hAnsi="Times New Roman" w:cs="Times New Roman"/>
          <w:b/>
          <w:bCs/>
          <w:color w:val="000000"/>
          <w:sz w:val="18"/>
          <w:szCs w:val="18"/>
          <w:lang w:eastAsia="ru-RU"/>
        </w:rPr>
        <w:t>2.4.1.Существующие и перспективные значения установленной тепловой мощности основного оборудования источника (источников) тепловой энергии</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Существующие и перспективные значения установленной тепловой мощности основного оборудования источников тепловой энергии на территории Бирского городского поселения на расчетный срок до 2038 года представлены в таблице 8.</w:t>
      </w:r>
    </w:p>
    <w:p w:rsidR="004F30FF" w:rsidRPr="007240AE" w:rsidRDefault="004F30FF" w:rsidP="004F30FF">
      <w:pPr>
        <w:spacing w:before="100" w:beforeAutospacing="1" w:after="100" w:afterAutospacing="1" w:line="240" w:lineRule="auto"/>
        <w:outlineLvl w:val="2"/>
        <w:rPr>
          <w:rFonts w:ascii="Times New Roman" w:eastAsia="Times New Roman" w:hAnsi="Times New Roman" w:cs="Times New Roman"/>
          <w:b/>
          <w:bCs/>
          <w:color w:val="000000"/>
          <w:sz w:val="18"/>
          <w:szCs w:val="18"/>
          <w:lang w:eastAsia="ru-RU"/>
        </w:rPr>
      </w:pPr>
      <w:bookmarkStart w:id="21" w:name="_Toc165477645"/>
      <w:bookmarkEnd w:id="21"/>
      <w:r w:rsidRPr="007240AE">
        <w:rPr>
          <w:rFonts w:ascii="Times New Roman" w:eastAsia="Times New Roman" w:hAnsi="Times New Roman" w:cs="Times New Roman"/>
          <w:b/>
          <w:bCs/>
          <w:color w:val="000000"/>
          <w:sz w:val="18"/>
          <w:szCs w:val="18"/>
          <w:lang w:eastAsia="ru-RU"/>
        </w:rPr>
        <w:t>2.4.2.Существующие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Существующие и перспективные ограничения тепловой мощности отсутствуют.</w:t>
      </w:r>
    </w:p>
    <w:p w:rsidR="004F30FF" w:rsidRPr="007240AE" w:rsidRDefault="004F30FF" w:rsidP="004F30FF">
      <w:pPr>
        <w:spacing w:before="100" w:beforeAutospacing="1" w:after="100" w:afterAutospacing="1" w:line="240" w:lineRule="auto"/>
        <w:outlineLvl w:val="2"/>
        <w:rPr>
          <w:rFonts w:ascii="Times New Roman" w:eastAsia="Times New Roman" w:hAnsi="Times New Roman" w:cs="Times New Roman"/>
          <w:b/>
          <w:bCs/>
          <w:color w:val="000000"/>
          <w:sz w:val="18"/>
          <w:szCs w:val="18"/>
          <w:lang w:eastAsia="ru-RU"/>
        </w:rPr>
      </w:pPr>
      <w:bookmarkStart w:id="22" w:name="_Toc165477646"/>
      <w:bookmarkEnd w:id="22"/>
      <w:r w:rsidRPr="007240AE">
        <w:rPr>
          <w:rFonts w:ascii="Times New Roman" w:eastAsia="Times New Roman" w:hAnsi="Times New Roman" w:cs="Times New Roman"/>
          <w:b/>
          <w:bCs/>
          <w:color w:val="000000"/>
          <w:sz w:val="18"/>
          <w:szCs w:val="18"/>
          <w:lang w:eastAsia="ru-RU"/>
        </w:rPr>
        <w:t>2.4.3.Существующие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Существующие и перспективные затраты тепловой мощности на собственные и хозяйственные нужды источников тепловой энергии на территории Бирского городского поселения на расчетный срок до 2038 года представлены в таблице 8.</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4F30FF" w:rsidP="004F30FF">
      <w:pPr>
        <w:spacing w:before="100" w:beforeAutospacing="1" w:after="100" w:afterAutospacing="1" w:line="240" w:lineRule="auto"/>
        <w:outlineLvl w:val="2"/>
        <w:rPr>
          <w:rFonts w:ascii="Times New Roman" w:eastAsia="Times New Roman" w:hAnsi="Times New Roman" w:cs="Times New Roman"/>
          <w:b/>
          <w:bCs/>
          <w:color w:val="000000"/>
          <w:sz w:val="18"/>
          <w:szCs w:val="18"/>
          <w:lang w:eastAsia="ru-RU"/>
        </w:rPr>
      </w:pPr>
      <w:bookmarkStart w:id="23" w:name="_Toc165477647"/>
      <w:bookmarkEnd w:id="23"/>
      <w:r w:rsidRPr="007240AE">
        <w:rPr>
          <w:rFonts w:ascii="Times New Roman" w:eastAsia="Times New Roman" w:hAnsi="Times New Roman" w:cs="Times New Roman"/>
          <w:b/>
          <w:bCs/>
          <w:color w:val="000000"/>
          <w:sz w:val="18"/>
          <w:szCs w:val="18"/>
          <w:lang w:eastAsia="ru-RU"/>
        </w:rPr>
        <w:t>2.4.4.Значения существующей и перспективной тепловой мощности источников тепловой энергии нетто</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Значения существующей и перспективной тепловой мощности источников тепловой энергии нетто на территории Бирского городского поселения на расчетный срок до 2038 года представлены в таблице 8.</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4F30FF" w:rsidP="004F30FF">
      <w:pPr>
        <w:spacing w:before="100" w:beforeAutospacing="1" w:after="100" w:afterAutospacing="1" w:line="240" w:lineRule="auto"/>
        <w:outlineLvl w:val="2"/>
        <w:rPr>
          <w:rFonts w:ascii="Times New Roman" w:eastAsia="Times New Roman" w:hAnsi="Times New Roman" w:cs="Times New Roman"/>
          <w:b/>
          <w:bCs/>
          <w:color w:val="000000"/>
          <w:sz w:val="18"/>
          <w:szCs w:val="18"/>
          <w:lang w:eastAsia="ru-RU"/>
        </w:rPr>
      </w:pPr>
      <w:bookmarkStart w:id="24" w:name="_Toc165477648"/>
      <w:bookmarkEnd w:id="24"/>
      <w:r w:rsidRPr="007240AE">
        <w:rPr>
          <w:rFonts w:ascii="Times New Roman" w:eastAsia="Times New Roman" w:hAnsi="Times New Roman" w:cs="Times New Roman"/>
          <w:b/>
          <w:bCs/>
          <w:color w:val="000000"/>
          <w:sz w:val="18"/>
          <w:szCs w:val="18"/>
          <w:lang w:eastAsia="ru-RU"/>
        </w:rPr>
        <w:t>2.4.5.Значения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Значения существующих и перспективных потерь тепловой энергии при ее передаче по тепловым сетям на территории Бирского городского поселения на расчетный срок до 2038 года представлены в таблице 8.</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4F30FF" w:rsidP="004F30FF">
      <w:pPr>
        <w:spacing w:before="100" w:beforeAutospacing="1" w:after="100" w:afterAutospacing="1" w:line="240" w:lineRule="auto"/>
        <w:outlineLvl w:val="2"/>
        <w:rPr>
          <w:rFonts w:ascii="Times New Roman" w:eastAsia="Times New Roman" w:hAnsi="Times New Roman" w:cs="Times New Roman"/>
          <w:b/>
          <w:bCs/>
          <w:color w:val="000000"/>
          <w:sz w:val="18"/>
          <w:szCs w:val="18"/>
          <w:lang w:eastAsia="ru-RU"/>
        </w:rPr>
      </w:pPr>
      <w:bookmarkStart w:id="25" w:name="_Toc165477649"/>
      <w:bookmarkEnd w:id="25"/>
      <w:r w:rsidRPr="007240AE">
        <w:rPr>
          <w:rFonts w:ascii="Times New Roman" w:eastAsia="Times New Roman" w:hAnsi="Times New Roman" w:cs="Times New Roman"/>
          <w:b/>
          <w:bCs/>
          <w:color w:val="000000"/>
          <w:sz w:val="18"/>
          <w:szCs w:val="18"/>
          <w:lang w:eastAsia="ru-RU"/>
        </w:rPr>
        <w:t>2.4.6.Затраты существующей и перспективной тепловой мощности на хозяйственные нужды теплоснабжающей (</w:t>
      </w:r>
      <w:proofErr w:type="spellStart"/>
      <w:r w:rsidRPr="007240AE">
        <w:rPr>
          <w:rFonts w:ascii="Times New Roman" w:eastAsia="Times New Roman" w:hAnsi="Times New Roman" w:cs="Times New Roman"/>
          <w:b/>
          <w:bCs/>
          <w:color w:val="000000"/>
          <w:sz w:val="18"/>
          <w:szCs w:val="18"/>
          <w:lang w:eastAsia="ru-RU"/>
        </w:rPr>
        <w:t>теплосетевой</w:t>
      </w:r>
      <w:proofErr w:type="spellEnd"/>
      <w:r w:rsidRPr="007240AE">
        <w:rPr>
          <w:rFonts w:ascii="Times New Roman" w:eastAsia="Times New Roman" w:hAnsi="Times New Roman" w:cs="Times New Roman"/>
          <w:b/>
          <w:bCs/>
          <w:color w:val="000000"/>
          <w:sz w:val="18"/>
          <w:szCs w:val="18"/>
          <w:lang w:eastAsia="ru-RU"/>
        </w:rPr>
        <w:t>) организации в отношении тепловых сетей</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На территории Бирского городского поселения действует одна теплоснабжающая организация. Затраты существующей и перспективной тепловой мощности на хозяйственные нужды представлены в таблице 8.</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4F30FF" w:rsidP="004F30FF">
      <w:pPr>
        <w:spacing w:before="100" w:beforeAutospacing="1" w:after="100" w:afterAutospacing="1" w:line="240" w:lineRule="auto"/>
        <w:outlineLvl w:val="2"/>
        <w:rPr>
          <w:rFonts w:ascii="Times New Roman" w:eastAsia="Times New Roman" w:hAnsi="Times New Roman" w:cs="Times New Roman"/>
          <w:b/>
          <w:bCs/>
          <w:color w:val="000000"/>
          <w:sz w:val="18"/>
          <w:szCs w:val="18"/>
          <w:lang w:eastAsia="ru-RU"/>
        </w:rPr>
      </w:pPr>
      <w:bookmarkStart w:id="26" w:name="_Toc165477650"/>
      <w:bookmarkEnd w:id="26"/>
      <w:r w:rsidRPr="007240AE">
        <w:rPr>
          <w:rFonts w:ascii="Times New Roman" w:eastAsia="Times New Roman" w:hAnsi="Times New Roman" w:cs="Times New Roman"/>
          <w:b/>
          <w:bCs/>
          <w:color w:val="000000"/>
          <w:sz w:val="18"/>
          <w:szCs w:val="18"/>
          <w:lang w:eastAsia="ru-RU"/>
        </w:rPr>
        <w:t>2.4.7.Значения существующей и перспективной резервной тепловой мощности источников тепловой энергии, в том числе источников тепловой энергии, принадлежащих потребителям, и источников тепловой энергии теплоснабжающих организаций, с выделением значений аварийного резерва и резерва по договорам на поддержание резервной тепловой мощности</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Балансы тепловой мощности источников тепловой энергии и перспективной тепловой нагрузки на территории Бирского городского поселения на расчетный срок до 2038 года представлены в таблице 8.</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lastRenderedPageBreak/>
        <w:t> </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4F30FF" w:rsidP="004F30FF">
      <w:pPr>
        <w:spacing w:before="100" w:beforeAutospacing="1" w:after="100" w:afterAutospacing="1" w:line="240" w:lineRule="auto"/>
        <w:outlineLvl w:val="2"/>
        <w:rPr>
          <w:rFonts w:ascii="Times New Roman" w:eastAsia="Times New Roman" w:hAnsi="Times New Roman" w:cs="Times New Roman"/>
          <w:b/>
          <w:bCs/>
          <w:color w:val="000000"/>
          <w:sz w:val="18"/>
          <w:szCs w:val="18"/>
          <w:lang w:eastAsia="ru-RU"/>
        </w:rPr>
      </w:pPr>
      <w:bookmarkStart w:id="27" w:name="_Toc165477651"/>
      <w:bookmarkEnd w:id="27"/>
      <w:r w:rsidRPr="007240AE">
        <w:rPr>
          <w:rFonts w:ascii="Times New Roman" w:eastAsia="Times New Roman" w:hAnsi="Times New Roman" w:cs="Times New Roman"/>
          <w:b/>
          <w:bCs/>
          <w:color w:val="000000"/>
          <w:sz w:val="18"/>
          <w:szCs w:val="18"/>
          <w:lang w:eastAsia="ru-RU"/>
        </w:rPr>
        <w:t>2.4.8.Значения существующей и перспективной тепловой нагрузки потребителей, устанавливаемые с учетом расчетной тепловой нагрузки</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Перспективные нагрузки отопления, вентиляции и горячего водоснабжения и перспективные объемы потребления тепловой энергии с разделением по зонам действия источников централизованного теплоснабжения представлены в таблице 8.</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2E7A07"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28" w:name="_Toc165477652"/>
      <w:bookmarkEnd w:id="28"/>
      <w:r w:rsidRPr="007240AE">
        <w:rPr>
          <w:rFonts w:ascii="Times New Roman" w:eastAsia="Times New Roman" w:hAnsi="Times New Roman" w:cs="Times New Roman"/>
          <w:b/>
          <w:bCs/>
          <w:color w:val="000000"/>
          <w:sz w:val="18"/>
          <w:szCs w:val="18"/>
          <w:lang w:eastAsia="ru-RU"/>
        </w:rPr>
        <w:t>2.5.</w:t>
      </w:r>
      <w:r w:rsidR="004F30FF" w:rsidRPr="007240AE">
        <w:rPr>
          <w:rFonts w:ascii="Times New Roman" w:eastAsia="Times New Roman" w:hAnsi="Times New Roman" w:cs="Times New Roman"/>
          <w:b/>
          <w:bCs/>
          <w:color w:val="000000"/>
          <w:sz w:val="18"/>
          <w:szCs w:val="18"/>
          <w:lang w:eastAsia="ru-RU"/>
        </w:rPr>
        <w:t xml:space="preserve"> Радиус эффективного теплоснабжения, определяемый в соответствии с методическими указаниями по разработке схем теплоснабжения</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Согласно п. 30 г. 2 Федерального закона №190-ФЗ «О теплоснабжении»: от 27.07.2010 г.: «Радиус эффективного теплоснабжения – максимальное расстояние от </w:t>
      </w:r>
      <w:proofErr w:type="spellStart"/>
      <w:r w:rsidRPr="007240AE">
        <w:rPr>
          <w:rFonts w:ascii="Times New Roman" w:eastAsia="Times New Roman" w:hAnsi="Times New Roman" w:cs="Times New Roman"/>
          <w:color w:val="000000"/>
          <w:sz w:val="18"/>
          <w:szCs w:val="18"/>
          <w:lang w:eastAsia="ru-RU"/>
        </w:rPr>
        <w:t>теплопотребляющей</w:t>
      </w:r>
      <w:proofErr w:type="spellEnd"/>
      <w:r w:rsidRPr="007240AE">
        <w:rPr>
          <w:rFonts w:ascii="Times New Roman" w:eastAsia="Times New Roman" w:hAnsi="Times New Roman" w:cs="Times New Roman"/>
          <w:color w:val="000000"/>
          <w:sz w:val="18"/>
          <w:szCs w:val="18"/>
          <w:lang w:eastAsia="ru-RU"/>
        </w:rPr>
        <w:t xml:space="preserve"> установки до ближайшего источника тепловой энергии в системе теплоснабжения, при превышении которого подключение </w:t>
      </w:r>
      <w:proofErr w:type="spellStart"/>
      <w:r w:rsidRPr="007240AE">
        <w:rPr>
          <w:rFonts w:ascii="Times New Roman" w:eastAsia="Times New Roman" w:hAnsi="Times New Roman" w:cs="Times New Roman"/>
          <w:color w:val="000000"/>
          <w:sz w:val="18"/>
          <w:szCs w:val="18"/>
          <w:lang w:eastAsia="ru-RU"/>
        </w:rPr>
        <w:t>теплопотребляющей</w:t>
      </w:r>
      <w:proofErr w:type="spellEnd"/>
      <w:r w:rsidRPr="007240AE">
        <w:rPr>
          <w:rFonts w:ascii="Times New Roman" w:eastAsia="Times New Roman" w:hAnsi="Times New Roman" w:cs="Times New Roman"/>
          <w:color w:val="000000"/>
          <w:sz w:val="18"/>
          <w:szCs w:val="18"/>
          <w:lang w:eastAsia="ru-RU"/>
        </w:rPr>
        <w:t xml:space="preserve"> установки к данной системе теплоснабжения нецелесообразно по причине увеличения совокупных расходов в системе теплоснабжения».</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В системе теплоснабжения стоимость тепловой энергии в виде горячей воды, поставляемой потребителям, рассчитывается как сумма следующих составляющих:</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а) стоимости единицы тепловой энергии (мощности) в горячей воде;</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б) удельной стоимости оказываемых услуг по передаче единицы тепловой энергии в горячей воде.</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Стоимости единицы тепловой энергии (мощности) в горячей воде, отпущенной от единственного источника в системе теплоснабжения, вычисляется по формуле:</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руб./Гкал</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где:  - необходимая валовая выручка источника тепловой энергии на отпуск тепловой энергии в виде горячей воды с коллекторов источника тепловой энергии на i-й расчетный период регулирования, тыс. руб.;</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 объем отпуска тепловой энергии в виде горячей воды с коллекторов источника тепловой энергии в i-м расчетном периоде регулирования, тыс. Гкал.</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Удельная стоимость оказываемых услуг по передаче единицы тепловой энергии в горячей воде в системе теплоснабжения, вычисляется по формуле:</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руб./Гкал</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где: - необходимая валовая выручка по передаче тепловой энергии в виде горячей воды на i-й расчетный период регулирования, тыс. руб.;</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 объем отпуска тепловой энергии в виде горячей воды из тепловых сетей системы теплоснабжения на i-й расчетный период регулирования, тыс. Гкал.</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Стоимость тепловой энергии в виде горячей воды, поставляемой потребителям в системе теплоснабжения, вычисляется по формуле:</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руб./Гкал</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Все существующие потребители попадают в радиус эффективного теплоснабжения.</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lastRenderedPageBreak/>
        <w:t>При подключении нового объекта заявителя к тепловой сети системы теплоснабжения, стоимость тепловой энергии в виде горячей воды, поставляемой потребителям в системе теплоснабжения, рассчитывается по формуле:</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руб./Гкал</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proofErr w:type="gramStart"/>
      <w:r w:rsidRPr="007240AE">
        <w:rPr>
          <w:rFonts w:ascii="Times New Roman" w:eastAsia="Times New Roman" w:hAnsi="Times New Roman" w:cs="Times New Roman"/>
          <w:color w:val="000000"/>
          <w:sz w:val="18"/>
          <w:szCs w:val="18"/>
          <w:lang w:eastAsia="ru-RU"/>
        </w:rPr>
        <w:t>где: - дополнительная необходимая валовая выручка источника тепловой энергии на отпуск тепловой энергии в виде горячей воды с коллекторов источника тепловой энергии на i-расчетный период регулирования, которая определяется дополнительными расходами на отпуск тепловой энергии с коллекторов источника тепловой энергии для обеспечения теплоснабжения нового объекта заявителя, присоединяемого к тепловой сети системы теплоснабжения исполнителя, тыс. руб.;</w:t>
      </w:r>
      <w:proofErr w:type="gramEnd"/>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 объем отпуска тепловой энергии в виде горячей воды с коллекторов источника тепловой энергии для теплоснабжения нового объекта заявителя, присоединяемого к тепловой сети системы теплоснабжения исполнителя, на i-й расчетный период регулирования, тыс. Гкал.</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дополнительная необходимая валовая выручка по передаче тепловой энергии в виде горячей воды в системе теплоснабжения, которая должна определяться дополнительными расходами на передачу тепловой энергии по тепловым сетям исполнителя, для обеспечения теплоснабжения нового объекта заявителя, присоединяемого к тепловой сети системы теплоснабжения исполнителя на i-й расчетный период регулирования, тыс. руб.</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объем отпуска тепловой энергии в виде горячей воды из тепловых сетей системы теплоснабжения исполнителя для теплоснабжения нового объекта заявителя, присоединяемого к тепловой сети системы теплоснабжения исполнителя, на i-й расчетный период регулирования, тыс. Гкал.</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Если по результатам расчетов стоимость тепловой энергии в виде горячей воды, поставляемой потребителям в системе теплоснабжения исполнителя с учетом присоединения тепловой мощности заявителя к тепловым сетям системы теплоснабжения</w:t>
      </w:r>
      <w:proofErr w:type="gramStart"/>
      <w:r w:rsidRPr="007240AE">
        <w:rPr>
          <w:rFonts w:ascii="Times New Roman" w:eastAsia="Times New Roman" w:hAnsi="Times New Roman" w:cs="Times New Roman"/>
          <w:color w:val="000000"/>
          <w:sz w:val="18"/>
          <w:szCs w:val="18"/>
          <w:lang w:eastAsia="ru-RU"/>
        </w:rPr>
        <w:t xml:space="preserve"> ,</w:t>
      </w:r>
      <w:proofErr w:type="gramEnd"/>
      <w:r w:rsidRPr="007240AE">
        <w:rPr>
          <w:rFonts w:ascii="Times New Roman" w:eastAsia="Times New Roman" w:hAnsi="Times New Roman" w:cs="Times New Roman"/>
          <w:color w:val="000000"/>
          <w:sz w:val="18"/>
          <w:szCs w:val="18"/>
          <w:lang w:eastAsia="ru-RU"/>
        </w:rPr>
        <w:t xml:space="preserve"> больше чем стоимость тепловой энергии в виде горячей воды, поставляемой потребителям в системе теплоснабжения до присоединения потребителя к тепловым сетям системы теплоснабжения , то присоединение объекта заявителя к тепловым сетям системы теплоснабжения исполнителя должно считаться нецелесообразным. Если по результатам расчетов стоимость тепловой энергии в виде горячей воды, поставляемой потребителям в системе теплоснабжения исполнителя с учетом присоединения тепловой мощности заявителя к тепловым сетям системы теплоснабжения меньше или равна стоимости тепловой энергии в виде горячей воды, поставляемой потребителям в системе теплоснабжения до присоединения потребителя к тепловым сетям системы теплоснабжения исполнителя</w:t>
      </w:r>
      <w:proofErr w:type="gramStart"/>
      <w:r w:rsidRPr="007240AE">
        <w:rPr>
          <w:rFonts w:ascii="Times New Roman" w:eastAsia="Times New Roman" w:hAnsi="Times New Roman" w:cs="Times New Roman"/>
          <w:color w:val="000000"/>
          <w:sz w:val="18"/>
          <w:szCs w:val="18"/>
          <w:lang w:eastAsia="ru-RU"/>
        </w:rPr>
        <w:t xml:space="preserve"> ,</w:t>
      </w:r>
      <w:proofErr w:type="gramEnd"/>
      <w:r w:rsidRPr="007240AE">
        <w:rPr>
          <w:rFonts w:ascii="Times New Roman" w:eastAsia="Times New Roman" w:hAnsi="Times New Roman" w:cs="Times New Roman"/>
          <w:color w:val="000000"/>
          <w:sz w:val="18"/>
          <w:szCs w:val="18"/>
          <w:lang w:eastAsia="ru-RU"/>
        </w:rPr>
        <w:t xml:space="preserve"> то присоединение объекта заявителя к тепловым сетям системы теплоснабжения исполнителя – целесообразно.</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proofErr w:type="gramStart"/>
      <w:r w:rsidRPr="007240AE">
        <w:rPr>
          <w:rFonts w:ascii="Times New Roman" w:eastAsia="Times New Roman" w:hAnsi="Times New Roman" w:cs="Times New Roman"/>
          <w:color w:val="000000"/>
          <w:sz w:val="18"/>
          <w:szCs w:val="18"/>
          <w:lang w:eastAsia="ru-RU"/>
        </w:rPr>
        <w:t>Если при тепловой нагрузке заявителя  Гкал/ч, дисконтированный срок окупаемости капитальных затрат в строительство тепловой сети, необходимой для подключения объекта капитального строительства заявителя к существующим тепловым сетям системы теплоснабжения исполнителя, превышает полезный срок службы тепловой сети, определенный в соответствии с Общероссийским классификатором основных фондов, то подключение объекта является нецелесообразным и объект заявителя находится за пределами радиуса эффективного теплоснабжения.</w:t>
      </w:r>
      <w:proofErr w:type="gramEnd"/>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Дисконтированный срок окупаемости капитальных затрат в строительство тепловой сети, необходимой для подключения объекта капитального строительства заявителя к существующим тепловым сетям исполнителя, должен определяться в соответствии с формулой:</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лет,</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где: ПДС – приток денежных средств от операционной деятельности исполнителя по теплоснабжению объекта заявителя, подключенного к тепловой сети системы теплоснабжения исполнителя (без НДС), тыс. руб.;</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НД – норма доходности инвестированного капитала, устанавливаемая в соответствии с пунктом 6 Правил установления долгосрочных параметров регулирования деятельности организаций в отнесенной законодательством РФ к сферам деятельности субъектов естественных монополий в сфере теплоснабжения и (или) цен (тарифов</w:t>
      </w:r>
      <w:proofErr w:type="gramStart"/>
      <w:r w:rsidRPr="007240AE">
        <w:rPr>
          <w:rFonts w:ascii="Times New Roman" w:eastAsia="Times New Roman" w:hAnsi="Times New Roman" w:cs="Times New Roman"/>
          <w:color w:val="000000"/>
          <w:sz w:val="18"/>
          <w:szCs w:val="18"/>
          <w:lang w:eastAsia="ru-RU"/>
        </w:rPr>
        <w:t>)в</w:t>
      </w:r>
      <w:proofErr w:type="gramEnd"/>
      <w:r w:rsidRPr="007240AE">
        <w:rPr>
          <w:rFonts w:ascii="Times New Roman" w:eastAsia="Times New Roman" w:hAnsi="Times New Roman" w:cs="Times New Roman"/>
          <w:color w:val="000000"/>
          <w:sz w:val="18"/>
          <w:szCs w:val="18"/>
          <w:lang w:eastAsia="ru-RU"/>
        </w:rPr>
        <w:t xml:space="preserve"> сфере теплоснабжения, которые подлежат регулированию в соответствии с перечнем определенным статьей 8 Федерального закона «О теплоснабжении», утвержденных постановлением Правительства РФ от 22 октября 2012 г. № 1075;</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 величина капитальных затрат в строительство тепловой сети от точки подключения к тепловым сетям системы теплоснабжения (без НДС).</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Таким образом, для каждого нового подключения необходимо рассчитывать целесообразность, в соответствии с Приложением №40 к Методическим указаниям по разработке схем теплоснабжения №212 от 05.03.2019 г., утвержденным Приказом Министерства энергетики РФ.</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Существующая жилая и социально-административная застройка находится в пределах радиуса теплоснабжения от источников тепловой энергии. Перспективные потребители, планируемые к присоединению в течение расчетного </w:t>
      </w:r>
      <w:r w:rsidRPr="007240AE">
        <w:rPr>
          <w:rFonts w:ascii="Times New Roman" w:eastAsia="Times New Roman" w:hAnsi="Times New Roman" w:cs="Times New Roman"/>
          <w:color w:val="000000"/>
          <w:sz w:val="18"/>
          <w:szCs w:val="18"/>
          <w:lang w:eastAsia="ru-RU"/>
        </w:rPr>
        <w:lastRenderedPageBreak/>
        <w:t xml:space="preserve">периода, также находятся в границах предельного радиуса теплоснабжения, следовательно, их присоединение к существующим тепловым сетям оправдано как с </w:t>
      </w:r>
      <w:proofErr w:type="gramStart"/>
      <w:r w:rsidRPr="007240AE">
        <w:rPr>
          <w:rFonts w:ascii="Times New Roman" w:eastAsia="Times New Roman" w:hAnsi="Times New Roman" w:cs="Times New Roman"/>
          <w:color w:val="000000"/>
          <w:sz w:val="18"/>
          <w:szCs w:val="18"/>
          <w:lang w:eastAsia="ru-RU"/>
        </w:rPr>
        <w:t>технической</w:t>
      </w:r>
      <w:proofErr w:type="gramEnd"/>
      <w:r w:rsidRPr="007240AE">
        <w:rPr>
          <w:rFonts w:ascii="Times New Roman" w:eastAsia="Times New Roman" w:hAnsi="Times New Roman" w:cs="Times New Roman"/>
          <w:color w:val="000000"/>
          <w:sz w:val="18"/>
          <w:szCs w:val="18"/>
          <w:lang w:eastAsia="ru-RU"/>
        </w:rPr>
        <w:t>, так и с экономической точек зрения.</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4F30FF" w:rsidP="004F30FF">
      <w:pPr>
        <w:spacing w:before="100" w:beforeAutospacing="1" w:after="100" w:afterAutospacing="1" w:line="240" w:lineRule="auto"/>
        <w:outlineLvl w:val="0"/>
        <w:rPr>
          <w:rFonts w:ascii="Times New Roman" w:eastAsia="Times New Roman" w:hAnsi="Times New Roman" w:cs="Times New Roman"/>
          <w:b/>
          <w:bCs/>
          <w:color w:val="000000"/>
          <w:kern w:val="36"/>
          <w:lang w:eastAsia="ru-RU"/>
        </w:rPr>
      </w:pPr>
      <w:bookmarkStart w:id="29" w:name="_Toc165477653"/>
      <w:bookmarkEnd w:id="29"/>
      <w:r w:rsidRPr="007240AE">
        <w:rPr>
          <w:rFonts w:ascii="Times New Roman" w:eastAsia="Times New Roman" w:hAnsi="Times New Roman" w:cs="Times New Roman"/>
          <w:b/>
          <w:bCs/>
          <w:color w:val="000000"/>
          <w:kern w:val="36"/>
          <w:lang w:eastAsia="ru-RU"/>
        </w:rPr>
        <w:t>3. РАЗДЕЛ 3. СУЩЕСТВУЮЩИЕ И ПЕРСПЕКТИВНЫЕ БАЛАНСЫ ТЕПЛОНОСИТЕЛЯ</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Принцип расчета перспективных балансов производительности ВПУ и максимального потребления теплоносителя </w:t>
      </w:r>
      <w:proofErr w:type="spellStart"/>
      <w:r w:rsidRPr="007240AE">
        <w:rPr>
          <w:rFonts w:ascii="Times New Roman" w:eastAsia="Times New Roman" w:hAnsi="Times New Roman" w:cs="Times New Roman"/>
          <w:color w:val="000000"/>
          <w:sz w:val="18"/>
          <w:szCs w:val="18"/>
          <w:lang w:eastAsia="ru-RU"/>
        </w:rPr>
        <w:t>теплопотребляющими</w:t>
      </w:r>
      <w:proofErr w:type="spellEnd"/>
      <w:r w:rsidRPr="007240AE">
        <w:rPr>
          <w:rFonts w:ascii="Times New Roman" w:eastAsia="Times New Roman" w:hAnsi="Times New Roman" w:cs="Times New Roman"/>
          <w:color w:val="000000"/>
          <w:sz w:val="18"/>
          <w:szCs w:val="18"/>
          <w:lang w:eastAsia="ru-RU"/>
        </w:rPr>
        <w:t xml:space="preserve"> установками потребителей, в том числе в аварийных режимах отражен в разделе 7 Главы 1.</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Расчет производительности ВПУ котельных для подпитки тепловых сетей в их зонах действия с учетом перспективных планов развития, а также расчет дополнительной аварийной подпитки тепловых сетей на новых и реконструируемых котельных, выполнен согласно СП 124.13330.2012 «Тепловые сети Актуализированная редакция СНиП 41-02-2003».</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Производительность ВПУ котельных должна быть не меньше расчетного расхода воды на подпитку теплосети. Расчетная величина нормативных потерь теплоносителя в тепловых сетях в зонах действия источников тепловой энергии представлена в таблице ниже.</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2E7A07"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30" w:name="_Toc165477654"/>
      <w:bookmarkEnd w:id="30"/>
      <w:r w:rsidRPr="007240AE">
        <w:rPr>
          <w:rFonts w:ascii="Times New Roman" w:eastAsia="Times New Roman" w:hAnsi="Times New Roman" w:cs="Times New Roman"/>
          <w:b/>
          <w:bCs/>
          <w:color w:val="000000"/>
          <w:sz w:val="18"/>
          <w:szCs w:val="18"/>
          <w:lang w:eastAsia="ru-RU"/>
        </w:rPr>
        <w:t>3.1.</w:t>
      </w:r>
      <w:r w:rsidR="004F30FF" w:rsidRPr="007240AE">
        <w:rPr>
          <w:rFonts w:ascii="Times New Roman" w:eastAsia="Times New Roman" w:hAnsi="Times New Roman" w:cs="Times New Roman"/>
          <w:b/>
          <w:bCs/>
          <w:color w:val="000000"/>
          <w:sz w:val="18"/>
          <w:szCs w:val="18"/>
          <w:lang w:eastAsia="ru-RU"/>
        </w:rPr>
        <w:t xml:space="preserve"> 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004F30FF" w:rsidRPr="007240AE">
        <w:rPr>
          <w:rFonts w:ascii="Times New Roman" w:eastAsia="Times New Roman" w:hAnsi="Times New Roman" w:cs="Times New Roman"/>
          <w:b/>
          <w:bCs/>
          <w:color w:val="000000"/>
          <w:sz w:val="18"/>
          <w:szCs w:val="18"/>
          <w:lang w:eastAsia="ru-RU"/>
        </w:rPr>
        <w:t>теплопотребляющими</w:t>
      </w:r>
      <w:proofErr w:type="spellEnd"/>
      <w:r w:rsidR="004F30FF" w:rsidRPr="007240AE">
        <w:rPr>
          <w:rFonts w:ascii="Times New Roman" w:eastAsia="Times New Roman" w:hAnsi="Times New Roman" w:cs="Times New Roman"/>
          <w:b/>
          <w:bCs/>
          <w:color w:val="000000"/>
          <w:sz w:val="18"/>
          <w:szCs w:val="18"/>
          <w:lang w:eastAsia="ru-RU"/>
        </w:rPr>
        <w:t xml:space="preserve"> установками потребителей</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Перспективные балансы производительности водоподготовительных установок для котельных, расположенных на территории Бирского городского поселения, представлены в таблице ниже.</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4F30FF" w:rsidP="00FA247B">
      <w:pPr>
        <w:numPr>
          <w:ilvl w:val="0"/>
          <w:numId w:val="22"/>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Балансы производительности водоподготовительных установок</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6"/>
        <w:gridCol w:w="926"/>
        <w:gridCol w:w="414"/>
        <w:gridCol w:w="407"/>
        <w:gridCol w:w="121"/>
        <w:gridCol w:w="387"/>
        <w:gridCol w:w="121"/>
        <w:gridCol w:w="386"/>
        <w:gridCol w:w="120"/>
        <w:gridCol w:w="120"/>
        <w:gridCol w:w="366"/>
        <w:gridCol w:w="120"/>
        <w:gridCol w:w="386"/>
        <w:gridCol w:w="120"/>
        <w:gridCol w:w="413"/>
        <w:gridCol w:w="413"/>
        <w:gridCol w:w="413"/>
        <w:gridCol w:w="413"/>
        <w:gridCol w:w="413"/>
        <w:gridCol w:w="413"/>
        <w:gridCol w:w="413"/>
        <w:gridCol w:w="413"/>
        <w:gridCol w:w="413"/>
        <w:gridCol w:w="428"/>
      </w:tblGrid>
      <w:tr w:rsidR="004F30FF" w:rsidRPr="004F30FF" w:rsidTr="002E7A07">
        <w:trPr>
          <w:tblHeader/>
          <w:tblCellSpacing w:w="15" w:type="dxa"/>
        </w:trPr>
        <w:tc>
          <w:tcPr>
            <w:tcW w:w="60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Наименование</w:t>
            </w:r>
          </w:p>
        </w:tc>
        <w:tc>
          <w:tcPr>
            <w:tcW w:w="35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Размерность</w:t>
            </w:r>
          </w:p>
        </w:tc>
        <w:tc>
          <w:tcPr>
            <w:tcW w:w="4000" w:type="pct"/>
            <w:gridSpan w:val="2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Расчетный срок</w:t>
            </w:r>
          </w:p>
        </w:tc>
      </w:tr>
      <w:tr w:rsidR="004F30FF" w:rsidRPr="004F30FF" w:rsidTr="002E7A07">
        <w:trPr>
          <w:tblHeader/>
          <w:tblCellSpacing w:w="15" w:type="dxa"/>
        </w:trPr>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2024</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2025</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2026</w:t>
            </w:r>
          </w:p>
        </w:tc>
        <w:tc>
          <w:tcPr>
            <w:tcW w:w="25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2027</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2028</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2038</w:t>
            </w:r>
          </w:p>
        </w:tc>
      </w:tr>
      <w:tr w:rsidR="004F30FF" w:rsidRPr="004F30FF" w:rsidTr="002E7A07">
        <w:trPr>
          <w:tblCellSpacing w:w="15" w:type="dxa"/>
        </w:trPr>
        <w:tc>
          <w:tcPr>
            <w:tcW w:w="5000" w:type="pct"/>
            <w:gridSpan w:val="24"/>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котельная "Центральная" п. </w:t>
            </w:r>
            <w:proofErr w:type="spellStart"/>
            <w:r w:rsidRPr="004F30FF">
              <w:rPr>
                <w:rFonts w:ascii="Verdana" w:eastAsia="Times New Roman" w:hAnsi="Verdana" w:cs="Segoe UI"/>
                <w:b/>
                <w:bCs/>
                <w:color w:val="000000"/>
                <w:sz w:val="17"/>
                <w:szCs w:val="17"/>
                <w:lang w:eastAsia="ru-RU"/>
              </w:rPr>
              <w:t>Бира</w:t>
            </w:r>
            <w:proofErr w:type="spellEnd"/>
            <w:r w:rsidRPr="004F30FF">
              <w:rPr>
                <w:rFonts w:ascii="Verdana" w:eastAsia="Times New Roman" w:hAnsi="Verdana" w:cs="Segoe UI"/>
                <w:b/>
                <w:bCs/>
                <w:color w:val="000000"/>
                <w:sz w:val="17"/>
                <w:szCs w:val="17"/>
                <w:lang w:eastAsia="ru-RU"/>
              </w:rPr>
              <w:t>, ул.40 лет Победы, 21</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Производительность ВПУ</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3750" w:type="pct"/>
            <w:gridSpan w:val="21"/>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Перевод на новую </w:t>
            </w:r>
            <w:proofErr w:type="spellStart"/>
            <w:r w:rsidRPr="004F30FF">
              <w:rPr>
                <w:rFonts w:ascii="Verdana" w:eastAsia="Times New Roman" w:hAnsi="Verdana" w:cs="Segoe UI"/>
                <w:color w:val="000000"/>
                <w:sz w:val="17"/>
                <w:szCs w:val="17"/>
                <w:lang w:eastAsia="ru-RU"/>
              </w:rPr>
              <w:t>блочно</w:t>
            </w:r>
            <w:proofErr w:type="spellEnd"/>
            <w:r w:rsidRPr="004F30FF">
              <w:rPr>
                <w:rFonts w:ascii="Verdana" w:eastAsia="Times New Roman" w:hAnsi="Verdana" w:cs="Segoe UI"/>
                <w:color w:val="000000"/>
                <w:sz w:val="17"/>
                <w:szCs w:val="17"/>
                <w:lang w:eastAsia="ru-RU"/>
              </w:rPr>
              <w:t xml:space="preserve">-модульную котельную п. </w:t>
            </w:r>
            <w:proofErr w:type="spellStart"/>
            <w:r w:rsidRPr="004F30FF">
              <w:rPr>
                <w:rFonts w:ascii="Verdana" w:eastAsia="Times New Roman" w:hAnsi="Verdana" w:cs="Segoe UI"/>
                <w:color w:val="000000"/>
                <w:sz w:val="17"/>
                <w:szCs w:val="17"/>
                <w:lang w:eastAsia="ru-RU"/>
              </w:rPr>
              <w:t>Бира</w:t>
            </w:r>
            <w:proofErr w:type="spellEnd"/>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Объем тепловой сети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24,21</w:t>
            </w:r>
          </w:p>
        </w:tc>
        <w:tc>
          <w:tcPr>
            <w:tcW w:w="0" w:type="auto"/>
            <w:gridSpan w:val="21"/>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Всего подпитка тепловой сети, в </w:t>
            </w:r>
            <w:proofErr w:type="spellStart"/>
            <w:r w:rsidRPr="004F30FF">
              <w:rPr>
                <w:rFonts w:ascii="Verdana" w:eastAsia="Times New Roman" w:hAnsi="Verdana" w:cs="Segoe UI"/>
                <w:color w:val="000000"/>
                <w:sz w:val="17"/>
                <w:szCs w:val="17"/>
                <w:lang w:eastAsia="ru-RU"/>
              </w:rPr>
              <w:t>т.ч</w:t>
            </w:r>
            <w:proofErr w:type="spellEnd"/>
            <w:r w:rsidRPr="004F30FF">
              <w:rPr>
                <w:rFonts w:ascii="Verdana" w:eastAsia="Times New Roman" w:hAnsi="Verdana" w:cs="Segoe UI"/>
                <w:color w:val="000000"/>
                <w:sz w:val="17"/>
                <w:szCs w:val="17"/>
                <w:lang w:eastAsia="ru-RU"/>
              </w:rPr>
              <w:t>.:</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0" w:type="auto"/>
            <w:gridSpan w:val="21"/>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нормативные утечки теплоносителя</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0" w:type="auto"/>
            <w:gridSpan w:val="21"/>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сверхнормативные утечки теплоносителя</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0" w:type="auto"/>
            <w:gridSpan w:val="21"/>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Отпуск теплоносителя из тепловых сетей на цели горячего водоснабжения (для открытых систем </w:t>
            </w:r>
            <w:r w:rsidRPr="004F30FF">
              <w:rPr>
                <w:rFonts w:ascii="Verdana" w:eastAsia="Times New Roman" w:hAnsi="Verdana" w:cs="Segoe UI"/>
                <w:color w:val="000000"/>
                <w:sz w:val="17"/>
                <w:szCs w:val="17"/>
                <w:lang w:eastAsia="ru-RU"/>
              </w:rPr>
              <w:lastRenderedPageBreak/>
              <w:t>теплоснабжения)</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lastRenderedPageBreak/>
              <w:t>м</w:t>
            </w:r>
            <w:proofErr w:type="gramEnd"/>
            <w:r w:rsidRPr="004F30FF">
              <w:rPr>
                <w:rFonts w:ascii="Verdana" w:eastAsia="Times New Roman" w:hAnsi="Verdana" w:cs="Segoe UI"/>
                <w:color w:val="000000"/>
                <w:sz w:val="17"/>
                <w:szCs w:val="17"/>
                <w:lang w:eastAsia="ru-RU"/>
              </w:rPr>
              <w:t>³/час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0" w:type="auto"/>
            <w:gridSpan w:val="21"/>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Максимум подпитки тепловой сети в эксплуатационном режиме</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0" w:type="auto"/>
            <w:gridSpan w:val="21"/>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Аварийная подпитка систем теплоснабжения</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0,48</w:t>
            </w:r>
          </w:p>
        </w:tc>
        <w:tc>
          <w:tcPr>
            <w:tcW w:w="0" w:type="auto"/>
            <w:gridSpan w:val="21"/>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Максимальная подпитка тепловой сети в период повреждения участка</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0,54</w:t>
            </w:r>
          </w:p>
        </w:tc>
        <w:tc>
          <w:tcPr>
            <w:tcW w:w="0" w:type="auto"/>
            <w:gridSpan w:val="21"/>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5000" w:type="pct"/>
            <w:gridSpan w:val="24"/>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котельная "</w:t>
            </w:r>
            <w:proofErr w:type="spellStart"/>
            <w:r w:rsidRPr="004F30FF">
              <w:rPr>
                <w:rFonts w:ascii="Verdana" w:eastAsia="Times New Roman" w:hAnsi="Verdana" w:cs="Segoe UI"/>
                <w:b/>
                <w:bCs/>
                <w:color w:val="000000"/>
                <w:sz w:val="17"/>
                <w:szCs w:val="17"/>
                <w:lang w:eastAsia="ru-RU"/>
              </w:rPr>
              <w:t>Кащеева</w:t>
            </w:r>
            <w:proofErr w:type="spellEnd"/>
            <w:r w:rsidRPr="004F30FF">
              <w:rPr>
                <w:rFonts w:ascii="Verdana" w:eastAsia="Times New Roman" w:hAnsi="Verdana" w:cs="Segoe UI"/>
                <w:b/>
                <w:bCs/>
                <w:color w:val="000000"/>
                <w:sz w:val="17"/>
                <w:szCs w:val="17"/>
                <w:lang w:eastAsia="ru-RU"/>
              </w:rPr>
              <w:t xml:space="preserve">" п. </w:t>
            </w:r>
            <w:proofErr w:type="spellStart"/>
            <w:r w:rsidRPr="004F30FF">
              <w:rPr>
                <w:rFonts w:ascii="Verdana" w:eastAsia="Times New Roman" w:hAnsi="Verdana" w:cs="Segoe UI"/>
                <w:b/>
                <w:bCs/>
                <w:color w:val="000000"/>
                <w:sz w:val="17"/>
                <w:szCs w:val="17"/>
                <w:lang w:eastAsia="ru-RU"/>
              </w:rPr>
              <w:t>Бира</w:t>
            </w:r>
            <w:proofErr w:type="spellEnd"/>
            <w:r w:rsidRPr="004F30FF">
              <w:rPr>
                <w:rFonts w:ascii="Verdana" w:eastAsia="Times New Roman" w:hAnsi="Verdana" w:cs="Segoe UI"/>
                <w:b/>
                <w:bCs/>
                <w:color w:val="000000"/>
                <w:sz w:val="17"/>
                <w:szCs w:val="17"/>
                <w:lang w:eastAsia="ru-RU"/>
              </w:rPr>
              <w:t xml:space="preserve">, ул. </w:t>
            </w:r>
            <w:proofErr w:type="spellStart"/>
            <w:r w:rsidRPr="004F30FF">
              <w:rPr>
                <w:rFonts w:ascii="Verdana" w:eastAsia="Times New Roman" w:hAnsi="Verdana" w:cs="Segoe UI"/>
                <w:b/>
                <w:bCs/>
                <w:color w:val="000000"/>
                <w:sz w:val="17"/>
                <w:szCs w:val="17"/>
                <w:lang w:eastAsia="ru-RU"/>
              </w:rPr>
              <w:t>Кащеевой</w:t>
            </w:r>
            <w:proofErr w:type="spellEnd"/>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Производительность ВПУ</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3750" w:type="pct"/>
            <w:gridSpan w:val="21"/>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Перевод на новую </w:t>
            </w:r>
            <w:proofErr w:type="spellStart"/>
            <w:r w:rsidRPr="004F30FF">
              <w:rPr>
                <w:rFonts w:ascii="Verdana" w:eastAsia="Times New Roman" w:hAnsi="Verdana" w:cs="Segoe UI"/>
                <w:color w:val="000000"/>
                <w:sz w:val="17"/>
                <w:szCs w:val="17"/>
                <w:lang w:eastAsia="ru-RU"/>
              </w:rPr>
              <w:t>блочно</w:t>
            </w:r>
            <w:proofErr w:type="spellEnd"/>
            <w:r w:rsidRPr="004F30FF">
              <w:rPr>
                <w:rFonts w:ascii="Verdana" w:eastAsia="Times New Roman" w:hAnsi="Verdana" w:cs="Segoe UI"/>
                <w:color w:val="000000"/>
                <w:sz w:val="17"/>
                <w:szCs w:val="17"/>
                <w:lang w:eastAsia="ru-RU"/>
              </w:rPr>
              <w:t xml:space="preserve">-модульную котельную п. </w:t>
            </w:r>
            <w:proofErr w:type="spellStart"/>
            <w:r w:rsidRPr="004F30FF">
              <w:rPr>
                <w:rFonts w:ascii="Verdana" w:eastAsia="Times New Roman" w:hAnsi="Verdana" w:cs="Segoe UI"/>
                <w:color w:val="000000"/>
                <w:sz w:val="17"/>
                <w:szCs w:val="17"/>
                <w:lang w:eastAsia="ru-RU"/>
              </w:rPr>
              <w:t>Бира</w:t>
            </w:r>
            <w:proofErr w:type="spellEnd"/>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Объем тепловой сети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12,80</w:t>
            </w:r>
          </w:p>
        </w:tc>
        <w:tc>
          <w:tcPr>
            <w:tcW w:w="0" w:type="auto"/>
            <w:gridSpan w:val="21"/>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Всего подпитка тепловой сети, в </w:t>
            </w:r>
            <w:proofErr w:type="spellStart"/>
            <w:r w:rsidRPr="004F30FF">
              <w:rPr>
                <w:rFonts w:ascii="Verdana" w:eastAsia="Times New Roman" w:hAnsi="Verdana" w:cs="Segoe UI"/>
                <w:color w:val="000000"/>
                <w:sz w:val="17"/>
                <w:szCs w:val="17"/>
                <w:lang w:eastAsia="ru-RU"/>
              </w:rPr>
              <w:t>т.ч</w:t>
            </w:r>
            <w:proofErr w:type="spellEnd"/>
            <w:r w:rsidRPr="004F30FF">
              <w:rPr>
                <w:rFonts w:ascii="Verdana" w:eastAsia="Times New Roman" w:hAnsi="Verdana" w:cs="Segoe UI"/>
                <w:color w:val="000000"/>
                <w:sz w:val="17"/>
                <w:szCs w:val="17"/>
                <w:lang w:eastAsia="ru-RU"/>
              </w:rPr>
              <w:t>.:</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0" w:type="auto"/>
            <w:gridSpan w:val="21"/>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нормативные утечки теплоносителя</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0" w:type="auto"/>
            <w:gridSpan w:val="21"/>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сверхнормативные утечки теплоносителя</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0" w:type="auto"/>
            <w:gridSpan w:val="21"/>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Отпуск теплоносителя из тепловых сетей на цели горячего водоснабжения (для открытых систем теплоснабжения)</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0" w:type="auto"/>
            <w:gridSpan w:val="21"/>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Максимум подпитки тепловой сети в эксплуатационном режиме</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0" w:type="auto"/>
            <w:gridSpan w:val="21"/>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Аварийная подпитка систем теплоснабже</w:t>
            </w:r>
            <w:r w:rsidRPr="004F30FF">
              <w:rPr>
                <w:rFonts w:ascii="Verdana" w:eastAsia="Times New Roman" w:hAnsi="Verdana" w:cs="Segoe UI"/>
                <w:color w:val="000000"/>
                <w:sz w:val="17"/>
                <w:szCs w:val="17"/>
                <w:lang w:eastAsia="ru-RU"/>
              </w:rPr>
              <w:lastRenderedPageBreak/>
              <w:t>ния</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lastRenderedPageBreak/>
              <w:t>м</w:t>
            </w:r>
            <w:proofErr w:type="gramEnd"/>
            <w:r w:rsidRPr="004F30FF">
              <w:rPr>
                <w:rFonts w:ascii="Verdana" w:eastAsia="Times New Roman" w:hAnsi="Verdana" w:cs="Segoe UI"/>
                <w:color w:val="000000"/>
                <w:sz w:val="17"/>
                <w:szCs w:val="17"/>
                <w:lang w:eastAsia="ru-RU"/>
              </w:rPr>
              <w:t>³/час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0,26</w:t>
            </w:r>
          </w:p>
        </w:tc>
        <w:tc>
          <w:tcPr>
            <w:tcW w:w="0" w:type="auto"/>
            <w:gridSpan w:val="21"/>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Максимальная подпитка тепловой сети в период повреждения участка</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0,29</w:t>
            </w:r>
          </w:p>
        </w:tc>
        <w:tc>
          <w:tcPr>
            <w:tcW w:w="0" w:type="auto"/>
            <w:gridSpan w:val="21"/>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5000" w:type="pct"/>
            <w:gridSpan w:val="24"/>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котельная "Бани" п. </w:t>
            </w:r>
            <w:proofErr w:type="spellStart"/>
            <w:r w:rsidRPr="004F30FF">
              <w:rPr>
                <w:rFonts w:ascii="Verdana" w:eastAsia="Times New Roman" w:hAnsi="Verdana" w:cs="Segoe UI"/>
                <w:b/>
                <w:bCs/>
                <w:color w:val="000000"/>
                <w:sz w:val="17"/>
                <w:szCs w:val="17"/>
                <w:lang w:eastAsia="ru-RU"/>
              </w:rPr>
              <w:t>Бира</w:t>
            </w:r>
            <w:proofErr w:type="spellEnd"/>
            <w:r w:rsidRPr="004F30FF">
              <w:rPr>
                <w:rFonts w:ascii="Verdana" w:eastAsia="Times New Roman" w:hAnsi="Verdana" w:cs="Segoe UI"/>
                <w:b/>
                <w:bCs/>
                <w:color w:val="000000"/>
                <w:sz w:val="17"/>
                <w:szCs w:val="17"/>
                <w:lang w:eastAsia="ru-RU"/>
              </w:rPr>
              <w:t>, ул. Садовая,7</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Производительность ВПУ</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5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5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Объем тепловой сети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9,12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9,12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9,12</w:t>
            </w:r>
          </w:p>
        </w:tc>
        <w:tc>
          <w:tcPr>
            <w:tcW w:w="25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9,12</w:t>
            </w:r>
          </w:p>
        </w:tc>
        <w:tc>
          <w:tcPr>
            <w:tcW w:w="25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9,12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9,12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9,12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9,85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9,85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9,85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9,85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9,85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9,85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9,85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9,85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9,85</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Всего подпитка тепловой сети, в </w:t>
            </w:r>
            <w:proofErr w:type="spellStart"/>
            <w:r w:rsidRPr="004F30FF">
              <w:rPr>
                <w:rFonts w:ascii="Verdana" w:eastAsia="Times New Roman" w:hAnsi="Verdana" w:cs="Segoe UI"/>
                <w:color w:val="000000"/>
                <w:sz w:val="17"/>
                <w:szCs w:val="17"/>
                <w:lang w:eastAsia="ru-RU"/>
              </w:rPr>
              <w:t>т.ч</w:t>
            </w:r>
            <w:proofErr w:type="spellEnd"/>
            <w:r w:rsidRPr="004F30FF">
              <w:rPr>
                <w:rFonts w:ascii="Verdana" w:eastAsia="Times New Roman" w:hAnsi="Verdana" w:cs="Segoe UI"/>
                <w:color w:val="000000"/>
                <w:sz w:val="17"/>
                <w:szCs w:val="17"/>
                <w:lang w:eastAsia="ru-RU"/>
              </w:rPr>
              <w:t>.:</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нормативные утечки теплоносителя</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сверхнормативные утечки теплоносителя</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Отпуск теплоносителя из тепловых сетей на цели горячего водоснабжения (для открытых систем теплоснабжения)</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Максимум подпитки тепловой сети в эксплуатационном режиме</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Аварийная подпитка систем теплоснабжения</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5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5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Максимальная подпитка тепловой сети в период повреждения участка</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5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5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0,22</w:t>
            </w:r>
          </w:p>
        </w:tc>
      </w:tr>
      <w:tr w:rsidR="004F30FF" w:rsidRPr="004F30FF" w:rsidTr="002E7A07">
        <w:trPr>
          <w:tblCellSpacing w:w="15" w:type="dxa"/>
        </w:trPr>
        <w:tc>
          <w:tcPr>
            <w:tcW w:w="5000" w:type="pct"/>
            <w:gridSpan w:val="24"/>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proofErr w:type="gramStart"/>
            <w:r w:rsidRPr="004F30FF">
              <w:rPr>
                <w:rFonts w:ascii="Verdana" w:eastAsia="Times New Roman" w:hAnsi="Verdana" w:cs="Segoe UI"/>
                <w:b/>
                <w:bCs/>
                <w:color w:val="000000"/>
                <w:sz w:val="17"/>
                <w:szCs w:val="17"/>
                <w:lang w:eastAsia="ru-RU"/>
              </w:rPr>
              <w:t>Блочно</w:t>
            </w:r>
            <w:proofErr w:type="spellEnd"/>
            <w:r w:rsidRPr="004F30FF">
              <w:rPr>
                <w:rFonts w:ascii="Verdana" w:eastAsia="Times New Roman" w:hAnsi="Verdana" w:cs="Segoe UI"/>
                <w:b/>
                <w:bCs/>
                <w:color w:val="000000"/>
                <w:sz w:val="17"/>
                <w:szCs w:val="17"/>
                <w:lang w:eastAsia="ru-RU"/>
              </w:rPr>
              <w:t>-модульной</w:t>
            </w:r>
            <w:proofErr w:type="gramEnd"/>
            <w:r w:rsidRPr="004F30FF">
              <w:rPr>
                <w:rFonts w:ascii="Verdana" w:eastAsia="Times New Roman" w:hAnsi="Verdana" w:cs="Segoe UI"/>
                <w:b/>
                <w:bCs/>
                <w:color w:val="000000"/>
                <w:sz w:val="17"/>
                <w:szCs w:val="17"/>
                <w:lang w:eastAsia="ru-RU"/>
              </w:rPr>
              <w:t xml:space="preserve"> котельная с. </w:t>
            </w:r>
            <w:proofErr w:type="spellStart"/>
            <w:r w:rsidRPr="004F30FF">
              <w:rPr>
                <w:rFonts w:ascii="Verdana" w:eastAsia="Times New Roman" w:hAnsi="Verdana" w:cs="Segoe UI"/>
                <w:b/>
                <w:bCs/>
                <w:color w:val="000000"/>
                <w:sz w:val="17"/>
                <w:szCs w:val="17"/>
                <w:lang w:eastAsia="ru-RU"/>
              </w:rPr>
              <w:t>Будукан</w:t>
            </w:r>
            <w:proofErr w:type="spellEnd"/>
            <w:r w:rsidRPr="004F30FF">
              <w:rPr>
                <w:rFonts w:ascii="Verdana" w:eastAsia="Times New Roman" w:hAnsi="Verdana" w:cs="Segoe UI"/>
                <w:b/>
                <w:bCs/>
                <w:color w:val="000000"/>
                <w:sz w:val="17"/>
                <w:szCs w:val="17"/>
                <w:lang w:eastAsia="ru-RU"/>
              </w:rPr>
              <w:t>, ул. Заречная</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Производительность ВПУ</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5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Объем тепловой сети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7,92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7,92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7,92</w:t>
            </w:r>
          </w:p>
        </w:tc>
        <w:tc>
          <w:tcPr>
            <w:tcW w:w="25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7,92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7,92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7,92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8,33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8,75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8,75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8,75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8,75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8,75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8,75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8,75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8,75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8,75</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Всего подпитка тепловой сети, в </w:t>
            </w:r>
            <w:proofErr w:type="spellStart"/>
            <w:r w:rsidRPr="004F30FF">
              <w:rPr>
                <w:rFonts w:ascii="Verdana" w:eastAsia="Times New Roman" w:hAnsi="Verdana" w:cs="Segoe UI"/>
                <w:color w:val="000000"/>
                <w:sz w:val="17"/>
                <w:szCs w:val="17"/>
                <w:lang w:eastAsia="ru-RU"/>
              </w:rPr>
              <w:t>т.ч</w:t>
            </w:r>
            <w:proofErr w:type="spellEnd"/>
            <w:r w:rsidRPr="004F30FF">
              <w:rPr>
                <w:rFonts w:ascii="Verdana" w:eastAsia="Times New Roman" w:hAnsi="Verdana" w:cs="Segoe UI"/>
                <w:color w:val="000000"/>
                <w:sz w:val="17"/>
                <w:szCs w:val="17"/>
                <w:lang w:eastAsia="ru-RU"/>
              </w:rPr>
              <w:t>.:</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нормативные утечки теплоносителя</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сверхнормативные утечки теплоносителя</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Отпуск теплоносителя из тепловых сетей на цели горячего водоснабжения (для открытых систем теплоснабжения)</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Максимум подпитки тепловой сети в эксплуатационном режиме</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Аварийная подпитка систем теплоснабжения</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0,16</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0,16</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0,16</w:t>
            </w:r>
          </w:p>
        </w:tc>
        <w:tc>
          <w:tcPr>
            <w:tcW w:w="25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0,16</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0,16</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0,17</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Максимальная подпитка тепловой сети в период повреждения участка</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5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w:t>
            </w:r>
          </w:p>
        </w:tc>
      </w:tr>
      <w:tr w:rsidR="004F30FF" w:rsidRPr="004F30FF" w:rsidTr="002E7A07">
        <w:trPr>
          <w:tblCellSpacing w:w="15" w:type="dxa"/>
        </w:trPr>
        <w:tc>
          <w:tcPr>
            <w:tcW w:w="5000" w:type="pct"/>
            <w:gridSpan w:val="24"/>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котельная с. </w:t>
            </w:r>
            <w:proofErr w:type="spellStart"/>
            <w:r w:rsidRPr="004F30FF">
              <w:rPr>
                <w:rFonts w:ascii="Verdana" w:eastAsia="Times New Roman" w:hAnsi="Verdana" w:cs="Segoe UI"/>
                <w:b/>
                <w:bCs/>
                <w:color w:val="000000"/>
                <w:sz w:val="17"/>
                <w:szCs w:val="17"/>
                <w:lang w:eastAsia="ru-RU"/>
              </w:rPr>
              <w:t>Семисточный</w:t>
            </w:r>
            <w:proofErr w:type="spellEnd"/>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Производительность ВПУ</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5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Объем тепловой сети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w:t>
            </w:r>
          </w:p>
        </w:tc>
        <w:tc>
          <w:tcPr>
            <w:tcW w:w="25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Всего подпитка тепловой сети, в </w:t>
            </w:r>
            <w:proofErr w:type="spellStart"/>
            <w:r w:rsidRPr="004F30FF">
              <w:rPr>
                <w:rFonts w:ascii="Verdana" w:eastAsia="Times New Roman" w:hAnsi="Verdana" w:cs="Segoe UI"/>
                <w:color w:val="000000"/>
                <w:sz w:val="17"/>
                <w:szCs w:val="17"/>
                <w:lang w:eastAsia="ru-RU"/>
              </w:rPr>
              <w:t>т.ч</w:t>
            </w:r>
            <w:proofErr w:type="spellEnd"/>
            <w:r w:rsidRPr="004F30FF">
              <w:rPr>
                <w:rFonts w:ascii="Verdana" w:eastAsia="Times New Roman" w:hAnsi="Verdana" w:cs="Segoe UI"/>
                <w:color w:val="000000"/>
                <w:sz w:val="17"/>
                <w:szCs w:val="17"/>
                <w:lang w:eastAsia="ru-RU"/>
              </w:rPr>
              <w:t>.:</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нормативные утечки теплоносителя</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сверхнормати</w:t>
            </w:r>
            <w:r w:rsidRPr="004F30FF">
              <w:rPr>
                <w:rFonts w:ascii="Verdana" w:eastAsia="Times New Roman" w:hAnsi="Verdana" w:cs="Segoe UI"/>
                <w:color w:val="000000"/>
                <w:sz w:val="17"/>
                <w:szCs w:val="17"/>
                <w:lang w:eastAsia="ru-RU"/>
              </w:rPr>
              <w:lastRenderedPageBreak/>
              <w:t>вные утечки теплоносителя</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lastRenderedPageBreak/>
              <w:t>м</w:t>
            </w:r>
            <w:proofErr w:type="gramEnd"/>
            <w:r w:rsidRPr="004F30FF">
              <w:rPr>
                <w:rFonts w:ascii="Verdana" w:eastAsia="Times New Roman" w:hAnsi="Verdana" w:cs="Segoe UI"/>
                <w:color w:val="000000"/>
                <w:sz w:val="17"/>
                <w:szCs w:val="17"/>
                <w:lang w:eastAsia="ru-RU"/>
              </w:rPr>
              <w:t>³/час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w:t>
            </w:r>
            <w:r w:rsidRPr="004F30FF">
              <w:rPr>
                <w:rFonts w:ascii="Verdana" w:eastAsia="Times New Roman" w:hAnsi="Verdana" w:cs="Segoe UI"/>
                <w:color w:val="000000"/>
                <w:sz w:val="17"/>
                <w:szCs w:val="17"/>
                <w:lang w:eastAsia="ru-RU"/>
              </w:rPr>
              <w:lastRenderedPageBreak/>
              <w:t>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0,00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w:t>
            </w:r>
            <w:r w:rsidRPr="004F30FF">
              <w:rPr>
                <w:rFonts w:ascii="Verdana" w:eastAsia="Times New Roman" w:hAnsi="Verdana" w:cs="Segoe UI"/>
                <w:color w:val="000000"/>
                <w:sz w:val="17"/>
                <w:szCs w:val="17"/>
                <w:lang w:eastAsia="ru-RU"/>
              </w:rPr>
              <w:lastRenderedPageBreak/>
              <w:t>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0,0</w:t>
            </w:r>
            <w:r w:rsidRPr="004F30FF">
              <w:rPr>
                <w:rFonts w:ascii="Verdana" w:eastAsia="Times New Roman" w:hAnsi="Verdana" w:cs="Segoe UI"/>
                <w:color w:val="000000"/>
                <w:sz w:val="17"/>
                <w:szCs w:val="17"/>
                <w:lang w:eastAsia="ru-RU"/>
              </w:rPr>
              <w:lastRenderedPageBreak/>
              <w:t>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0,0</w:t>
            </w:r>
            <w:r w:rsidRPr="004F30FF">
              <w:rPr>
                <w:rFonts w:ascii="Verdana" w:eastAsia="Times New Roman" w:hAnsi="Verdana" w:cs="Segoe UI"/>
                <w:color w:val="000000"/>
                <w:sz w:val="17"/>
                <w:szCs w:val="17"/>
                <w:lang w:eastAsia="ru-RU"/>
              </w:rPr>
              <w:lastRenderedPageBreak/>
              <w:t>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0,0</w:t>
            </w:r>
            <w:r w:rsidRPr="004F30FF">
              <w:rPr>
                <w:rFonts w:ascii="Verdana" w:eastAsia="Times New Roman" w:hAnsi="Verdana" w:cs="Segoe UI"/>
                <w:color w:val="000000"/>
                <w:sz w:val="17"/>
                <w:szCs w:val="17"/>
                <w:lang w:eastAsia="ru-RU"/>
              </w:rPr>
              <w:lastRenderedPageBreak/>
              <w:t>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0,0</w:t>
            </w:r>
            <w:r w:rsidRPr="004F30FF">
              <w:rPr>
                <w:rFonts w:ascii="Verdana" w:eastAsia="Times New Roman" w:hAnsi="Verdana" w:cs="Segoe UI"/>
                <w:color w:val="000000"/>
                <w:sz w:val="17"/>
                <w:szCs w:val="17"/>
                <w:lang w:eastAsia="ru-RU"/>
              </w:rPr>
              <w:lastRenderedPageBreak/>
              <w:t>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0,0</w:t>
            </w:r>
            <w:r w:rsidRPr="004F30FF">
              <w:rPr>
                <w:rFonts w:ascii="Verdana" w:eastAsia="Times New Roman" w:hAnsi="Verdana" w:cs="Segoe UI"/>
                <w:color w:val="000000"/>
                <w:sz w:val="17"/>
                <w:szCs w:val="17"/>
                <w:lang w:eastAsia="ru-RU"/>
              </w:rPr>
              <w:lastRenderedPageBreak/>
              <w:t>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0,0</w:t>
            </w:r>
            <w:r w:rsidRPr="004F30FF">
              <w:rPr>
                <w:rFonts w:ascii="Verdana" w:eastAsia="Times New Roman" w:hAnsi="Verdana" w:cs="Segoe UI"/>
                <w:color w:val="000000"/>
                <w:sz w:val="17"/>
                <w:szCs w:val="17"/>
                <w:lang w:eastAsia="ru-RU"/>
              </w:rPr>
              <w:lastRenderedPageBreak/>
              <w:t>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0,0</w:t>
            </w:r>
            <w:r w:rsidRPr="004F30FF">
              <w:rPr>
                <w:rFonts w:ascii="Verdana" w:eastAsia="Times New Roman" w:hAnsi="Verdana" w:cs="Segoe UI"/>
                <w:color w:val="000000"/>
                <w:sz w:val="17"/>
                <w:szCs w:val="17"/>
                <w:lang w:eastAsia="ru-RU"/>
              </w:rPr>
              <w:lastRenderedPageBreak/>
              <w:t>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0,0</w:t>
            </w:r>
            <w:r w:rsidRPr="004F30FF">
              <w:rPr>
                <w:rFonts w:ascii="Verdana" w:eastAsia="Times New Roman" w:hAnsi="Verdana" w:cs="Segoe UI"/>
                <w:color w:val="000000"/>
                <w:sz w:val="17"/>
                <w:szCs w:val="17"/>
                <w:lang w:eastAsia="ru-RU"/>
              </w:rPr>
              <w:lastRenderedPageBreak/>
              <w:t>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0,0</w:t>
            </w:r>
            <w:r w:rsidRPr="004F30FF">
              <w:rPr>
                <w:rFonts w:ascii="Verdana" w:eastAsia="Times New Roman" w:hAnsi="Verdana" w:cs="Segoe UI"/>
                <w:color w:val="000000"/>
                <w:sz w:val="17"/>
                <w:szCs w:val="17"/>
                <w:lang w:eastAsia="ru-RU"/>
              </w:rPr>
              <w:lastRenderedPageBreak/>
              <w:t>0</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Отпуск теплоносителя из тепловых сетей на цели горячего водоснабжения (для открытых систем теплоснабжения)</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Максимум подпитки тепловой сети в эксплуатационном режиме</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Аварийная подпитка систем теплоснабжения</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0,38</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0,38</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0,38</w:t>
            </w:r>
          </w:p>
        </w:tc>
        <w:tc>
          <w:tcPr>
            <w:tcW w:w="25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0,38</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0,38</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0,38</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Максимальная подпитка тепловой сети в период повреждения участка</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³/час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0,43</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0,43</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0,43</w:t>
            </w:r>
          </w:p>
        </w:tc>
        <w:tc>
          <w:tcPr>
            <w:tcW w:w="25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0,43</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0,43</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0,43</w:t>
            </w:r>
          </w:p>
        </w:tc>
      </w:tr>
      <w:tr w:rsidR="004F30FF" w:rsidRPr="004F30FF" w:rsidTr="002E7A07">
        <w:trPr>
          <w:tblCellSpacing w:w="15" w:type="dxa"/>
        </w:trPr>
        <w:tc>
          <w:tcPr>
            <w:tcW w:w="5000" w:type="pct"/>
            <w:gridSpan w:val="24"/>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Новая </w:t>
            </w:r>
            <w:proofErr w:type="spellStart"/>
            <w:r w:rsidRPr="004F30FF">
              <w:rPr>
                <w:rFonts w:ascii="Verdana" w:eastAsia="Times New Roman" w:hAnsi="Verdana" w:cs="Segoe UI"/>
                <w:b/>
                <w:bCs/>
                <w:color w:val="000000"/>
                <w:sz w:val="17"/>
                <w:szCs w:val="17"/>
                <w:lang w:eastAsia="ru-RU"/>
              </w:rPr>
              <w:t>блочно</w:t>
            </w:r>
            <w:proofErr w:type="spellEnd"/>
            <w:r w:rsidRPr="004F30FF">
              <w:rPr>
                <w:rFonts w:ascii="Verdana" w:eastAsia="Times New Roman" w:hAnsi="Verdana" w:cs="Segoe UI"/>
                <w:b/>
                <w:bCs/>
                <w:color w:val="000000"/>
                <w:sz w:val="17"/>
                <w:szCs w:val="17"/>
                <w:lang w:eastAsia="ru-RU"/>
              </w:rPr>
              <w:t xml:space="preserve">-модульная котельная п. </w:t>
            </w:r>
            <w:proofErr w:type="spellStart"/>
            <w:r w:rsidRPr="004F30FF">
              <w:rPr>
                <w:rFonts w:ascii="Verdana" w:eastAsia="Times New Roman" w:hAnsi="Verdana" w:cs="Segoe UI"/>
                <w:b/>
                <w:bCs/>
                <w:color w:val="000000"/>
                <w:sz w:val="17"/>
                <w:szCs w:val="17"/>
                <w:lang w:eastAsia="ru-RU"/>
              </w:rPr>
              <w:t>Бира</w:t>
            </w:r>
            <w:proofErr w:type="spellEnd"/>
            <w:r w:rsidRPr="004F30FF">
              <w:rPr>
                <w:rFonts w:ascii="Verdana" w:eastAsia="Times New Roman" w:hAnsi="Verdana" w:cs="Segoe UI"/>
                <w:b/>
                <w:bCs/>
                <w:color w:val="000000"/>
                <w:sz w:val="17"/>
                <w:szCs w:val="17"/>
                <w:lang w:eastAsia="ru-RU"/>
              </w:rPr>
              <w:t>, ул. 40 лет Победы, 21</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Производительность ВПУ</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³/час</w:t>
            </w:r>
          </w:p>
        </w:tc>
        <w:tc>
          <w:tcPr>
            <w:tcW w:w="250" w:type="pct"/>
            <w:vMerge w:val="restar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5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Объем тепловой сети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44,44</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44,44</w:t>
            </w:r>
          </w:p>
        </w:tc>
        <w:tc>
          <w:tcPr>
            <w:tcW w:w="25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44,44</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44,44</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44,44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44,44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44,44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44,44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44,44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44,44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44,44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44,44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44,44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44,44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44,44</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Всего подпитка тепловой сети, в </w:t>
            </w:r>
            <w:proofErr w:type="spellStart"/>
            <w:r w:rsidRPr="004F30FF">
              <w:rPr>
                <w:rFonts w:ascii="Verdana" w:eastAsia="Times New Roman" w:hAnsi="Verdana" w:cs="Segoe UI"/>
                <w:color w:val="000000"/>
                <w:sz w:val="17"/>
                <w:szCs w:val="17"/>
                <w:lang w:eastAsia="ru-RU"/>
              </w:rPr>
              <w:t>т.ч</w:t>
            </w:r>
            <w:proofErr w:type="spellEnd"/>
            <w:r w:rsidRPr="004F30FF">
              <w:rPr>
                <w:rFonts w:ascii="Verdana" w:eastAsia="Times New Roman" w:hAnsi="Verdana" w:cs="Segoe UI"/>
                <w:color w:val="000000"/>
                <w:sz w:val="17"/>
                <w:szCs w:val="17"/>
                <w:lang w:eastAsia="ru-RU"/>
              </w:rPr>
              <w:t>.:</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³/час</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c>
          <w:tcPr>
            <w:tcW w:w="25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нормативные утечки теплоносителя</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³/час</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c>
          <w:tcPr>
            <w:tcW w:w="25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сверхнормативные утечки теплоносителя</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³/час</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Отпуск теплоносителя из тепловых сетей на цели горячего водоснабжения (для </w:t>
            </w:r>
            <w:r w:rsidRPr="004F30FF">
              <w:rPr>
                <w:rFonts w:ascii="Verdana" w:eastAsia="Times New Roman" w:hAnsi="Verdana" w:cs="Segoe UI"/>
                <w:color w:val="000000"/>
                <w:sz w:val="17"/>
                <w:szCs w:val="17"/>
                <w:lang w:eastAsia="ru-RU"/>
              </w:rPr>
              <w:lastRenderedPageBreak/>
              <w:t>открытых систем теплоснабжения)</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lastRenderedPageBreak/>
              <w:t>м</w:t>
            </w:r>
            <w:proofErr w:type="gramEnd"/>
            <w:r w:rsidRPr="004F30FF">
              <w:rPr>
                <w:rFonts w:ascii="Verdana" w:eastAsia="Times New Roman" w:hAnsi="Verdana" w:cs="Segoe UI"/>
                <w:color w:val="000000"/>
                <w:sz w:val="17"/>
                <w:szCs w:val="17"/>
                <w:lang w:eastAsia="ru-RU"/>
              </w:rPr>
              <w:t>³/час</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Максимум подпитки тепловой сети в эксплуатационном режиме</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³/час</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c>
          <w:tcPr>
            <w:tcW w:w="25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Аварийная подпитка систем теплоснабжения</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³/час</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0,89</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0,89</w:t>
            </w:r>
          </w:p>
        </w:tc>
        <w:tc>
          <w:tcPr>
            <w:tcW w:w="25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0,89</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0,89</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0,89</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Максимальная подпитка тепловой сети в период повреждения участка</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м</w:t>
            </w:r>
            <w:proofErr w:type="gramEnd"/>
            <w:r w:rsidRPr="004F30FF">
              <w:rPr>
                <w:rFonts w:ascii="Verdana" w:eastAsia="Times New Roman" w:hAnsi="Verdana" w:cs="Segoe UI"/>
                <w:color w:val="000000"/>
                <w:sz w:val="17"/>
                <w:szCs w:val="17"/>
                <w:lang w:eastAsia="ru-RU"/>
              </w:rPr>
              <w:t>³/час</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w:t>
            </w:r>
          </w:p>
        </w:tc>
        <w:tc>
          <w:tcPr>
            <w:tcW w:w="25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w:t>
            </w:r>
          </w:p>
        </w:tc>
        <w:tc>
          <w:tcPr>
            <w:tcW w:w="2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w:t>
            </w:r>
          </w:p>
        </w:tc>
      </w:tr>
      <w:tr w:rsidR="004F30FF" w:rsidRPr="004F30FF" w:rsidTr="002E7A07">
        <w:trPr>
          <w:tblCellSpacing w:w="15" w:type="dxa"/>
        </w:trPr>
        <w:tc>
          <w:tcPr>
            <w:tcW w:w="1665"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080"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540"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540"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6"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510"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6"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510"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6"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5"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510"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5"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510"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5"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525"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540"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540"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540"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570"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525"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525"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510"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510"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495"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r>
    </w:tbl>
    <w:p w:rsidR="004F30FF" w:rsidRPr="004F30FF" w:rsidRDefault="004F30FF" w:rsidP="004F30FF">
      <w:pPr>
        <w:spacing w:before="100" w:beforeAutospacing="1" w:after="100" w:afterAutospacing="1" w:line="240" w:lineRule="auto"/>
        <w:rPr>
          <w:rFonts w:ascii="Segoe UI" w:eastAsia="Times New Roman" w:hAnsi="Segoe UI" w:cs="Segoe UI"/>
          <w:color w:val="000000"/>
          <w:sz w:val="32"/>
          <w:szCs w:val="32"/>
          <w:lang w:eastAsia="ru-RU"/>
        </w:rPr>
      </w:pPr>
      <w:r w:rsidRPr="004F30FF">
        <w:rPr>
          <w:rFonts w:ascii="Segoe UI" w:eastAsia="Times New Roman" w:hAnsi="Segoe UI" w:cs="Segoe UI"/>
          <w:color w:val="000000"/>
          <w:sz w:val="32"/>
          <w:szCs w:val="32"/>
          <w:lang w:eastAsia="ru-RU"/>
        </w:rPr>
        <w:t> </w:t>
      </w:r>
    </w:p>
    <w:p w:rsidR="004F30FF" w:rsidRPr="007240AE" w:rsidRDefault="004F30FF"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31" w:name="_Toc165477655"/>
      <w:bookmarkEnd w:id="31"/>
      <w:r w:rsidRPr="007240AE">
        <w:rPr>
          <w:rFonts w:ascii="Times New Roman" w:eastAsia="Times New Roman" w:hAnsi="Times New Roman" w:cs="Times New Roman"/>
          <w:b/>
          <w:bCs/>
          <w:color w:val="000000"/>
          <w:sz w:val="18"/>
          <w:szCs w:val="18"/>
          <w:lang w:eastAsia="ru-RU"/>
        </w:rPr>
        <w:t>3.2.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Изменения в существующих и перспективных балансах производительности водоподготовительных установок связаны с приростом количества потребителей, подключенных к данному источнику тепловой энергии, что непосредственно отражается на нормативных утечках сетевой воды.</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4F30FF" w:rsidP="004F30FF">
      <w:pPr>
        <w:spacing w:before="100" w:beforeAutospacing="1" w:after="100" w:afterAutospacing="1" w:line="240" w:lineRule="auto"/>
        <w:outlineLvl w:val="0"/>
        <w:rPr>
          <w:rFonts w:ascii="Times New Roman" w:eastAsia="Times New Roman" w:hAnsi="Times New Roman" w:cs="Times New Roman"/>
          <w:b/>
          <w:bCs/>
          <w:color w:val="000000"/>
          <w:kern w:val="36"/>
          <w:lang w:eastAsia="ru-RU"/>
        </w:rPr>
      </w:pPr>
      <w:bookmarkStart w:id="32" w:name="_Toc165477656"/>
      <w:bookmarkEnd w:id="32"/>
      <w:r w:rsidRPr="007240AE">
        <w:rPr>
          <w:rFonts w:ascii="Times New Roman" w:eastAsia="Times New Roman" w:hAnsi="Times New Roman" w:cs="Times New Roman"/>
          <w:b/>
          <w:bCs/>
          <w:color w:val="000000"/>
          <w:kern w:val="36"/>
          <w:lang w:eastAsia="ru-RU"/>
        </w:rPr>
        <w:t xml:space="preserve">4. РАЗДЕЛ 4. ОСНОВНЫЕ ПОЛОЖЕНИЯ </w:t>
      </w:r>
      <w:proofErr w:type="gramStart"/>
      <w:r w:rsidRPr="007240AE">
        <w:rPr>
          <w:rFonts w:ascii="Times New Roman" w:eastAsia="Times New Roman" w:hAnsi="Times New Roman" w:cs="Times New Roman"/>
          <w:b/>
          <w:bCs/>
          <w:color w:val="000000"/>
          <w:kern w:val="36"/>
          <w:lang w:eastAsia="ru-RU"/>
        </w:rPr>
        <w:t>МАСТЕР-ПЛАНА</w:t>
      </w:r>
      <w:proofErr w:type="gramEnd"/>
      <w:r w:rsidRPr="007240AE">
        <w:rPr>
          <w:rFonts w:ascii="Times New Roman" w:eastAsia="Times New Roman" w:hAnsi="Times New Roman" w:cs="Times New Roman"/>
          <w:b/>
          <w:bCs/>
          <w:color w:val="000000"/>
          <w:kern w:val="36"/>
          <w:lang w:eastAsia="ru-RU"/>
        </w:rPr>
        <w:t xml:space="preserve"> РАЗВИТИЯ СИСТЕМ ТЕПЛОСНАБЖЕНИЯ ПОСЕЛЕНИЯ, ГОРОДСКОГО ОКРУГА, ГОРОДА ФЕДЕРАЛЬНОГО ЗНАЧЕНИЯ</w:t>
      </w:r>
    </w:p>
    <w:p w:rsidR="004F30FF" w:rsidRPr="007240AE" w:rsidRDefault="002E7A07"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33" w:name="_Toc165477657"/>
      <w:bookmarkEnd w:id="33"/>
      <w:r w:rsidRPr="007240AE">
        <w:rPr>
          <w:rFonts w:ascii="Times New Roman" w:eastAsia="Times New Roman" w:hAnsi="Times New Roman" w:cs="Times New Roman"/>
          <w:b/>
          <w:bCs/>
          <w:color w:val="000000"/>
          <w:sz w:val="18"/>
          <w:szCs w:val="18"/>
          <w:lang w:eastAsia="ru-RU"/>
        </w:rPr>
        <w:t>4.1.</w:t>
      </w:r>
      <w:r w:rsidR="004F30FF" w:rsidRPr="007240AE">
        <w:rPr>
          <w:rFonts w:ascii="Times New Roman" w:eastAsia="Times New Roman" w:hAnsi="Times New Roman" w:cs="Times New Roman"/>
          <w:b/>
          <w:bCs/>
          <w:color w:val="000000"/>
          <w:sz w:val="18"/>
          <w:szCs w:val="18"/>
          <w:lang w:eastAsia="ru-RU"/>
        </w:rPr>
        <w:t xml:space="preserve"> Описание сценариев развития теплоснабжения поселения, городского округа, города федерального значения</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Настоящей актуализацией рассматривается единственный сценарий развития системы теплоснабжения Бирского городского поселения.</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Сценарий предусматривает модернизацию тепловых сетей, подлежащих замене в связи с исчерпанием эксплуатационного ресурса и модернизацию источников тепловой энергии, для обеспечения надежного теплоснабжения потребителей.</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В рамках инвестиционной программы в сфере теплоснабжения ГП ЕАО «</w:t>
      </w:r>
      <w:proofErr w:type="spellStart"/>
      <w:r w:rsidRPr="007240AE">
        <w:rPr>
          <w:rFonts w:ascii="Times New Roman" w:eastAsia="Times New Roman" w:hAnsi="Times New Roman" w:cs="Times New Roman"/>
          <w:color w:val="000000"/>
          <w:sz w:val="18"/>
          <w:szCs w:val="18"/>
          <w:lang w:eastAsia="ru-RU"/>
        </w:rPr>
        <w:t>Облэнергоремонт</w:t>
      </w:r>
      <w:proofErr w:type="spellEnd"/>
      <w:r w:rsidRPr="007240AE">
        <w:rPr>
          <w:rFonts w:ascii="Times New Roman" w:eastAsia="Times New Roman" w:hAnsi="Times New Roman" w:cs="Times New Roman"/>
          <w:color w:val="000000"/>
          <w:sz w:val="18"/>
          <w:szCs w:val="18"/>
          <w:lang w:eastAsia="ru-RU"/>
        </w:rPr>
        <w:t xml:space="preserve"> плюс» на территории Бирского городского поселения предусмотрены следующие мероприятия:</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     Замена </w:t>
      </w:r>
      <w:proofErr w:type="spellStart"/>
      <w:r w:rsidRPr="007240AE">
        <w:rPr>
          <w:rFonts w:ascii="Times New Roman" w:eastAsia="Times New Roman" w:hAnsi="Times New Roman" w:cs="Times New Roman"/>
          <w:color w:val="000000"/>
          <w:sz w:val="18"/>
          <w:szCs w:val="18"/>
          <w:lang w:eastAsia="ru-RU"/>
        </w:rPr>
        <w:t>блочно</w:t>
      </w:r>
      <w:proofErr w:type="spellEnd"/>
      <w:r w:rsidRPr="007240AE">
        <w:rPr>
          <w:rFonts w:ascii="Times New Roman" w:eastAsia="Times New Roman" w:hAnsi="Times New Roman" w:cs="Times New Roman"/>
          <w:color w:val="000000"/>
          <w:sz w:val="18"/>
          <w:szCs w:val="18"/>
          <w:lang w:eastAsia="ru-RU"/>
        </w:rPr>
        <w:t>-модульной котельной, установленной мощностью 5 мВт, в связи со 100% износом (объединенная котельная "Центральная и "</w:t>
      </w:r>
      <w:proofErr w:type="spellStart"/>
      <w:r w:rsidRPr="007240AE">
        <w:rPr>
          <w:rFonts w:ascii="Times New Roman" w:eastAsia="Times New Roman" w:hAnsi="Times New Roman" w:cs="Times New Roman"/>
          <w:color w:val="000000"/>
          <w:sz w:val="18"/>
          <w:szCs w:val="18"/>
          <w:lang w:eastAsia="ru-RU"/>
        </w:rPr>
        <w:t>Кащеева</w:t>
      </w:r>
      <w:proofErr w:type="spellEnd"/>
      <w:r w:rsidRPr="007240AE">
        <w:rPr>
          <w:rFonts w:ascii="Times New Roman" w:eastAsia="Times New Roman" w:hAnsi="Times New Roman" w:cs="Times New Roman"/>
          <w:color w:val="000000"/>
          <w:sz w:val="18"/>
          <w:szCs w:val="18"/>
          <w:lang w:eastAsia="ru-RU"/>
        </w:rPr>
        <w:t xml:space="preserve">"), Еврейская автономная область, </w:t>
      </w:r>
      <w:proofErr w:type="spellStart"/>
      <w:r w:rsidRPr="007240AE">
        <w:rPr>
          <w:rFonts w:ascii="Times New Roman" w:eastAsia="Times New Roman" w:hAnsi="Times New Roman" w:cs="Times New Roman"/>
          <w:color w:val="000000"/>
          <w:sz w:val="18"/>
          <w:szCs w:val="18"/>
          <w:lang w:eastAsia="ru-RU"/>
        </w:rPr>
        <w:t>Облученский</w:t>
      </w:r>
      <w:proofErr w:type="spellEnd"/>
      <w:r w:rsidRPr="007240AE">
        <w:rPr>
          <w:rFonts w:ascii="Times New Roman" w:eastAsia="Times New Roman" w:hAnsi="Times New Roman" w:cs="Times New Roman"/>
          <w:color w:val="000000"/>
          <w:sz w:val="18"/>
          <w:szCs w:val="18"/>
          <w:lang w:eastAsia="ru-RU"/>
        </w:rPr>
        <w:t xml:space="preserve"> район, п. </w:t>
      </w:r>
      <w:proofErr w:type="spellStart"/>
      <w:r w:rsidRPr="007240AE">
        <w:rPr>
          <w:rFonts w:ascii="Times New Roman" w:eastAsia="Times New Roman" w:hAnsi="Times New Roman" w:cs="Times New Roman"/>
          <w:color w:val="000000"/>
          <w:sz w:val="18"/>
          <w:szCs w:val="18"/>
          <w:lang w:eastAsia="ru-RU"/>
        </w:rPr>
        <w:t>Бира</w:t>
      </w:r>
      <w:proofErr w:type="spellEnd"/>
      <w:r w:rsidRPr="007240AE">
        <w:rPr>
          <w:rFonts w:ascii="Times New Roman" w:eastAsia="Times New Roman" w:hAnsi="Times New Roman" w:cs="Times New Roman"/>
          <w:color w:val="000000"/>
          <w:sz w:val="18"/>
          <w:szCs w:val="18"/>
          <w:lang w:eastAsia="ru-RU"/>
        </w:rPr>
        <w:t>, ул. 40 лет Победы, 21;</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     Замена </w:t>
      </w:r>
      <w:proofErr w:type="spellStart"/>
      <w:r w:rsidRPr="007240AE">
        <w:rPr>
          <w:rFonts w:ascii="Times New Roman" w:eastAsia="Times New Roman" w:hAnsi="Times New Roman" w:cs="Times New Roman"/>
          <w:color w:val="000000"/>
          <w:sz w:val="18"/>
          <w:szCs w:val="18"/>
          <w:lang w:eastAsia="ru-RU"/>
        </w:rPr>
        <w:t>блочно</w:t>
      </w:r>
      <w:proofErr w:type="spellEnd"/>
      <w:r w:rsidRPr="007240AE">
        <w:rPr>
          <w:rFonts w:ascii="Times New Roman" w:eastAsia="Times New Roman" w:hAnsi="Times New Roman" w:cs="Times New Roman"/>
          <w:color w:val="000000"/>
          <w:sz w:val="18"/>
          <w:szCs w:val="18"/>
          <w:lang w:eastAsia="ru-RU"/>
        </w:rPr>
        <w:t xml:space="preserve">-модульной котельной, установленной мощностью 0,6 мВт, в связи со 100% износом, Еврейская автономная область, </w:t>
      </w:r>
      <w:proofErr w:type="spellStart"/>
      <w:r w:rsidRPr="007240AE">
        <w:rPr>
          <w:rFonts w:ascii="Times New Roman" w:eastAsia="Times New Roman" w:hAnsi="Times New Roman" w:cs="Times New Roman"/>
          <w:color w:val="000000"/>
          <w:sz w:val="18"/>
          <w:szCs w:val="18"/>
          <w:lang w:eastAsia="ru-RU"/>
        </w:rPr>
        <w:t>Облученский</w:t>
      </w:r>
      <w:proofErr w:type="spellEnd"/>
      <w:r w:rsidRPr="007240AE">
        <w:rPr>
          <w:rFonts w:ascii="Times New Roman" w:eastAsia="Times New Roman" w:hAnsi="Times New Roman" w:cs="Times New Roman"/>
          <w:color w:val="000000"/>
          <w:sz w:val="18"/>
          <w:szCs w:val="18"/>
          <w:lang w:eastAsia="ru-RU"/>
        </w:rPr>
        <w:t xml:space="preserve"> район, п. </w:t>
      </w:r>
      <w:proofErr w:type="spellStart"/>
      <w:r w:rsidRPr="007240AE">
        <w:rPr>
          <w:rFonts w:ascii="Times New Roman" w:eastAsia="Times New Roman" w:hAnsi="Times New Roman" w:cs="Times New Roman"/>
          <w:color w:val="000000"/>
          <w:sz w:val="18"/>
          <w:szCs w:val="18"/>
          <w:lang w:eastAsia="ru-RU"/>
        </w:rPr>
        <w:t>Бира</w:t>
      </w:r>
      <w:proofErr w:type="spellEnd"/>
      <w:r w:rsidRPr="007240AE">
        <w:rPr>
          <w:rFonts w:ascii="Times New Roman" w:eastAsia="Times New Roman" w:hAnsi="Times New Roman" w:cs="Times New Roman"/>
          <w:color w:val="000000"/>
          <w:sz w:val="18"/>
          <w:szCs w:val="18"/>
          <w:lang w:eastAsia="ru-RU"/>
        </w:rPr>
        <w:t>, ул. Садовая, 7;</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lastRenderedPageBreak/>
        <w:t xml:space="preserve">-     Замена </w:t>
      </w:r>
      <w:proofErr w:type="spellStart"/>
      <w:r w:rsidRPr="007240AE">
        <w:rPr>
          <w:rFonts w:ascii="Times New Roman" w:eastAsia="Times New Roman" w:hAnsi="Times New Roman" w:cs="Times New Roman"/>
          <w:color w:val="000000"/>
          <w:sz w:val="18"/>
          <w:szCs w:val="18"/>
          <w:lang w:eastAsia="ru-RU"/>
        </w:rPr>
        <w:t>блочно</w:t>
      </w:r>
      <w:proofErr w:type="spellEnd"/>
      <w:r w:rsidRPr="007240AE">
        <w:rPr>
          <w:rFonts w:ascii="Times New Roman" w:eastAsia="Times New Roman" w:hAnsi="Times New Roman" w:cs="Times New Roman"/>
          <w:color w:val="000000"/>
          <w:sz w:val="18"/>
          <w:szCs w:val="18"/>
          <w:lang w:eastAsia="ru-RU"/>
        </w:rPr>
        <w:t xml:space="preserve">-модульной котельной, установленной мощностью 2,0 мВт, в связи со 100% износом, Еврейская автономная область, </w:t>
      </w:r>
      <w:proofErr w:type="spellStart"/>
      <w:r w:rsidRPr="007240AE">
        <w:rPr>
          <w:rFonts w:ascii="Times New Roman" w:eastAsia="Times New Roman" w:hAnsi="Times New Roman" w:cs="Times New Roman"/>
          <w:color w:val="000000"/>
          <w:sz w:val="18"/>
          <w:szCs w:val="18"/>
          <w:lang w:eastAsia="ru-RU"/>
        </w:rPr>
        <w:t>Облученский</w:t>
      </w:r>
      <w:proofErr w:type="spellEnd"/>
      <w:r w:rsidRPr="007240AE">
        <w:rPr>
          <w:rFonts w:ascii="Times New Roman" w:eastAsia="Times New Roman" w:hAnsi="Times New Roman" w:cs="Times New Roman"/>
          <w:color w:val="000000"/>
          <w:sz w:val="18"/>
          <w:szCs w:val="18"/>
          <w:lang w:eastAsia="ru-RU"/>
        </w:rPr>
        <w:t xml:space="preserve"> район, с. </w:t>
      </w:r>
      <w:proofErr w:type="spellStart"/>
      <w:r w:rsidRPr="007240AE">
        <w:rPr>
          <w:rFonts w:ascii="Times New Roman" w:eastAsia="Times New Roman" w:hAnsi="Times New Roman" w:cs="Times New Roman"/>
          <w:color w:val="000000"/>
          <w:sz w:val="18"/>
          <w:szCs w:val="18"/>
          <w:lang w:eastAsia="ru-RU"/>
        </w:rPr>
        <w:t>Семисточный</w:t>
      </w:r>
      <w:proofErr w:type="spellEnd"/>
      <w:r w:rsidRPr="007240AE">
        <w:rPr>
          <w:rFonts w:ascii="Times New Roman" w:eastAsia="Times New Roman" w:hAnsi="Times New Roman" w:cs="Times New Roman"/>
          <w:color w:val="000000"/>
          <w:sz w:val="18"/>
          <w:szCs w:val="18"/>
          <w:lang w:eastAsia="ru-RU"/>
        </w:rPr>
        <w:t>, ул. Центральная;</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     Замена </w:t>
      </w:r>
      <w:proofErr w:type="spellStart"/>
      <w:r w:rsidRPr="007240AE">
        <w:rPr>
          <w:rFonts w:ascii="Times New Roman" w:eastAsia="Times New Roman" w:hAnsi="Times New Roman" w:cs="Times New Roman"/>
          <w:color w:val="000000"/>
          <w:sz w:val="18"/>
          <w:szCs w:val="18"/>
          <w:lang w:eastAsia="ru-RU"/>
        </w:rPr>
        <w:t>блочно</w:t>
      </w:r>
      <w:proofErr w:type="spellEnd"/>
      <w:r w:rsidRPr="007240AE">
        <w:rPr>
          <w:rFonts w:ascii="Times New Roman" w:eastAsia="Times New Roman" w:hAnsi="Times New Roman" w:cs="Times New Roman"/>
          <w:color w:val="000000"/>
          <w:sz w:val="18"/>
          <w:szCs w:val="18"/>
          <w:lang w:eastAsia="ru-RU"/>
        </w:rPr>
        <w:t xml:space="preserve">-модульной котельной, установленной мощностью 1,6 мВт, в связи со 100% износом, Еврейская автономная область, </w:t>
      </w:r>
      <w:proofErr w:type="spellStart"/>
      <w:r w:rsidRPr="007240AE">
        <w:rPr>
          <w:rFonts w:ascii="Times New Roman" w:eastAsia="Times New Roman" w:hAnsi="Times New Roman" w:cs="Times New Roman"/>
          <w:color w:val="000000"/>
          <w:sz w:val="18"/>
          <w:szCs w:val="18"/>
          <w:lang w:eastAsia="ru-RU"/>
        </w:rPr>
        <w:t>Облученский</w:t>
      </w:r>
      <w:proofErr w:type="spellEnd"/>
      <w:r w:rsidRPr="007240AE">
        <w:rPr>
          <w:rFonts w:ascii="Times New Roman" w:eastAsia="Times New Roman" w:hAnsi="Times New Roman" w:cs="Times New Roman"/>
          <w:color w:val="000000"/>
          <w:sz w:val="18"/>
          <w:szCs w:val="18"/>
          <w:lang w:eastAsia="ru-RU"/>
        </w:rPr>
        <w:t xml:space="preserve"> район, п. </w:t>
      </w:r>
      <w:proofErr w:type="spellStart"/>
      <w:r w:rsidRPr="007240AE">
        <w:rPr>
          <w:rFonts w:ascii="Times New Roman" w:eastAsia="Times New Roman" w:hAnsi="Times New Roman" w:cs="Times New Roman"/>
          <w:color w:val="000000"/>
          <w:sz w:val="18"/>
          <w:szCs w:val="18"/>
          <w:lang w:eastAsia="ru-RU"/>
        </w:rPr>
        <w:t>Будукан</w:t>
      </w:r>
      <w:proofErr w:type="spellEnd"/>
      <w:r w:rsidRPr="007240AE">
        <w:rPr>
          <w:rFonts w:ascii="Times New Roman" w:eastAsia="Times New Roman" w:hAnsi="Times New Roman" w:cs="Times New Roman"/>
          <w:color w:val="000000"/>
          <w:sz w:val="18"/>
          <w:szCs w:val="18"/>
          <w:lang w:eastAsia="ru-RU"/>
        </w:rPr>
        <w:t>, ул. Заречная.</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Более подробно мероприятия, направленные на достижение значений нормативных технологических потерь при передаче тепловой энергии, теплоносителя по тепловым сетям и обеспечения нормативной надежности, отражены в Главе 8 Обосновывающих материалов «Предложения по строительству, реконструкции и (или) модернизации тепловых сетей».</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4F30FF"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34" w:name="_Toc165477658"/>
      <w:bookmarkEnd w:id="34"/>
      <w:r w:rsidRPr="007240AE">
        <w:rPr>
          <w:rFonts w:ascii="Times New Roman" w:eastAsia="Times New Roman" w:hAnsi="Times New Roman" w:cs="Times New Roman"/>
          <w:b/>
          <w:bCs/>
          <w:color w:val="000000"/>
          <w:sz w:val="18"/>
          <w:szCs w:val="18"/>
          <w:lang w:eastAsia="ru-RU"/>
        </w:rPr>
        <w:t>4.2</w:t>
      </w:r>
      <w:r w:rsidR="002E7A07" w:rsidRPr="007240AE">
        <w:rPr>
          <w:rFonts w:ascii="Times New Roman" w:eastAsia="Times New Roman" w:hAnsi="Times New Roman" w:cs="Times New Roman"/>
          <w:b/>
          <w:bCs/>
          <w:color w:val="000000"/>
          <w:sz w:val="18"/>
          <w:szCs w:val="18"/>
          <w:lang w:eastAsia="ru-RU"/>
        </w:rPr>
        <w:t>.</w:t>
      </w:r>
      <w:r w:rsidRPr="007240AE">
        <w:rPr>
          <w:rFonts w:ascii="Times New Roman" w:eastAsia="Times New Roman" w:hAnsi="Times New Roman" w:cs="Times New Roman"/>
          <w:b/>
          <w:bCs/>
          <w:color w:val="000000"/>
          <w:sz w:val="18"/>
          <w:szCs w:val="18"/>
          <w:lang w:eastAsia="ru-RU"/>
        </w:rPr>
        <w:t>Обоснование выбора приоритетного сценария развития теплоснабжения поселения, городского округа, города федерального значения</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Схемой теплоснабжения рассматривается единственный вариант перспективного развития системы теплоснабжения Бирского городского поселения.</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2E7A07" w:rsidP="004F30FF">
      <w:pPr>
        <w:spacing w:before="100" w:beforeAutospacing="1" w:after="100" w:afterAutospacing="1" w:line="240" w:lineRule="auto"/>
        <w:outlineLvl w:val="0"/>
        <w:rPr>
          <w:rFonts w:ascii="Times New Roman" w:eastAsia="Times New Roman" w:hAnsi="Times New Roman" w:cs="Times New Roman"/>
          <w:b/>
          <w:bCs/>
          <w:color w:val="000000"/>
          <w:kern w:val="36"/>
          <w:lang w:eastAsia="ru-RU"/>
        </w:rPr>
      </w:pPr>
      <w:bookmarkStart w:id="35" w:name="_Toc165477659"/>
      <w:bookmarkEnd w:id="35"/>
      <w:r w:rsidRPr="007240AE">
        <w:rPr>
          <w:rFonts w:ascii="Times New Roman" w:eastAsia="Times New Roman" w:hAnsi="Times New Roman" w:cs="Times New Roman"/>
          <w:b/>
          <w:bCs/>
          <w:color w:val="000000"/>
          <w:kern w:val="36"/>
          <w:lang w:eastAsia="ru-RU"/>
        </w:rPr>
        <w:t>5.</w:t>
      </w:r>
      <w:r w:rsidR="004F30FF" w:rsidRPr="007240AE">
        <w:rPr>
          <w:rFonts w:ascii="Times New Roman" w:eastAsia="Times New Roman" w:hAnsi="Times New Roman" w:cs="Times New Roman"/>
          <w:b/>
          <w:bCs/>
          <w:color w:val="000000"/>
          <w:kern w:val="36"/>
          <w:lang w:eastAsia="ru-RU"/>
        </w:rPr>
        <w:t xml:space="preserve"> РАЗДЕЛ 5. ПРЕДЛОЖЕНИЯ ПО СТРОИТЕЛЬСТВУ, РЕКОНСТРУКЦИИ, ТЕХНИЧЕСКОМУ ПЕРЕВООРУЖЕНИЮ И (ИЛИ) МОДЕРНИЗАЦИИ ИСТОЧНИКОВ ТЕПЛОВОЙ ЭНЕРГИИ</w:t>
      </w:r>
    </w:p>
    <w:p w:rsidR="004F30FF" w:rsidRPr="007240AE" w:rsidRDefault="004F30FF"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36" w:name="_Toc165477660"/>
      <w:bookmarkEnd w:id="36"/>
      <w:r w:rsidRPr="007240AE">
        <w:rPr>
          <w:rFonts w:ascii="Times New Roman" w:eastAsia="Times New Roman" w:hAnsi="Times New Roman" w:cs="Times New Roman"/>
          <w:b/>
          <w:bCs/>
          <w:color w:val="000000"/>
          <w:sz w:val="18"/>
          <w:szCs w:val="18"/>
          <w:lang w:eastAsia="ru-RU"/>
        </w:rPr>
        <w:t xml:space="preserve">5.1. </w:t>
      </w:r>
      <w:proofErr w:type="gramStart"/>
      <w:r w:rsidRPr="007240AE">
        <w:rPr>
          <w:rFonts w:ascii="Times New Roman" w:eastAsia="Times New Roman" w:hAnsi="Times New Roman" w:cs="Times New Roman"/>
          <w:b/>
          <w:bCs/>
          <w:color w:val="000000"/>
          <w:sz w:val="18"/>
          <w:szCs w:val="18"/>
          <w:lang w:eastAsia="ru-RU"/>
        </w:rPr>
        <w:t>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(в ценовых зонах теплоснабжения - обоснованная расчетами ценовых (тарифных) последствий для потребителей, если реализацию товаров в сфере теплоснабжения</w:t>
      </w:r>
      <w:proofErr w:type="gramEnd"/>
      <w:r w:rsidRPr="007240AE">
        <w:rPr>
          <w:rFonts w:ascii="Times New Roman" w:eastAsia="Times New Roman" w:hAnsi="Times New Roman" w:cs="Times New Roman"/>
          <w:b/>
          <w:bCs/>
          <w:color w:val="000000"/>
          <w:sz w:val="18"/>
          <w:szCs w:val="18"/>
          <w:lang w:eastAsia="ru-RU"/>
        </w:rPr>
        <w:t xml:space="preserve"> </w:t>
      </w:r>
      <w:proofErr w:type="gramStart"/>
      <w:r w:rsidRPr="007240AE">
        <w:rPr>
          <w:rFonts w:ascii="Times New Roman" w:eastAsia="Times New Roman" w:hAnsi="Times New Roman" w:cs="Times New Roman"/>
          <w:b/>
          <w:bCs/>
          <w:color w:val="000000"/>
          <w:sz w:val="18"/>
          <w:szCs w:val="18"/>
          <w:lang w:eastAsia="ru-RU"/>
        </w:rPr>
        <w:t>с использованием такого источника тепловой энергии планируется осуществлять по регулируемым ценам (тарифам), и (или) обоснованная анализом индикаторов развития системы теплоснабжения поселения, городского округа, города федерального значения, если реализация товаров в сфере теплоснабжения с использованием такого источника тепловой энергии будет осуществляться по ценам, определяемым по соглашению сторон договора поставки тепловой энергии (мощности) и (или) теплоносителя) и радиуса эффективного теплоснабжения</w:t>
      </w:r>
      <w:proofErr w:type="gramEnd"/>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В рамках инвестиционной программы в сфере теплоснабжения ГП ЕАО «</w:t>
      </w:r>
      <w:proofErr w:type="spellStart"/>
      <w:r w:rsidRPr="007240AE">
        <w:rPr>
          <w:rFonts w:ascii="Times New Roman" w:eastAsia="Times New Roman" w:hAnsi="Times New Roman" w:cs="Times New Roman"/>
          <w:color w:val="000000"/>
          <w:sz w:val="18"/>
          <w:szCs w:val="18"/>
          <w:lang w:eastAsia="ru-RU"/>
        </w:rPr>
        <w:t>Облэнергоремонт</w:t>
      </w:r>
      <w:proofErr w:type="spellEnd"/>
      <w:r w:rsidRPr="007240AE">
        <w:rPr>
          <w:rFonts w:ascii="Times New Roman" w:eastAsia="Times New Roman" w:hAnsi="Times New Roman" w:cs="Times New Roman"/>
          <w:color w:val="000000"/>
          <w:sz w:val="18"/>
          <w:szCs w:val="18"/>
          <w:lang w:eastAsia="ru-RU"/>
        </w:rPr>
        <w:t xml:space="preserve"> плюс» на территории Бирского городского поселения предусмотрено строительство новых </w:t>
      </w:r>
      <w:proofErr w:type="spellStart"/>
      <w:r w:rsidRPr="007240AE">
        <w:rPr>
          <w:rFonts w:ascii="Times New Roman" w:eastAsia="Times New Roman" w:hAnsi="Times New Roman" w:cs="Times New Roman"/>
          <w:color w:val="000000"/>
          <w:sz w:val="18"/>
          <w:szCs w:val="18"/>
          <w:lang w:eastAsia="ru-RU"/>
        </w:rPr>
        <w:t>блочно</w:t>
      </w:r>
      <w:proofErr w:type="spellEnd"/>
      <w:r w:rsidRPr="007240AE">
        <w:rPr>
          <w:rFonts w:ascii="Times New Roman" w:eastAsia="Times New Roman" w:hAnsi="Times New Roman" w:cs="Times New Roman"/>
          <w:color w:val="000000"/>
          <w:sz w:val="18"/>
          <w:szCs w:val="18"/>
          <w:lang w:eastAsia="ru-RU"/>
        </w:rPr>
        <w:t>-модульных котельных вместо существующих источников тепловой энергии.</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Более подробно мероприятия по строительству новых источников рассмотрены в Главе 16 Обосновывающих материалов.</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2E7A07"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37" w:name="_Toc165477661"/>
      <w:bookmarkEnd w:id="37"/>
      <w:r w:rsidRPr="007240AE">
        <w:rPr>
          <w:rFonts w:ascii="Times New Roman" w:eastAsia="Times New Roman" w:hAnsi="Times New Roman" w:cs="Times New Roman"/>
          <w:b/>
          <w:bCs/>
          <w:color w:val="000000"/>
          <w:sz w:val="18"/>
          <w:szCs w:val="18"/>
          <w:lang w:eastAsia="ru-RU"/>
        </w:rPr>
        <w:t>5.2.</w:t>
      </w:r>
      <w:r w:rsidR="004F30FF" w:rsidRPr="007240AE">
        <w:rPr>
          <w:rFonts w:ascii="Times New Roman" w:eastAsia="Times New Roman" w:hAnsi="Times New Roman" w:cs="Times New Roman"/>
          <w:b/>
          <w:bCs/>
          <w:color w:val="000000"/>
          <w:sz w:val="18"/>
          <w:szCs w:val="18"/>
          <w:lang w:eastAsia="ru-RU"/>
        </w:rPr>
        <w:t xml:space="preserve">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Предложения по реконструкции </w:t>
      </w:r>
      <w:proofErr w:type="gramStart"/>
      <w:r w:rsidRPr="007240AE">
        <w:rPr>
          <w:rFonts w:ascii="Times New Roman" w:eastAsia="Times New Roman" w:hAnsi="Times New Roman" w:cs="Times New Roman"/>
          <w:color w:val="000000"/>
          <w:sz w:val="18"/>
          <w:szCs w:val="18"/>
          <w:lang w:eastAsia="ru-RU"/>
        </w:rPr>
        <w:t>источников тепловой энергии, обеспечивающих перспективную тепловую нагрузку в существующих и расширяемых зонах действия источников тепловой энергии отсутствуют</w:t>
      </w:r>
      <w:proofErr w:type="gramEnd"/>
      <w:r w:rsidRPr="007240AE">
        <w:rPr>
          <w:rFonts w:ascii="Times New Roman" w:eastAsia="Times New Roman" w:hAnsi="Times New Roman" w:cs="Times New Roman"/>
          <w:color w:val="000000"/>
          <w:sz w:val="18"/>
          <w:szCs w:val="18"/>
          <w:lang w:eastAsia="ru-RU"/>
        </w:rPr>
        <w:t>.</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4F30FF"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38" w:name="_Toc165477662"/>
      <w:bookmarkEnd w:id="38"/>
      <w:r w:rsidRPr="007240AE">
        <w:rPr>
          <w:rFonts w:ascii="Times New Roman" w:eastAsia="Times New Roman" w:hAnsi="Times New Roman" w:cs="Times New Roman"/>
          <w:b/>
          <w:bCs/>
          <w:color w:val="000000"/>
          <w:sz w:val="18"/>
          <w:szCs w:val="18"/>
          <w:lang w:eastAsia="ru-RU"/>
        </w:rPr>
        <w:t xml:space="preserve">5.3. Предложения по техническому перевооружению и (или) модернизации источников тепловой энергии с целью </w:t>
      </w:r>
      <w:proofErr w:type="gramStart"/>
      <w:r w:rsidRPr="007240AE">
        <w:rPr>
          <w:rFonts w:ascii="Times New Roman" w:eastAsia="Times New Roman" w:hAnsi="Times New Roman" w:cs="Times New Roman"/>
          <w:b/>
          <w:bCs/>
          <w:color w:val="000000"/>
          <w:sz w:val="18"/>
          <w:szCs w:val="18"/>
          <w:lang w:eastAsia="ru-RU"/>
        </w:rPr>
        <w:t>повышения эффективности работы систем теплоснабжения</w:t>
      </w:r>
      <w:proofErr w:type="gramEnd"/>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Техническое перевооружение и модернизация источников тепловой энергии не предусмотрено.</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В рамках настоящей актуализации </w:t>
      </w:r>
      <w:proofErr w:type="gramStart"/>
      <w:r w:rsidRPr="007240AE">
        <w:rPr>
          <w:rFonts w:ascii="Times New Roman" w:eastAsia="Times New Roman" w:hAnsi="Times New Roman" w:cs="Times New Roman"/>
          <w:color w:val="000000"/>
          <w:sz w:val="18"/>
          <w:szCs w:val="18"/>
          <w:lang w:eastAsia="ru-RU"/>
        </w:rPr>
        <w:t>предусмотрена</w:t>
      </w:r>
      <w:proofErr w:type="gramEnd"/>
      <w:r w:rsidRPr="007240AE">
        <w:rPr>
          <w:rFonts w:ascii="Times New Roman" w:eastAsia="Times New Roman" w:hAnsi="Times New Roman" w:cs="Times New Roman"/>
          <w:color w:val="000000"/>
          <w:sz w:val="18"/>
          <w:szCs w:val="18"/>
          <w:lang w:eastAsia="ru-RU"/>
        </w:rPr>
        <w:t xml:space="preserve"> строительство новых источников тепловой энергии.</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lastRenderedPageBreak/>
        <w:t> </w:t>
      </w:r>
    </w:p>
    <w:p w:rsidR="004F30FF" w:rsidRPr="007240AE" w:rsidRDefault="004F30FF"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39" w:name="_Toc165477663"/>
      <w:bookmarkEnd w:id="39"/>
      <w:r w:rsidRPr="007240AE">
        <w:rPr>
          <w:rFonts w:ascii="Times New Roman" w:eastAsia="Times New Roman" w:hAnsi="Times New Roman" w:cs="Times New Roman"/>
          <w:b/>
          <w:bCs/>
          <w:color w:val="000000"/>
          <w:sz w:val="18"/>
          <w:szCs w:val="18"/>
          <w:lang w:eastAsia="ru-RU"/>
        </w:rPr>
        <w:t>5.4.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Действующие источники тепловой энергии с комбинированной выработкой тепловой и электрической энергии на территории Бирского городского поселения отсутствуют.</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4F30FF"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40" w:name="_Toc165477664"/>
      <w:bookmarkEnd w:id="40"/>
      <w:r w:rsidRPr="007240AE">
        <w:rPr>
          <w:rFonts w:ascii="Times New Roman" w:eastAsia="Times New Roman" w:hAnsi="Times New Roman" w:cs="Times New Roman"/>
          <w:b/>
          <w:bCs/>
          <w:color w:val="000000"/>
          <w:sz w:val="18"/>
          <w:szCs w:val="18"/>
          <w:lang w:eastAsia="ru-RU"/>
        </w:rPr>
        <w:t>5.5. Меры по выводу из эксплуатации, консервация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В рамках инвестиционной программы в сфере теплоснабжения ГП ЕАО «</w:t>
      </w:r>
      <w:proofErr w:type="spellStart"/>
      <w:r w:rsidRPr="007240AE">
        <w:rPr>
          <w:rFonts w:ascii="Times New Roman" w:eastAsia="Times New Roman" w:hAnsi="Times New Roman" w:cs="Times New Roman"/>
          <w:color w:val="000000"/>
          <w:sz w:val="18"/>
          <w:szCs w:val="18"/>
          <w:lang w:eastAsia="ru-RU"/>
        </w:rPr>
        <w:t>Облэнергоремонт</w:t>
      </w:r>
      <w:proofErr w:type="spellEnd"/>
      <w:r w:rsidRPr="007240AE">
        <w:rPr>
          <w:rFonts w:ascii="Times New Roman" w:eastAsia="Times New Roman" w:hAnsi="Times New Roman" w:cs="Times New Roman"/>
          <w:color w:val="000000"/>
          <w:sz w:val="18"/>
          <w:szCs w:val="18"/>
          <w:lang w:eastAsia="ru-RU"/>
        </w:rPr>
        <w:t xml:space="preserve"> плюс» на территории Бирского городского поселения предусмотрены следующие мероприятия:</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     Замена </w:t>
      </w:r>
      <w:proofErr w:type="spellStart"/>
      <w:r w:rsidRPr="007240AE">
        <w:rPr>
          <w:rFonts w:ascii="Times New Roman" w:eastAsia="Times New Roman" w:hAnsi="Times New Roman" w:cs="Times New Roman"/>
          <w:color w:val="000000"/>
          <w:sz w:val="18"/>
          <w:szCs w:val="18"/>
          <w:lang w:eastAsia="ru-RU"/>
        </w:rPr>
        <w:t>блочно</w:t>
      </w:r>
      <w:proofErr w:type="spellEnd"/>
      <w:r w:rsidRPr="007240AE">
        <w:rPr>
          <w:rFonts w:ascii="Times New Roman" w:eastAsia="Times New Roman" w:hAnsi="Times New Roman" w:cs="Times New Roman"/>
          <w:color w:val="000000"/>
          <w:sz w:val="18"/>
          <w:szCs w:val="18"/>
          <w:lang w:eastAsia="ru-RU"/>
        </w:rPr>
        <w:t>-модульной котельной, установленной мощностью 5 мВт, в связи со 100% износом (объединенная котельная "Центральная и "</w:t>
      </w:r>
      <w:proofErr w:type="spellStart"/>
      <w:r w:rsidRPr="007240AE">
        <w:rPr>
          <w:rFonts w:ascii="Times New Roman" w:eastAsia="Times New Roman" w:hAnsi="Times New Roman" w:cs="Times New Roman"/>
          <w:color w:val="000000"/>
          <w:sz w:val="18"/>
          <w:szCs w:val="18"/>
          <w:lang w:eastAsia="ru-RU"/>
        </w:rPr>
        <w:t>Кащеева</w:t>
      </w:r>
      <w:proofErr w:type="spellEnd"/>
      <w:r w:rsidRPr="007240AE">
        <w:rPr>
          <w:rFonts w:ascii="Times New Roman" w:eastAsia="Times New Roman" w:hAnsi="Times New Roman" w:cs="Times New Roman"/>
          <w:color w:val="000000"/>
          <w:sz w:val="18"/>
          <w:szCs w:val="18"/>
          <w:lang w:eastAsia="ru-RU"/>
        </w:rPr>
        <w:t xml:space="preserve">") Еврейская автономная область, </w:t>
      </w:r>
      <w:proofErr w:type="spellStart"/>
      <w:r w:rsidRPr="007240AE">
        <w:rPr>
          <w:rFonts w:ascii="Times New Roman" w:eastAsia="Times New Roman" w:hAnsi="Times New Roman" w:cs="Times New Roman"/>
          <w:color w:val="000000"/>
          <w:sz w:val="18"/>
          <w:szCs w:val="18"/>
          <w:lang w:eastAsia="ru-RU"/>
        </w:rPr>
        <w:t>Облученский</w:t>
      </w:r>
      <w:proofErr w:type="spellEnd"/>
      <w:r w:rsidRPr="007240AE">
        <w:rPr>
          <w:rFonts w:ascii="Times New Roman" w:eastAsia="Times New Roman" w:hAnsi="Times New Roman" w:cs="Times New Roman"/>
          <w:color w:val="000000"/>
          <w:sz w:val="18"/>
          <w:szCs w:val="18"/>
          <w:lang w:eastAsia="ru-RU"/>
        </w:rPr>
        <w:t xml:space="preserve"> район, п. </w:t>
      </w:r>
      <w:proofErr w:type="spellStart"/>
      <w:r w:rsidRPr="007240AE">
        <w:rPr>
          <w:rFonts w:ascii="Times New Roman" w:eastAsia="Times New Roman" w:hAnsi="Times New Roman" w:cs="Times New Roman"/>
          <w:color w:val="000000"/>
          <w:sz w:val="18"/>
          <w:szCs w:val="18"/>
          <w:lang w:eastAsia="ru-RU"/>
        </w:rPr>
        <w:t>Бира</w:t>
      </w:r>
      <w:proofErr w:type="spellEnd"/>
      <w:r w:rsidRPr="007240AE">
        <w:rPr>
          <w:rFonts w:ascii="Times New Roman" w:eastAsia="Times New Roman" w:hAnsi="Times New Roman" w:cs="Times New Roman"/>
          <w:color w:val="000000"/>
          <w:sz w:val="18"/>
          <w:szCs w:val="18"/>
          <w:lang w:eastAsia="ru-RU"/>
        </w:rPr>
        <w:t>, ул. 40 лет Победы, 21;</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     Замена </w:t>
      </w:r>
      <w:proofErr w:type="spellStart"/>
      <w:r w:rsidRPr="007240AE">
        <w:rPr>
          <w:rFonts w:ascii="Times New Roman" w:eastAsia="Times New Roman" w:hAnsi="Times New Roman" w:cs="Times New Roman"/>
          <w:color w:val="000000"/>
          <w:sz w:val="18"/>
          <w:szCs w:val="18"/>
          <w:lang w:eastAsia="ru-RU"/>
        </w:rPr>
        <w:t>блочно</w:t>
      </w:r>
      <w:proofErr w:type="spellEnd"/>
      <w:r w:rsidRPr="007240AE">
        <w:rPr>
          <w:rFonts w:ascii="Times New Roman" w:eastAsia="Times New Roman" w:hAnsi="Times New Roman" w:cs="Times New Roman"/>
          <w:color w:val="000000"/>
          <w:sz w:val="18"/>
          <w:szCs w:val="18"/>
          <w:lang w:eastAsia="ru-RU"/>
        </w:rPr>
        <w:t xml:space="preserve">-модульной котельной, установленной мощностью 0,6 мВт, в связи со 100% износом, Еврейская автономная область, </w:t>
      </w:r>
      <w:proofErr w:type="spellStart"/>
      <w:r w:rsidRPr="007240AE">
        <w:rPr>
          <w:rFonts w:ascii="Times New Roman" w:eastAsia="Times New Roman" w:hAnsi="Times New Roman" w:cs="Times New Roman"/>
          <w:color w:val="000000"/>
          <w:sz w:val="18"/>
          <w:szCs w:val="18"/>
          <w:lang w:eastAsia="ru-RU"/>
        </w:rPr>
        <w:t>Облученский</w:t>
      </w:r>
      <w:proofErr w:type="spellEnd"/>
      <w:r w:rsidRPr="007240AE">
        <w:rPr>
          <w:rFonts w:ascii="Times New Roman" w:eastAsia="Times New Roman" w:hAnsi="Times New Roman" w:cs="Times New Roman"/>
          <w:color w:val="000000"/>
          <w:sz w:val="18"/>
          <w:szCs w:val="18"/>
          <w:lang w:eastAsia="ru-RU"/>
        </w:rPr>
        <w:t xml:space="preserve"> район, п. </w:t>
      </w:r>
      <w:proofErr w:type="spellStart"/>
      <w:r w:rsidRPr="007240AE">
        <w:rPr>
          <w:rFonts w:ascii="Times New Roman" w:eastAsia="Times New Roman" w:hAnsi="Times New Roman" w:cs="Times New Roman"/>
          <w:color w:val="000000"/>
          <w:sz w:val="18"/>
          <w:szCs w:val="18"/>
          <w:lang w:eastAsia="ru-RU"/>
        </w:rPr>
        <w:t>Бира</w:t>
      </w:r>
      <w:proofErr w:type="spellEnd"/>
      <w:r w:rsidRPr="007240AE">
        <w:rPr>
          <w:rFonts w:ascii="Times New Roman" w:eastAsia="Times New Roman" w:hAnsi="Times New Roman" w:cs="Times New Roman"/>
          <w:color w:val="000000"/>
          <w:sz w:val="18"/>
          <w:szCs w:val="18"/>
          <w:lang w:eastAsia="ru-RU"/>
        </w:rPr>
        <w:t>, ул. Садовая, 7;</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     Замена </w:t>
      </w:r>
      <w:proofErr w:type="spellStart"/>
      <w:r w:rsidRPr="007240AE">
        <w:rPr>
          <w:rFonts w:ascii="Times New Roman" w:eastAsia="Times New Roman" w:hAnsi="Times New Roman" w:cs="Times New Roman"/>
          <w:color w:val="000000"/>
          <w:sz w:val="18"/>
          <w:szCs w:val="18"/>
          <w:lang w:eastAsia="ru-RU"/>
        </w:rPr>
        <w:t>блочно</w:t>
      </w:r>
      <w:proofErr w:type="spellEnd"/>
      <w:r w:rsidRPr="007240AE">
        <w:rPr>
          <w:rFonts w:ascii="Times New Roman" w:eastAsia="Times New Roman" w:hAnsi="Times New Roman" w:cs="Times New Roman"/>
          <w:color w:val="000000"/>
          <w:sz w:val="18"/>
          <w:szCs w:val="18"/>
          <w:lang w:eastAsia="ru-RU"/>
        </w:rPr>
        <w:t xml:space="preserve">-модульной котельной, установленной мощностью 2,0 мВт, в связи со 100% износом, Еврейская автономная область, </w:t>
      </w:r>
      <w:proofErr w:type="spellStart"/>
      <w:r w:rsidRPr="007240AE">
        <w:rPr>
          <w:rFonts w:ascii="Times New Roman" w:eastAsia="Times New Roman" w:hAnsi="Times New Roman" w:cs="Times New Roman"/>
          <w:color w:val="000000"/>
          <w:sz w:val="18"/>
          <w:szCs w:val="18"/>
          <w:lang w:eastAsia="ru-RU"/>
        </w:rPr>
        <w:t>Облученский</w:t>
      </w:r>
      <w:proofErr w:type="spellEnd"/>
      <w:r w:rsidRPr="007240AE">
        <w:rPr>
          <w:rFonts w:ascii="Times New Roman" w:eastAsia="Times New Roman" w:hAnsi="Times New Roman" w:cs="Times New Roman"/>
          <w:color w:val="000000"/>
          <w:sz w:val="18"/>
          <w:szCs w:val="18"/>
          <w:lang w:eastAsia="ru-RU"/>
        </w:rPr>
        <w:t xml:space="preserve"> район, с. </w:t>
      </w:r>
      <w:proofErr w:type="spellStart"/>
      <w:r w:rsidRPr="007240AE">
        <w:rPr>
          <w:rFonts w:ascii="Times New Roman" w:eastAsia="Times New Roman" w:hAnsi="Times New Roman" w:cs="Times New Roman"/>
          <w:color w:val="000000"/>
          <w:sz w:val="18"/>
          <w:szCs w:val="18"/>
          <w:lang w:eastAsia="ru-RU"/>
        </w:rPr>
        <w:t>Семисточный</w:t>
      </w:r>
      <w:proofErr w:type="spellEnd"/>
      <w:r w:rsidRPr="007240AE">
        <w:rPr>
          <w:rFonts w:ascii="Times New Roman" w:eastAsia="Times New Roman" w:hAnsi="Times New Roman" w:cs="Times New Roman"/>
          <w:color w:val="000000"/>
          <w:sz w:val="18"/>
          <w:szCs w:val="18"/>
          <w:lang w:eastAsia="ru-RU"/>
        </w:rPr>
        <w:t>, ул. Центральная;</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     Замена </w:t>
      </w:r>
      <w:proofErr w:type="spellStart"/>
      <w:r w:rsidRPr="007240AE">
        <w:rPr>
          <w:rFonts w:ascii="Times New Roman" w:eastAsia="Times New Roman" w:hAnsi="Times New Roman" w:cs="Times New Roman"/>
          <w:color w:val="000000"/>
          <w:sz w:val="18"/>
          <w:szCs w:val="18"/>
          <w:lang w:eastAsia="ru-RU"/>
        </w:rPr>
        <w:t>блочно</w:t>
      </w:r>
      <w:proofErr w:type="spellEnd"/>
      <w:r w:rsidRPr="007240AE">
        <w:rPr>
          <w:rFonts w:ascii="Times New Roman" w:eastAsia="Times New Roman" w:hAnsi="Times New Roman" w:cs="Times New Roman"/>
          <w:color w:val="000000"/>
          <w:sz w:val="18"/>
          <w:szCs w:val="18"/>
          <w:lang w:eastAsia="ru-RU"/>
        </w:rPr>
        <w:t xml:space="preserve">-модульной котельной, установленной мощностью 1,6 мВт, в связи со 100% износом, Еврейская автономная область, </w:t>
      </w:r>
      <w:proofErr w:type="spellStart"/>
      <w:r w:rsidRPr="007240AE">
        <w:rPr>
          <w:rFonts w:ascii="Times New Roman" w:eastAsia="Times New Roman" w:hAnsi="Times New Roman" w:cs="Times New Roman"/>
          <w:color w:val="000000"/>
          <w:sz w:val="18"/>
          <w:szCs w:val="18"/>
          <w:lang w:eastAsia="ru-RU"/>
        </w:rPr>
        <w:t>Облученский</w:t>
      </w:r>
      <w:proofErr w:type="spellEnd"/>
      <w:r w:rsidRPr="007240AE">
        <w:rPr>
          <w:rFonts w:ascii="Times New Roman" w:eastAsia="Times New Roman" w:hAnsi="Times New Roman" w:cs="Times New Roman"/>
          <w:color w:val="000000"/>
          <w:sz w:val="18"/>
          <w:szCs w:val="18"/>
          <w:lang w:eastAsia="ru-RU"/>
        </w:rPr>
        <w:t xml:space="preserve"> район, п. </w:t>
      </w:r>
      <w:proofErr w:type="spellStart"/>
      <w:r w:rsidRPr="007240AE">
        <w:rPr>
          <w:rFonts w:ascii="Times New Roman" w:eastAsia="Times New Roman" w:hAnsi="Times New Roman" w:cs="Times New Roman"/>
          <w:color w:val="000000"/>
          <w:sz w:val="18"/>
          <w:szCs w:val="18"/>
          <w:lang w:eastAsia="ru-RU"/>
        </w:rPr>
        <w:t>Будукан</w:t>
      </w:r>
      <w:proofErr w:type="spellEnd"/>
      <w:r w:rsidRPr="007240AE">
        <w:rPr>
          <w:rFonts w:ascii="Times New Roman" w:eastAsia="Times New Roman" w:hAnsi="Times New Roman" w:cs="Times New Roman"/>
          <w:color w:val="000000"/>
          <w:sz w:val="18"/>
          <w:szCs w:val="18"/>
          <w:lang w:eastAsia="ru-RU"/>
        </w:rPr>
        <w:t>, ул. Заречная.</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2E7A07"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41" w:name="_Toc165477665"/>
      <w:bookmarkEnd w:id="41"/>
      <w:r w:rsidRPr="007240AE">
        <w:rPr>
          <w:rFonts w:ascii="Times New Roman" w:eastAsia="Times New Roman" w:hAnsi="Times New Roman" w:cs="Times New Roman"/>
          <w:b/>
          <w:bCs/>
          <w:color w:val="000000"/>
          <w:sz w:val="18"/>
          <w:szCs w:val="18"/>
          <w:lang w:eastAsia="ru-RU"/>
        </w:rPr>
        <w:t>5.6.</w:t>
      </w:r>
      <w:r w:rsidR="004F30FF" w:rsidRPr="007240AE">
        <w:rPr>
          <w:rFonts w:ascii="Times New Roman" w:eastAsia="Times New Roman" w:hAnsi="Times New Roman" w:cs="Times New Roman"/>
          <w:b/>
          <w:bCs/>
          <w:color w:val="000000"/>
          <w:sz w:val="18"/>
          <w:szCs w:val="18"/>
          <w:lang w:eastAsia="ru-RU"/>
        </w:rPr>
        <w:t xml:space="preserve">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Действующие источники тепловой энергии с комбинированной выработкой тепловой и электрической энергии на территории Бирского городского поселения отсутствуют.</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4F30FF"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42" w:name="_Toc165477666"/>
      <w:bookmarkEnd w:id="42"/>
      <w:r w:rsidRPr="007240AE">
        <w:rPr>
          <w:rFonts w:ascii="Times New Roman" w:eastAsia="Times New Roman" w:hAnsi="Times New Roman" w:cs="Times New Roman"/>
          <w:b/>
          <w:bCs/>
          <w:color w:val="000000"/>
          <w:sz w:val="18"/>
          <w:szCs w:val="18"/>
          <w:lang w:eastAsia="ru-RU"/>
        </w:rPr>
        <w:t>5.7.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вывод их из эксплуатации</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Схемой теплоснабжения перевод существующих котельных в «пиковый» режим работы не предусмотрен.</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4F30FF"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43" w:name="_Toc165477667"/>
      <w:bookmarkEnd w:id="43"/>
      <w:r w:rsidRPr="007240AE">
        <w:rPr>
          <w:rFonts w:ascii="Times New Roman" w:eastAsia="Times New Roman" w:hAnsi="Times New Roman" w:cs="Times New Roman"/>
          <w:b/>
          <w:bCs/>
          <w:color w:val="000000"/>
          <w:sz w:val="18"/>
          <w:szCs w:val="18"/>
          <w:lang w:eastAsia="ru-RU"/>
        </w:rPr>
        <w:t>5.8.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оценка затрат при необходимости его изменения</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Система теплоснабжения в п. </w:t>
      </w:r>
      <w:proofErr w:type="spellStart"/>
      <w:r w:rsidRPr="007240AE">
        <w:rPr>
          <w:rFonts w:ascii="Times New Roman" w:eastAsia="Times New Roman" w:hAnsi="Times New Roman" w:cs="Times New Roman"/>
          <w:color w:val="000000"/>
          <w:sz w:val="18"/>
          <w:szCs w:val="18"/>
          <w:lang w:eastAsia="ru-RU"/>
        </w:rPr>
        <w:t>Бира</w:t>
      </w:r>
      <w:proofErr w:type="spellEnd"/>
      <w:r w:rsidRPr="007240AE">
        <w:rPr>
          <w:rFonts w:ascii="Times New Roman" w:eastAsia="Times New Roman" w:hAnsi="Times New Roman" w:cs="Times New Roman"/>
          <w:color w:val="000000"/>
          <w:sz w:val="18"/>
          <w:szCs w:val="18"/>
          <w:lang w:eastAsia="ru-RU"/>
        </w:rPr>
        <w:t xml:space="preserve">, с. </w:t>
      </w:r>
      <w:proofErr w:type="spellStart"/>
      <w:r w:rsidRPr="007240AE">
        <w:rPr>
          <w:rFonts w:ascii="Times New Roman" w:eastAsia="Times New Roman" w:hAnsi="Times New Roman" w:cs="Times New Roman"/>
          <w:color w:val="000000"/>
          <w:sz w:val="18"/>
          <w:szCs w:val="18"/>
          <w:lang w:eastAsia="ru-RU"/>
        </w:rPr>
        <w:t>Будукан</w:t>
      </w:r>
      <w:proofErr w:type="spellEnd"/>
      <w:r w:rsidRPr="007240AE">
        <w:rPr>
          <w:rFonts w:ascii="Times New Roman" w:eastAsia="Times New Roman" w:hAnsi="Times New Roman" w:cs="Times New Roman"/>
          <w:color w:val="000000"/>
          <w:sz w:val="18"/>
          <w:szCs w:val="18"/>
          <w:lang w:eastAsia="ru-RU"/>
        </w:rPr>
        <w:t xml:space="preserve"> и с. </w:t>
      </w:r>
      <w:proofErr w:type="spellStart"/>
      <w:r w:rsidRPr="007240AE">
        <w:rPr>
          <w:rFonts w:ascii="Times New Roman" w:eastAsia="Times New Roman" w:hAnsi="Times New Roman" w:cs="Times New Roman"/>
          <w:color w:val="000000"/>
          <w:sz w:val="18"/>
          <w:szCs w:val="18"/>
          <w:lang w:eastAsia="ru-RU"/>
        </w:rPr>
        <w:t>Семисточный</w:t>
      </w:r>
      <w:proofErr w:type="spellEnd"/>
      <w:r w:rsidRPr="007240AE">
        <w:rPr>
          <w:rFonts w:ascii="Times New Roman" w:eastAsia="Times New Roman" w:hAnsi="Times New Roman" w:cs="Times New Roman"/>
          <w:color w:val="000000"/>
          <w:sz w:val="18"/>
          <w:szCs w:val="18"/>
          <w:lang w:eastAsia="ru-RU"/>
        </w:rPr>
        <w:t xml:space="preserve"> закрытая. Регулирование отпуска тепловой энергии осуществляется качественным способом, т.е. изменением температуры теплоносителя в подающем трубопроводе в зависимости от температуры наружного воздуха.</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proofErr w:type="gramStart"/>
      <w:r w:rsidRPr="007240AE">
        <w:rPr>
          <w:rFonts w:ascii="Times New Roman" w:eastAsia="Times New Roman" w:hAnsi="Times New Roman" w:cs="Times New Roman"/>
          <w:color w:val="000000"/>
          <w:sz w:val="18"/>
          <w:szCs w:val="18"/>
          <w:lang w:eastAsia="ru-RU"/>
        </w:rPr>
        <w:t>Основной задачей регулирования отпуска теплоты в системах теплоснабжения является поддержание заданной температуры воздуха в отапливаемых помещениях при изменяющихся в течение отопительного периода внешних климатических условиях и заданной температуры горячей воды, поступающей в системы горячего водоснабжения, при изменяющемся в течение суток расходе этой воды.</w:t>
      </w:r>
      <w:proofErr w:type="gramEnd"/>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lastRenderedPageBreak/>
        <w:t>Утвержденные температурные графики котельных представлены в Главе 1 Обосновывающих материалов.</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4F30FF"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44" w:name="_Toc165477668"/>
      <w:bookmarkEnd w:id="44"/>
      <w:r w:rsidRPr="007240AE">
        <w:rPr>
          <w:rFonts w:ascii="Times New Roman" w:eastAsia="Times New Roman" w:hAnsi="Times New Roman" w:cs="Times New Roman"/>
          <w:b/>
          <w:bCs/>
          <w:color w:val="000000"/>
          <w:sz w:val="18"/>
          <w:szCs w:val="18"/>
          <w:lang w:eastAsia="ru-RU"/>
        </w:rPr>
        <w:t>5.9.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Перспективные балансы тепловой мощности источников тепловой энергии и теплоносителя и присоединенной тепловой нагрузки во всех системах теплоснабжения Бирского городского поселения рассчитаны на основании предоставленной информации о подключении новых потребителей.</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В </w:t>
      </w:r>
      <w:proofErr w:type="spellStart"/>
      <w:r w:rsidRPr="007240AE">
        <w:rPr>
          <w:rFonts w:ascii="Times New Roman" w:eastAsia="Times New Roman" w:hAnsi="Times New Roman" w:cs="Times New Roman"/>
          <w:color w:val="000000"/>
          <w:sz w:val="18"/>
          <w:szCs w:val="18"/>
          <w:lang w:eastAsia="ru-RU"/>
        </w:rPr>
        <w:t>таблицениже</w:t>
      </w:r>
      <w:proofErr w:type="spellEnd"/>
      <w:r w:rsidRPr="007240AE">
        <w:rPr>
          <w:rFonts w:ascii="Times New Roman" w:eastAsia="Times New Roman" w:hAnsi="Times New Roman" w:cs="Times New Roman"/>
          <w:color w:val="000000"/>
          <w:sz w:val="18"/>
          <w:szCs w:val="18"/>
          <w:lang w:eastAsia="ru-RU"/>
        </w:rPr>
        <w:t xml:space="preserve"> представлены балансы тепловой мощности источников тепловой энергии и перспективной тепловой нагрузки на территории Бирского городского на расчетный срок до 2038 года.</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4F30FF" w:rsidP="00FA247B">
      <w:pPr>
        <w:numPr>
          <w:ilvl w:val="0"/>
          <w:numId w:val="23"/>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Балансы тепловой мощности источников тепловой энергии и перспективной тепловой нагрузки</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68"/>
        <w:gridCol w:w="646"/>
        <w:gridCol w:w="496"/>
        <w:gridCol w:w="496"/>
        <w:gridCol w:w="496"/>
        <w:gridCol w:w="496"/>
        <w:gridCol w:w="496"/>
        <w:gridCol w:w="496"/>
        <w:gridCol w:w="496"/>
        <w:gridCol w:w="496"/>
        <w:gridCol w:w="496"/>
        <w:gridCol w:w="496"/>
        <w:gridCol w:w="496"/>
        <w:gridCol w:w="496"/>
        <w:gridCol w:w="496"/>
        <w:gridCol w:w="496"/>
        <w:gridCol w:w="496"/>
        <w:gridCol w:w="511"/>
      </w:tblGrid>
      <w:tr w:rsidR="004F30FF" w:rsidRPr="004F30FF" w:rsidTr="002E7A07">
        <w:trPr>
          <w:tblHeade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Наименование</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Единица измерения</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2038</w:t>
            </w:r>
          </w:p>
        </w:tc>
      </w:tr>
      <w:tr w:rsidR="004F30FF" w:rsidRPr="004F30FF" w:rsidTr="002E7A07">
        <w:trPr>
          <w:tblCellSpacing w:w="15" w:type="dxa"/>
        </w:trPr>
        <w:tc>
          <w:tcPr>
            <w:tcW w:w="5000" w:type="pct"/>
            <w:gridSpan w:val="18"/>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Котельная "Центральная" п. </w:t>
            </w:r>
            <w:proofErr w:type="spellStart"/>
            <w:r w:rsidRPr="004F30FF">
              <w:rPr>
                <w:rFonts w:ascii="Verdana" w:eastAsia="Times New Roman" w:hAnsi="Verdana" w:cs="Segoe UI"/>
                <w:b/>
                <w:bCs/>
                <w:color w:val="000000"/>
                <w:sz w:val="17"/>
                <w:szCs w:val="17"/>
                <w:lang w:eastAsia="ru-RU"/>
              </w:rPr>
              <w:t>Бира</w:t>
            </w:r>
            <w:proofErr w:type="spellEnd"/>
            <w:r w:rsidRPr="004F30FF">
              <w:rPr>
                <w:rFonts w:ascii="Verdana" w:eastAsia="Times New Roman" w:hAnsi="Verdana" w:cs="Segoe UI"/>
                <w:b/>
                <w:bCs/>
                <w:color w:val="000000"/>
                <w:sz w:val="17"/>
                <w:szCs w:val="17"/>
                <w:lang w:eastAsia="ru-RU"/>
              </w:rPr>
              <w:t>, ул. 40 лет Победы, 21</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Установленная мощность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3,14</w:t>
            </w:r>
          </w:p>
        </w:tc>
        <w:tc>
          <w:tcPr>
            <w:tcW w:w="3800" w:type="pct"/>
            <w:gridSpan w:val="15"/>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Перевод на новую </w:t>
            </w:r>
            <w:proofErr w:type="spellStart"/>
            <w:r w:rsidRPr="004F30FF">
              <w:rPr>
                <w:rFonts w:ascii="Verdana" w:eastAsia="Times New Roman" w:hAnsi="Verdana" w:cs="Segoe UI"/>
                <w:color w:val="000000"/>
                <w:sz w:val="17"/>
                <w:szCs w:val="17"/>
                <w:lang w:eastAsia="ru-RU"/>
              </w:rPr>
              <w:t>блочно</w:t>
            </w:r>
            <w:proofErr w:type="spellEnd"/>
            <w:r w:rsidRPr="004F30FF">
              <w:rPr>
                <w:rFonts w:ascii="Verdana" w:eastAsia="Times New Roman" w:hAnsi="Verdana" w:cs="Segoe UI"/>
                <w:color w:val="000000"/>
                <w:sz w:val="17"/>
                <w:szCs w:val="17"/>
                <w:lang w:eastAsia="ru-RU"/>
              </w:rPr>
              <w:t xml:space="preserve">-модульную котельную п. </w:t>
            </w:r>
            <w:proofErr w:type="spellStart"/>
            <w:r w:rsidRPr="004F30FF">
              <w:rPr>
                <w:rFonts w:ascii="Verdana" w:eastAsia="Times New Roman" w:hAnsi="Verdana" w:cs="Segoe UI"/>
                <w:color w:val="000000"/>
                <w:sz w:val="17"/>
                <w:szCs w:val="17"/>
                <w:lang w:eastAsia="ru-RU"/>
              </w:rPr>
              <w:t>Бира</w:t>
            </w:r>
            <w:proofErr w:type="spellEnd"/>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Нагрузка источника, в том числе:</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1,05</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Подключенная нагрузка отопления</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1,05</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Нагрузка </w:t>
            </w:r>
            <w:proofErr w:type="gramStart"/>
            <w:r w:rsidRPr="004F30FF">
              <w:rPr>
                <w:rFonts w:ascii="Verdana" w:eastAsia="Times New Roman" w:hAnsi="Verdana" w:cs="Segoe UI"/>
                <w:color w:val="000000"/>
                <w:sz w:val="17"/>
                <w:szCs w:val="17"/>
                <w:lang w:eastAsia="ru-RU"/>
              </w:rPr>
              <w:t>средней</w:t>
            </w:r>
            <w:proofErr w:type="gramEnd"/>
            <w:r w:rsidRPr="004F30FF">
              <w:rPr>
                <w:rFonts w:ascii="Verdana" w:eastAsia="Times New Roman" w:hAnsi="Verdana" w:cs="Segoe UI"/>
                <w:color w:val="000000"/>
                <w:sz w:val="17"/>
                <w:szCs w:val="17"/>
                <w:lang w:eastAsia="ru-RU"/>
              </w:rPr>
              <w:t xml:space="preserve"> ГВС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Собственные нужды в тепловой энергии</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Потери в тепловых сетях</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0,26</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Собственные нужды в тепловой энергии</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3,37%</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Потери в тепловы</w:t>
            </w:r>
            <w:r w:rsidRPr="004F30FF">
              <w:rPr>
                <w:rFonts w:ascii="Verdana" w:eastAsia="Times New Roman" w:hAnsi="Verdana" w:cs="Segoe UI"/>
                <w:color w:val="000000"/>
                <w:sz w:val="17"/>
                <w:szCs w:val="17"/>
                <w:lang w:eastAsia="ru-RU"/>
              </w:rPr>
              <w:lastRenderedPageBreak/>
              <w:t>х сетях</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19,78%</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Выработка тепловой энергии на источнике</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3,96</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Собственные нужды источника</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0,30</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Отпуск источника в сеть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3,67</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Потери в тепловых сетях</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0,72</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Полезный отпуск потребителям</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2,94</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В том числе:</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Полезный отпуск тепловой энергии на отопление и вентиляцию</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2,94</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Полезный отпуск тепловой энергии на ГВС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Структура топливного баланса</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Уголь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Удельный расход топлива на ВЫРАБОТКУ тепловой </w:t>
            </w:r>
            <w:r w:rsidRPr="004F30FF">
              <w:rPr>
                <w:rFonts w:ascii="Verdana" w:eastAsia="Times New Roman" w:hAnsi="Verdana" w:cs="Segoe UI"/>
                <w:color w:val="000000"/>
                <w:sz w:val="17"/>
                <w:szCs w:val="17"/>
                <w:lang w:eastAsia="ru-RU"/>
              </w:rPr>
              <w:lastRenderedPageBreak/>
              <w:t>энергии</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Уголь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 xml:space="preserve"> </w:t>
            </w:r>
            <w:proofErr w:type="spellStart"/>
            <w:r w:rsidRPr="004F30FF">
              <w:rPr>
                <w:rFonts w:ascii="Verdana" w:eastAsia="Times New Roman" w:hAnsi="Verdana" w:cs="Segoe UI"/>
                <w:color w:val="000000"/>
                <w:sz w:val="17"/>
                <w:szCs w:val="17"/>
                <w:lang w:eastAsia="ru-RU"/>
              </w:rPr>
              <w:t>у.т</w:t>
            </w:r>
            <w:proofErr w:type="spellEnd"/>
            <w:r w:rsidRPr="004F30FF">
              <w:rPr>
                <w:rFonts w:ascii="Verdana" w:eastAsia="Times New Roman" w:hAnsi="Verdana" w:cs="Segoe UI"/>
                <w:color w:val="000000"/>
                <w:sz w:val="17"/>
                <w:szCs w:val="17"/>
                <w:lang w:eastAsia="ru-RU"/>
              </w:rPr>
              <w:t>./Гкал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255,41</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Расход условного топлива</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тыс. т </w:t>
            </w:r>
            <w:proofErr w:type="spellStart"/>
            <w:r w:rsidRPr="004F30FF">
              <w:rPr>
                <w:rFonts w:ascii="Verdana" w:eastAsia="Times New Roman" w:hAnsi="Verdana" w:cs="Segoe UI"/>
                <w:color w:val="000000"/>
                <w:sz w:val="17"/>
                <w:szCs w:val="17"/>
                <w:lang w:eastAsia="ru-RU"/>
              </w:rPr>
              <w:t>у.</w:t>
            </w:r>
            <w:proofErr w:type="gramStart"/>
            <w:r w:rsidRPr="004F30FF">
              <w:rPr>
                <w:rFonts w:ascii="Verdana" w:eastAsia="Times New Roman" w:hAnsi="Verdana" w:cs="Segoe UI"/>
                <w:color w:val="000000"/>
                <w:sz w:val="17"/>
                <w:szCs w:val="17"/>
                <w:lang w:eastAsia="ru-RU"/>
              </w:rPr>
              <w:t>т</w:t>
            </w:r>
            <w:proofErr w:type="spellEnd"/>
            <w:proofErr w:type="gramEnd"/>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Уголь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тыс. т </w:t>
            </w:r>
            <w:proofErr w:type="spellStart"/>
            <w:r w:rsidRPr="004F30FF">
              <w:rPr>
                <w:rFonts w:ascii="Verdana" w:eastAsia="Times New Roman" w:hAnsi="Verdana" w:cs="Segoe UI"/>
                <w:color w:val="000000"/>
                <w:sz w:val="17"/>
                <w:szCs w:val="17"/>
                <w:lang w:eastAsia="ru-RU"/>
              </w:rPr>
              <w:t>у.</w:t>
            </w:r>
            <w:proofErr w:type="gramStart"/>
            <w:r w:rsidRPr="004F30FF">
              <w:rPr>
                <w:rFonts w:ascii="Verdana" w:eastAsia="Times New Roman" w:hAnsi="Verdana" w:cs="Segoe UI"/>
                <w:color w:val="000000"/>
                <w:sz w:val="17"/>
                <w:szCs w:val="17"/>
                <w:lang w:eastAsia="ru-RU"/>
              </w:rPr>
              <w:t>т</w:t>
            </w:r>
            <w:proofErr w:type="spellEnd"/>
            <w:proofErr w:type="gramEnd"/>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1,01</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Удельный расход топлива на ОТПУСК тепловой энергии</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Уголь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 xml:space="preserve"> </w:t>
            </w:r>
            <w:proofErr w:type="spellStart"/>
            <w:r w:rsidRPr="004F30FF">
              <w:rPr>
                <w:rFonts w:ascii="Verdana" w:eastAsia="Times New Roman" w:hAnsi="Verdana" w:cs="Segoe UI"/>
                <w:color w:val="000000"/>
                <w:sz w:val="17"/>
                <w:szCs w:val="17"/>
                <w:lang w:eastAsia="ru-RU"/>
              </w:rPr>
              <w:t>у.т</w:t>
            </w:r>
            <w:proofErr w:type="spellEnd"/>
            <w:r w:rsidRPr="004F30FF">
              <w:rPr>
                <w:rFonts w:ascii="Verdana" w:eastAsia="Times New Roman" w:hAnsi="Verdana" w:cs="Segoe UI"/>
                <w:color w:val="000000"/>
                <w:sz w:val="17"/>
                <w:szCs w:val="17"/>
                <w:lang w:eastAsia="ru-RU"/>
              </w:rPr>
              <w:t>./Гкал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276,17</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Переводной коэффициент</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Уголь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тут/</w:t>
            </w:r>
            <w:proofErr w:type="spellStart"/>
            <w:r w:rsidRPr="004F30FF">
              <w:rPr>
                <w:rFonts w:ascii="Verdana" w:eastAsia="Times New Roman" w:hAnsi="Verdana" w:cs="Segoe UI"/>
                <w:color w:val="000000"/>
                <w:sz w:val="17"/>
                <w:szCs w:val="17"/>
                <w:lang w:eastAsia="ru-RU"/>
              </w:rPr>
              <w:t>тнт</w:t>
            </w:r>
            <w:proofErr w:type="spell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0,49</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Расход натурального топлива</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Уголь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т</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2,05</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5000" w:type="pct"/>
            <w:gridSpan w:val="18"/>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Котельная "</w:t>
            </w:r>
            <w:proofErr w:type="spellStart"/>
            <w:r w:rsidRPr="004F30FF">
              <w:rPr>
                <w:rFonts w:ascii="Verdana" w:eastAsia="Times New Roman" w:hAnsi="Verdana" w:cs="Segoe UI"/>
                <w:b/>
                <w:bCs/>
                <w:color w:val="000000"/>
                <w:sz w:val="17"/>
                <w:szCs w:val="17"/>
                <w:lang w:eastAsia="ru-RU"/>
              </w:rPr>
              <w:t>Кащеева</w:t>
            </w:r>
            <w:proofErr w:type="spellEnd"/>
            <w:r w:rsidRPr="004F30FF">
              <w:rPr>
                <w:rFonts w:ascii="Verdana" w:eastAsia="Times New Roman" w:hAnsi="Verdana" w:cs="Segoe UI"/>
                <w:b/>
                <w:bCs/>
                <w:color w:val="000000"/>
                <w:sz w:val="17"/>
                <w:szCs w:val="17"/>
                <w:lang w:eastAsia="ru-RU"/>
              </w:rPr>
              <w:t xml:space="preserve">" п. </w:t>
            </w:r>
            <w:proofErr w:type="spellStart"/>
            <w:r w:rsidRPr="004F30FF">
              <w:rPr>
                <w:rFonts w:ascii="Verdana" w:eastAsia="Times New Roman" w:hAnsi="Verdana" w:cs="Segoe UI"/>
                <w:b/>
                <w:bCs/>
                <w:color w:val="000000"/>
                <w:sz w:val="17"/>
                <w:szCs w:val="17"/>
                <w:lang w:eastAsia="ru-RU"/>
              </w:rPr>
              <w:t>Бира</w:t>
            </w:r>
            <w:proofErr w:type="spellEnd"/>
            <w:r w:rsidRPr="004F30FF">
              <w:rPr>
                <w:rFonts w:ascii="Verdana" w:eastAsia="Times New Roman" w:hAnsi="Verdana" w:cs="Segoe UI"/>
                <w:b/>
                <w:bCs/>
                <w:color w:val="000000"/>
                <w:sz w:val="17"/>
                <w:szCs w:val="17"/>
                <w:lang w:eastAsia="ru-RU"/>
              </w:rPr>
              <w:t xml:space="preserve">, ул. </w:t>
            </w:r>
            <w:proofErr w:type="spellStart"/>
            <w:r w:rsidRPr="004F30FF">
              <w:rPr>
                <w:rFonts w:ascii="Verdana" w:eastAsia="Times New Roman" w:hAnsi="Verdana" w:cs="Segoe UI"/>
                <w:b/>
                <w:bCs/>
                <w:color w:val="000000"/>
                <w:sz w:val="17"/>
                <w:szCs w:val="17"/>
                <w:lang w:eastAsia="ru-RU"/>
              </w:rPr>
              <w:t>Кащеевой</w:t>
            </w:r>
            <w:proofErr w:type="spellEnd"/>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Установленная мощность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2,03</w:t>
            </w:r>
          </w:p>
        </w:tc>
        <w:tc>
          <w:tcPr>
            <w:tcW w:w="3800" w:type="pct"/>
            <w:gridSpan w:val="15"/>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Перевод на новую </w:t>
            </w:r>
            <w:proofErr w:type="spellStart"/>
            <w:r w:rsidRPr="004F30FF">
              <w:rPr>
                <w:rFonts w:ascii="Verdana" w:eastAsia="Times New Roman" w:hAnsi="Verdana" w:cs="Segoe UI"/>
                <w:color w:val="000000"/>
                <w:sz w:val="17"/>
                <w:szCs w:val="17"/>
                <w:lang w:eastAsia="ru-RU"/>
              </w:rPr>
              <w:t>блочно</w:t>
            </w:r>
            <w:proofErr w:type="spellEnd"/>
            <w:r w:rsidRPr="004F30FF">
              <w:rPr>
                <w:rFonts w:ascii="Verdana" w:eastAsia="Times New Roman" w:hAnsi="Verdana" w:cs="Segoe UI"/>
                <w:color w:val="000000"/>
                <w:sz w:val="17"/>
                <w:szCs w:val="17"/>
                <w:lang w:eastAsia="ru-RU"/>
              </w:rPr>
              <w:t xml:space="preserve">-модульную котельную п. </w:t>
            </w:r>
            <w:proofErr w:type="spellStart"/>
            <w:r w:rsidRPr="004F30FF">
              <w:rPr>
                <w:rFonts w:ascii="Verdana" w:eastAsia="Times New Roman" w:hAnsi="Verdana" w:cs="Segoe UI"/>
                <w:color w:val="000000"/>
                <w:sz w:val="17"/>
                <w:szCs w:val="17"/>
                <w:lang w:eastAsia="ru-RU"/>
              </w:rPr>
              <w:t>Бира</w:t>
            </w:r>
            <w:proofErr w:type="spellEnd"/>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Нагрузка источника, в том числе:</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0,62</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Подключенная нагрузка отопления</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0,62</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Нагрузка </w:t>
            </w:r>
            <w:proofErr w:type="gramStart"/>
            <w:r w:rsidRPr="004F30FF">
              <w:rPr>
                <w:rFonts w:ascii="Verdana" w:eastAsia="Times New Roman" w:hAnsi="Verdana" w:cs="Segoe UI"/>
                <w:color w:val="000000"/>
                <w:sz w:val="17"/>
                <w:szCs w:val="17"/>
                <w:lang w:eastAsia="ru-RU"/>
              </w:rPr>
              <w:t>средней</w:t>
            </w:r>
            <w:proofErr w:type="gramEnd"/>
            <w:r w:rsidRPr="004F30FF">
              <w:rPr>
                <w:rFonts w:ascii="Verdana" w:eastAsia="Times New Roman" w:hAnsi="Verdana" w:cs="Segoe UI"/>
                <w:color w:val="000000"/>
                <w:sz w:val="17"/>
                <w:szCs w:val="17"/>
                <w:lang w:eastAsia="ru-RU"/>
              </w:rPr>
              <w:t xml:space="preserve"> ГВС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Собственные нужды в теплово</w:t>
            </w:r>
            <w:r w:rsidRPr="004F30FF">
              <w:rPr>
                <w:rFonts w:ascii="Verdana" w:eastAsia="Times New Roman" w:hAnsi="Verdana" w:cs="Segoe UI"/>
                <w:color w:val="000000"/>
                <w:sz w:val="17"/>
                <w:szCs w:val="17"/>
                <w:lang w:eastAsia="ru-RU"/>
              </w:rPr>
              <w:lastRenderedPageBreak/>
              <w:t>й энергии</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0,08</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Потери в тепловых сетях</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0,15</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Собственные нужды в тепловой энергии</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3,69%</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Потери в тепловых сетях</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19,21%</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Выработка тепловой энергии на источнике</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2,37</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Собственные нужды источника</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Отпуск источника в сеть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2,16</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Потери в тепловых сетях</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0,41</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Полезный отпуск потребителям</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1,74</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В том числе:</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Полезный отпуск тепловой энергии на отопление и вентиляцию</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1,74</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Полезный отпуск тепловой энергии на ГВС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Структура топливного баланса</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Уголь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Удельный расход топлива на ВЫРАБОТКУ тепловой энергии</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Уголь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 xml:space="preserve"> </w:t>
            </w:r>
            <w:proofErr w:type="spellStart"/>
            <w:r w:rsidRPr="004F30FF">
              <w:rPr>
                <w:rFonts w:ascii="Verdana" w:eastAsia="Times New Roman" w:hAnsi="Verdana" w:cs="Segoe UI"/>
                <w:color w:val="000000"/>
                <w:sz w:val="17"/>
                <w:szCs w:val="17"/>
                <w:lang w:eastAsia="ru-RU"/>
              </w:rPr>
              <w:t>у.т</w:t>
            </w:r>
            <w:proofErr w:type="spellEnd"/>
            <w:r w:rsidRPr="004F30FF">
              <w:rPr>
                <w:rFonts w:ascii="Verdana" w:eastAsia="Times New Roman" w:hAnsi="Verdana" w:cs="Segoe UI"/>
                <w:color w:val="000000"/>
                <w:sz w:val="17"/>
                <w:szCs w:val="17"/>
                <w:lang w:eastAsia="ru-RU"/>
              </w:rPr>
              <w:t>./Гкал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310,95</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Расход условного топлива</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тыс. т </w:t>
            </w:r>
            <w:proofErr w:type="spellStart"/>
            <w:r w:rsidRPr="004F30FF">
              <w:rPr>
                <w:rFonts w:ascii="Verdana" w:eastAsia="Times New Roman" w:hAnsi="Verdana" w:cs="Segoe UI"/>
                <w:color w:val="000000"/>
                <w:sz w:val="17"/>
                <w:szCs w:val="17"/>
                <w:lang w:eastAsia="ru-RU"/>
              </w:rPr>
              <w:t>у.</w:t>
            </w:r>
            <w:proofErr w:type="gramStart"/>
            <w:r w:rsidRPr="004F30FF">
              <w:rPr>
                <w:rFonts w:ascii="Verdana" w:eastAsia="Times New Roman" w:hAnsi="Verdana" w:cs="Segoe UI"/>
                <w:color w:val="000000"/>
                <w:sz w:val="17"/>
                <w:szCs w:val="17"/>
                <w:lang w:eastAsia="ru-RU"/>
              </w:rPr>
              <w:t>т</w:t>
            </w:r>
            <w:proofErr w:type="spellEnd"/>
            <w:proofErr w:type="gramEnd"/>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Уголь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тыс. т </w:t>
            </w:r>
            <w:proofErr w:type="spellStart"/>
            <w:r w:rsidRPr="004F30FF">
              <w:rPr>
                <w:rFonts w:ascii="Verdana" w:eastAsia="Times New Roman" w:hAnsi="Verdana" w:cs="Segoe UI"/>
                <w:color w:val="000000"/>
                <w:sz w:val="17"/>
                <w:szCs w:val="17"/>
                <w:lang w:eastAsia="ru-RU"/>
              </w:rPr>
              <w:t>у.</w:t>
            </w:r>
            <w:proofErr w:type="gramStart"/>
            <w:r w:rsidRPr="004F30FF">
              <w:rPr>
                <w:rFonts w:ascii="Verdana" w:eastAsia="Times New Roman" w:hAnsi="Verdana" w:cs="Segoe UI"/>
                <w:color w:val="000000"/>
                <w:sz w:val="17"/>
                <w:szCs w:val="17"/>
                <w:lang w:eastAsia="ru-RU"/>
              </w:rPr>
              <w:t>т</w:t>
            </w:r>
            <w:proofErr w:type="spellEnd"/>
            <w:proofErr w:type="gramEnd"/>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0,74</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Удельный расход топлива на ОТПУСК тепловой энергии</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Уголь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 xml:space="preserve"> </w:t>
            </w:r>
            <w:proofErr w:type="spellStart"/>
            <w:r w:rsidRPr="004F30FF">
              <w:rPr>
                <w:rFonts w:ascii="Verdana" w:eastAsia="Times New Roman" w:hAnsi="Verdana" w:cs="Segoe UI"/>
                <w:color w:val="000000"/>
                <w:sz w:val="17"/>
                <w:szCs w:val="17"/>
                <w:lang w:eastAsia="ru-RU"/>
              </w:rPr>
              <w:t>у.т</w:t>
            </w:r>
            <w:proofErr w:type="spellEnd"/>
            <w:r w:rsidRPr="004F30FF">
              <w:rPr>
                <w:rFonts w:ascii="Verdana" w:eastAsia="Times New Roman" w:hAnsi="Verdana" w:cs="Segoe UI"/>
                <w:color w:val="000000"/>
                <w:sz w:val="17"/>
                <w:szCs w:val="17"/>
                <w:lang w:eastAsia="ru-RU"/>
              </w:rPr>
              <w:t>./Гкал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341,32</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Переводной коэффициент</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Уголь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тут/</w:t>
            </w:r>
            <w:proofErr w:type="spellStart"/>
            <w:r w:rsidRPr="004F30FF">
              <w:rPr>
                <w:rFonts w:ascii="Verdana" w:eastAsia="Times New Roman" w:hAnsi="Verdana" w:cs="Segoe UI"/>
                <w:color w:val="000000"/>
                <w:sz w:val="17"/>
                <w:szCs w:val="17"/>
                <w:lang w:eastAsia="ru-RU"/>
              </w:rPr>
              <w:t>тнт</w:t>
            </w:r>
            <w:proofErr w:type="spell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Расход натурального топлива</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Уголь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т</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1,41</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5000" w:type="pct"/>
            <w:gridSpan w:val="18"/>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Котельная "Бани" п. </w:t>
            </w:r>
            <w:proofErr w:type="spellStart"/>
            <w:r w:rsidRPr="004F30FF">
              <w:rPr>
                <w:rFonts w:ascii="Verdana" w:eastAsia="Times New Roman" w:hAnsi="Verdana" w:cs="Segoe UI"/>
                <w:b/>
                <w:bCs/>
                <w:color w:val="000000"/>
                <w:sz w:val="17"/>
                <w:szCs w:val="17"/>
                <w:lang w:eastAsia="ru-RU"/>
              </w:rPr>
              <w:t>Бира</w:t>
            </w:r>
            <w:proofErr w:type="spellEnd"/>
            <w:r w:rsidRPr="004F30FF">
              <w:rPr>
                <w:rFonts w:ascii="Verdana" w:eastAsia="Times New Roman" w:hAnsi="Verdana" w:cs="Segoe UI"/>
                <w:b/>
                <w:bCs/>
                <w:color w:val="000000"/>
                <w:sz w:val="17"/>
                <w:szCs w:val="17"/>
                <w:lang w:eastAsia="ru-RU"/>
              </w:rPr>
              <w:t>, ул. Садовая, 7</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Установленная мощность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Нагрузка источника, в том </w:t>
            </w:r>
            <w:r w:rsidRPr="004F30FF">
              <w:rPr>
                <w:rFonts w:ascii="Verdana" w:eastAsia="Times New Roman" w:hAnsi="Verdana" w:cs="Segoe UI"/>
                <w:color w:val="000000"/>
                <w:sz w:val="17"/>
                <w:szCs w:val="17"/>
                <w:lang w:eastAsia="ru-RU"/>
              </w:rPr>
              <w:lastRenderedPageBreak/>
              <w:t>числе:</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Подключенная нагрузка отопления</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Нагрузка </w:t>
            </w:r>
            <w:proofErr w:type="gramStart"/>
            <w:r w:rsidRPr="004F30FF">
              <w:rPr>
                <w:rFonts w:ascii="Verdana" w:eastAsia="Times New Roman" w:hAnsi="Verdana" w:cs="Segoe UI"/>
                <w:color w:val="000000"/>
                <w:sz w:val="17"/>
                <w:szCs w:val="17"/>
                <w:lang w:eastAsia="ru-RU"/>
              </w:rPr>
              <w:t>средней</w:t>
            </w:r>
            <w:proofErr w:type="gramEnd"/>
            <w:r w:rsidRPr="004F30FF">
              <w:rPr>
                <w:rFonts w:ascii="Verdana" w:eastAsia="Times New Roman" w:hAnsi="Verdana" w:cs="Segoe UI"/>
                <w:color w:val="000000"/>
                <w:sz w:val="17"/>
                <w:szCs w:val="17"/>
                <w:lang w:eastAsia="ru-RU"/>
              </w:rPr>
              <w:t xml:space="preserve"> ГВС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Собственные нужды в тепловой энергии</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Потери в тепловых сетях</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Собственные нужды в тепловой энергии</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3,88%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6,08%</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Потери в тепловых сетях</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14,45%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14,62%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14,59%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14,55%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14,50%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14,45%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14,39%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13,68%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13,63%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13,45%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13,31%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13,23%</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Выработка тепловой энергии на источнике</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Собственные нужды источника</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0,09</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Отпуск источника в сеть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0,99</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Потери в тепловых сетях</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0,13</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Полезный отпуск потребителям</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0,86</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В том числе:</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Полезны</w:t>
            </w:r>
            <w:r w:rsidRPr="004F30FF">
              <w:rPr>
                <w:rFonts w:ascii="Verdana" w:eastAsia="Times New Roman" w:hAnsi="Verdana" w:cs="Segoe UI"/>
                <w:color w:val="000000"/>
                <w:sz w:val="17"/>
                <w:szCs w:val="17"/>
                <w:lang w:eastAsia="ru-RU"/>
              </w:rPr>
              <w:lastRenderedPageBreak/>
              <w:t>й отпуск тепловой энергии на отопление и вентиляцию</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 xml:space="preserve">тыс. </w:t>
            </w:r>
            <w:r w:rsidRPr="004F30FF">
              <w:rPr>
                <w:rFonts w:ascii="Verdana" w:eastAsia="Times New Roman" w:hAnsi="Verdana" w:cs="Segoe UI"/>
                <w:color w:val="000000"/>
                <w:sz w:val="17"/>
                <w:szCs w:val="17"/>
                <w:lang w:eastAsia="ru-RU"/>
              </w:rPr>
              <w:lastRenderedPageBreak/>
              <w:t>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0,38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0,86</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Полезный отпуск тепловой энергии на ГВС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Структура топливного баланса</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Уголь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Удельный расход топлива на ВЫРАБОТКУ тепловой энергии</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Уголь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 xml:space="preserve"> </w:t>
            </w:r>
            <w:proofErr w:type="spellStart"/>
            <w:r w:rsidRPr="004F30FF">
              <w:rPr>
                <w:rFonts w:ascii="Verdana" w:eastAsia="Times New Roman" w:hAnsi="Verdana" w:cs="Segoe UI"/>
                <w:color w:val="000000"/>
                <w:sz w:val="17"/>
                <w:szCs w:val="17"/>
                <w:lang w:eastAsia="ru-RU"/>
              </w:rPr>
              <w:t>у.т</w:t>
            </w:r>
            <w:proofErr w:type="spellEnd"/>
            <w:r w:rsidRPr="004F30FF">
              <w:rPr>
                <w:rFonts w:ascii="Verdana" w:eastAsia="Times New Roman" w:hAnsi="Verdana" w:cs="Segoe UI"/>
                <w:color w:val="000000"/>
                <w:sz w:val="17"/>
                <w:szCs w:val="17"/>
                <w:lang w:eastAsia="ru-RU"/>
              </w:rPr>
              <w:t>./Гкал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360,58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250,00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Расход условного топлива</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тыс. т </w:t>
            </w:r>
            <w:proofErr w:type="spellStart"/>
            <w:r w:rsidRPr="004F30FF">
              <w:rPr>
                <w:rFonts w:ascii="Verdana" w:eastAsia="Times New Roman" w:hAnsi="Verdana" w:cs="Segoe UI"/>
                <w:color w:val="000000"/>
                <w:sz w:val="17"/>
                <w:szCs w:val="17"/>
                <w:lang w:eastAsia="ru-RU"/>
              </w:rPr>
              <w:t>у.</w:t>
            </w:r>
            <w:proofErr w:type="gramStart"/>
            <w:r w:rsidRPr="004F30FF">
              <w:rPr>
                <w:rFonts w:ascii="Verdana" w:eastAsia="Times New Roman" w:hAnsi="Verdana" w:cs="Segoe UI"/>
                <w:color w:val="000000"/>
                <w:sz w:val="17"/>
                <w:szCs w:val="17"/>
                <w:lang w:eastAsia="ru-RU"/>
              </w:rPr>
              <w:t>т</w:t>
            </w:r>
            <w:proofErr w:type="spellEnd"/>
            <w:proofErr w:type="gramEnd"/>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Уголь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тыс. т </w:t>
            </w:r>
            <w:proofErr w:type="spellStart"/>
            <w:r w:rsidRPr="004F30FF">
              <w:rPr>
                <w:rFonts w:ascii="Verdana" w:eastAsia="Times New Roman" w:hAnsi="Verdana" w:cs="Segoe UI"/>
                <w:color w:val="000000"/>
                <w:sz w:val="17"/>
                <w:szCs w:val="17"/>
                <w:lang w:eastAsia="ru-RU"/>
              </w:rPr>
              <w:t>у.</w:t>
            </w:r>
            <w:proofErr w:type="gramStart"/>
            <w:r w:rsidRPr="004F30FF">
              <w:rPr>
                <w:rFonts w:ascii="Verdana" w:eastAsia="Times New Roman" w:hAnsi="Verdana" w:cs="Segoe UI"/>
                <w:color w:val="000000"/>
                <w:sz w:val="17"/>
                <w:szCs w:val="17"/>
                <w:lang w:eastAsia="ru-RU"/>
              </w:rPr>
              <w:t>т</w:t>
            </w:r>
            <w:proofErr w:type="spellEnd"/>
            <w:proofErr w:type="gramEnd"/>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Удельный расход топлива на ОТПУСК тепловой энергии</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Уголь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 xml:space="preserve"> </w:t>
            </w:r>
            <w:proofErr w:type="spellStart"/>
            <w:r w:rsidRPr="004F30FF">
              <w:rPr>
                <w:rFonts w:ascii="Verdana" w:eastAsia="Times New Roman" w:hAnsi="Verdana" w:cs="Segoe UI"/>
                <w:color w:val="000000"/>
                <w:sz w:val="17"/>
                <w:szCs w:val="17"/>
                <w:lang w:eastAsia="ru-RU"/>
              </w:rPr>
              <w:t>у.т</w:t>
            </w:r>
            <w:proofErr w:type="spellEnd"/>
            <w:r w:rsidRPr="004F30FF">
              <w:rPr>
                <w:rFonts w:ascii="Verdana" w:eastAsia="Times New Roman" w:hAnsi="Verdana" w:cs="Segoe UI"/>
                <w:color w:val="000000"/>
                <w:sz w:val="17"/>
                <w:szCs w:val="17"/>
                <w:lang w:eastAsia="ru-RU"/>
              </w:rPr>
              <w:t>./Гкал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431,21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255,99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211,45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211,42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211,40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211,38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211,36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211,33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211,31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211,29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211,27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211,25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211,22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211,20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211,18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211,16</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Переводной коэффициент</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Уголь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тут/</w:t>
            </w:r>
            <w:proofErr w:type="spellStart"/>
            <w:r w:rsidRPr="004F30FF">
              <w:rPr>
                <w:rFonts w:ascii="Verdana" w:eastAsia="Times New Roman" w:hAnsi="Verdana" w:cs="Segoe UI"/>
                <w:color w:val="000000"/>
                <w:sz w:val="17"/>
                <w:szCs w:val="17"/>
                <w:lang w:eastAsia="ru-RU"/>
              </w:rPr>
              <w:t>тнт</w:t>
            </w:r>
            <w:proofErr w:type="spell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0,49</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Расход натурального топлива</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Уголь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т</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0,42</w:t>
            </w:r>
          </w:p>
        </w:tc>
      </w:tr>
      <w:tr w:rsidR="004F30FF" w:rsidRPr="004F30FF" w:rsidTr="002E7A07">
        <w:trPr>
          <w:tblCellSpacing w:w="15" w:type="dxa"/>
        </w:trPr>
        <w:tc>
          <w:tcPr>
            <w:tcW w:w="5000" w:type="pct"/>
            <w:gridSpan w:val="18"/>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proofErr w:type="gramStart"/>
            <w:r w:rsidRPr="004F30FF">
              <w:rPr>
                <w:rFonts w:ascii="Verdana" w:eastAsia="Times New Roman" w:hAnsi="Verdana" w:cs="Segoe UI"/>
                <w:b/>
                <w:bCs/>
                <w:color w:val="000000"/>
                <w:sz w:val="17"/>
                <w:szCs w:val="17"/>
                <w:lang w:eastAsia="ru-RU"/>
              </w:rPr>
              <w:t>Блочно</w:t>
            </w:r>
            <w:proofErr w:type="spellEnd"/>
            <w:r w:rsidRPr="004F30FF">
              <w:rPr>
                <w:rFonts w:ascii="Verdana" w:eastAsia="Times New Roman" w:hAnsi="Verdana" w:cs="Segoe UI"/>
                <w:b/>
                <w:bCs/>
                <w:color w:val="000000"/>
                <w:sz w:val="17"/>
                <w:szCs w:val="17"/>
                <w:lang w:eastAsia="ru-RU"/>
              </w:rPr>
              <w:t>-модульной</w:t>
            </w:r>
            <w:proofErr w:type="gramEnd"/>
            <w:r w:rsidRPr="004F30FF">
              <w:rPr>
                <w:rFonts w:ascii="Verdana" w:eastAsia="Times New Roman" w:hAnsi="Verdana" w:cs="Segoe UI"/>
                <w:b/>
                <w:bCs/>
                <w:color w:val="000000"/>
                <w:sz w:val="17"/>
                <w:szCs w:val="17"/>
                <w:lang w:eastAsia="ru-RU"/>
              </w:rPr>
              <w:t xml:space="preserve"> котельная с. </w:t>
            </w:r>
            <w:proofErr w:type="spellStart"/>
            <w:r w:rsidRPr="004F30FF">
              <w:rPr>
                <w:rFonts w:ascii="Verdana" w:eastAsia="Times New Roman" w:hAnsi="Verdana" w:cs="Segoe UI"/>
                <w:b/>
                <w:bCs/>
                <w:color w:val="000000"/>
                <w:sz w:val="17"/>
                <w:szCs w:val="17"/>
                <w:lang w:eastAsia="ru-RU"/>
              </w:rPr>
              <w:t>Будукан</w:t>
            </w:r>
            <w:proofErr w:type="spellEnd"/>
            <w:r w:rsidRPr="004F30FF">
              <w:rPr>
                <w:rFonts w:ascii="Verdana" w:eastAsia="Times New Roman" w:hAnsi="Verdana" w:cs="Segoe UI"/>
                <w:b/>
                <w:bCs/>
                <w:color w:val="000000"/>
                <w:sz w:val="17"/>
                <w:szCs w:val="17"/>
                <w:lang w:eastAsia="ru-RU"/>
              </w:rPr>
              <w:t>, ул. Заречная</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Установленная мощность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1,38</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Нагрузка источника, в том числе:</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0,90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0,96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Подключенная нагрузка отопления</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0,90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0,96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Нагрузка </w:t>
            </w:r>
            <w:proofErr w:type="gramStart"/>
            <w:r w:rsidRPr="004F30FF">
              <w:rPr>
                <w:rFonts w:ascii="Verdana" w:eastAsia="Times New Roman" w:hAnsi="Verdana" w:cs="Segoe UI"/>
                <w:color w:val="000000"/>
                <w:sz w:val="17"/>
                <w:szCs w:val="17"/>
                <w:lang w:eastAsia="ru-RU"/>
              </w:rPr>
              <w:t>средней</w:t>
            </w:r>
            <w:proofErr w:type="gramEnd"/>
            <w:r w:rsidRPr="004F30FF">
              <w:rPr>
                <w:rFonts w:ascii="Verdana" w:eastAsia="Times New Roman" w:hAnsi="Verdana" w:cs="Segoe UI"/>
                <w:color w:val="000000"/>
                <w:sz w:val="17"/>
                <w:szCs w:val="17"/>
                <w:lang w:eastAsia="ru-RU"/>
              </w:rPr>
              <w:t xml:space="preserve"> ГВС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Собственные нужды в тепловой энергии</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Потери в тепловых сетях</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0,08</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Собственные нужды в тепловой энергии</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5,20%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5,20%</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Потери в тепловых сетях</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5,29%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5,48%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5,76%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5,80%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5,84%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5,94%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6,03%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6,13%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6,22%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6,32%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6,41%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6,51%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6,61%</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Выработка тепловой энергии на источнике</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2,94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2,53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2,53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2,53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3,49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3,49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3,50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3,45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3,45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3,46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3,46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3,46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3,47</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Собственные нужды источника</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Отпуск источника в сеть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2,68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2,27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2,27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2,28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2,28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2,28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2,88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3,24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3,24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3,24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3,25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3,25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3,25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3,26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3,26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3,26</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Потери в тепловых сетях</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0,22</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Полезный отпуск потребителям</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2,54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2,71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3,05</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В том числе:</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Полезный отпуск тепловой энергии на отопление и вентиляцию</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2,54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2,71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3,05</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Полезный отпуск тепловой энергии на ГВС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Структура топливного баланса</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Уголь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Удельный расход топлива на ВЫРАБОТКУ тепловой энергии</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Уголь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 xml:space="preserve"> </w:t>
            </w:r>
            <w:proofErr w:type="spellStart"/>
            <w:r w:rsidRPr="004F30FF">
              <w:rPr>
                <w:rFonts w:ascii="Verdana" w:eastAsia="Times New Roman" w:hAnsi="Verdana" w:cs="Segoe UI"/>
                <w:color w:val="000000"/>
                <w:sz w:val="17"/>
                <w:szCs w:val="17"/>
                <w:lang w:eastAsia="ru-RU"/>
              </w:rPr>
              <w:t>у.т</w:t>
            </w:r>
            <w:proofErr w:type="spellEnd"/>
            <w:r w:rsidRPr="004F30FF">
              <w:rPr>
                <w:rFonts w:ascii="Verdana" w:eastAsia="Times New Roman" w:hAnsi="Verdana" w:cs="Segoe UI"/>
                <w:color w:val="000000"/>
                <w:sz w:val="17"/>
                <w:szCs w:val="17"/>
                <w:lang w:eastAsia="ru-RU"/>
              </w:rPr>
              <w:t>./Гкал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191,53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191,53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191,53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191,53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191,53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191,53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191,53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191,53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191,53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191,53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Расход условного топлива</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тыс. т </w:t>
            </w:r>
            <w:proofErr w:type="spellStart"/>
            <w:r w:rsidRPr="004F30FF">
              <w:rPr>
                <w:rFonts w:ascii="Verdana" w:eastAsia="Times New Roman" w:hAnsi="Verdana" w:cs="Segoe UI"/>
                <w:color w:val="000000"/>
                <w:sz w:val="17"/>
                <w:szCs w:val="17"/>
                <w:lang w:eastAsia="ru-RU"/>
              </w:rPr>
              <w:t>у.</w:t>
            </w:r>
            <w:proofErr w:type="gramStart"/>
            <w:r w:rsidRPr="004F30FF">
              <w:rPr>
                <w:rFonts w:ascii="Verdana" w:eastAsia="Times New Roman" w:hAnsi="Verdana" w:cs="Segoe UI"/>
                <w:color w:val="000000"/>
                <w:sz w:val="17"/>
                <w:szCs w:val="17"/>
                <w:lang w:eastAsia="ru-RU"/>
              </w:rPr>
              <w:t>т</w:t>
            </w:r>
            <w:proofErr w:type="spellEnd"/>
            <w:proofErr w:type="gramEnd"/>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Уголь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тыс. т </w:t>
            </w:r>
            <w:proofErr w:type="spellStart"/>
            <w:r w:rsidRPr="004F30FF">
              <w:rPr>
                <w:rFonts w:ascii="Verdana" w:eastAsia="Times New Roman" w:hAnsi="Verdana" w:cs="Segoe UI"/>
                <w:color w:val="000000"/>
                <w:sz w:val="17"/>
                <w:szCs w:val="17"/>
                <w:lang w:eastAsia="ru-RU"/>
              </w:rPr>
              <w:t>у.</w:t>
            </w:r>
            <w:proofErr w:type="gramStart"/>
            <w:r w:rsidRPr="004F30FF">
              <w:rPr>
                <w:rFonts w:ascii="Verdana" w:eastAsia="Times New Roman" w:hAnsi="Verdana" w:cs="Segoe UI"/>
                <w:color w:val="000000"/>
                <w:sz w:val="17"/>
                <w:szCs w:val="17"/>
                <w:lang w:eastAsia="ru-RU"/>
              </w:rPr>
              <w:t>т</w:t>
            </w:r>
            <w:proofErr w:type="spellEnd"/>
            <w:proofErr w:type="gramEnd"/>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0,66</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Удельный расход </w:t>
            </w:r>
            <w:r w:rsidRPr="004F30FF">
              <w:rPr>
                <w:rFonts w:ascii="Verdana" w:eastAsia="Times New Roman" w:hAnsi="Verdana" w:cs="Segoe UI"/>
                <w:color w:val="000000"/>
                <w:sz w:val="17"/>
                <w:szCs w:val="17"/>
                <w:lang w:eastAsia="ru-RU"/>
              </w:rPr>
              <w:lastRenderedPageBreak/>
              <w:t>топлива на ОТПУСК тепловой энергии</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Уголь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 xml:space="preserve"> </w:t>
            </w:r>
            <w:proofErr w:type="spellStart"/>
            <w:r w:rsidRPr="004F30FF">
              <w:rPr>
                <w:rFonts w:ascii="Verdana" w:eastAsia="Times New Roman" w:hAnsi="Verdana" w:cs="Segoe UI"/>
                <w:color w:val="000000"/>
                <w:sz w:val="17"/>
                <w:szCs w:val="17"/>
                <w:lang w:eastAsia="ru-RU"/>
              </w:rPr>
              <w:t>у.т</w:t>
            </w:r>
            <w:proofErr w:type="spellEnd"/>
            <w:r w:rsidRPr="004F30FF">
              <w:rPr>
                <w:rFonts w:ascii="Verdana" w:eastAsia="Times New Roman" w:hAnsi="Verdana" w:cs="Segoe UI"/>
                <w:color w:val="000000"/>
                <w:sz w:val="17"/>
                <w:szCs w:val="17"/>
                <w:lang w:eastAsia="ru-RU"/>
              </w:rPr>
              <w:t>./Гкал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209,45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212,71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212,69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212,67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212,65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212,63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208,25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206,39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206,38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206,36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201,76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201,74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201,73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201,71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201,70</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Переводной коэффициент</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Уголь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тут/</w:t>
            </w:r>
            <w:proofErr w:type="spellStart"/>
            <w:r w:rsidRPr="004F30FF">
              <w:rPr>
                <w:rFonts w:ascii="Verdana" w:eastAsia="Times New Roman" w:hAnsi="Verdana" w:cs="Segoe UI"/>
                <w:color w:val="000000"/>
                <w:sz w:val="17"/>
                <w:szCs w:val="17"/>
                <w:lang w:eastAsia="ru-RU"/>
              </w:rPr>
              <w:t>тнт</w:t>
            </w:r>
            <w:proofErr w:type="spell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0,59</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Расход натурального топлива</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Уголь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т</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0,95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1,11</w:t>
            </w:r>
          </w:p>
        </w:tc>
      </w:tr>
      <w:tr w:rsidR="004F30FF" w:rsidRPr="004F30FF" w:rsidTr="002E7A07">
        <w:trPr>
          <w:tblCellSpacing w:w="15" w:type="dxa"/>
        </w:trPr>
        <w:tc>
          <w:tcPr>
            <w:tcW w:w="5000" w:type="pct"/>
            <w:gridSpan w:val="18"/>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Котельная с. </w:t>
            </w:r>
            <w:proofErr w:type="spellStart"/>
            <w:r w:rsidRPr="004F30FF">
              <w:rPr>
                <w:rFonts w:ascii="Verdana" w:eastAsia="Times New Roman" w:hAnsi="Verdana" w:cs="Segoe UI"/>
                <w:b/>
                <w:bCs/>
                <w:color w:val="000000"/>
                <w:sz w:val="17"/>
                <w:szCs w:val="17"/>
                <w:lang w:eastAsia="ru-RU"/>
              </w:rPr>
              <w:t>Семисточный</w:t>
            </w:r>
            <w:proofErr w:type="spellEnd"/>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Установленная мощность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Нагрузка источника, в том числе:</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Подключенная нагрузка отопления</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Нагрузка </w:t>
            </w:r>
            <w:proofErr w:type="gramStart"/>
            <w:r w:rsidRPr="004F30FF">
              <w:rPr>
                <w:rFonts w:ascii="Verdana" w:eastAsia="Times New Roman" w:hAnsi="Verdana" w:cs="Segoe UI"/>
                <w:color w:val="000000"/>
                <w:sz w:val="17"/>
                <w:szCs w:val="17"/>
                <w:lang w:eastAsia="ru-RU"/>
              </w:rPr>
              <w:t>средней</w:t>
            </w:r>
            <w:proofErr w:type="gramEnd"/>
            <w:r w:rsidRPr="004F30FF">
              <w:rPr>
                <w:rFonts w:ascii="Verdana" w:eastAsia="Times New Roman" w:hAnsi="Verdana" w:cs="Segoe UI"/>
                <w:color w:val="000000"/>
                <w:sz w:val="17"/>
                <w:szCs w:val="17"/>
                <w:lang w:eastAsia="ru-RU"/>
              </w:rPr>
              <w:t xml:space="preserve"> ГВС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Собственные нужды в тепловой энергии</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Потери в тепловых сетях</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Собственные нужды в тепловой энергии</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4,10%</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Потери в </w:t>
            </w:r>
            <w:r w:rsidRPr="004F30FF">
              <w:rPr>
                <w:rFonts w:ascii="Verdana" w:eastAsia="Times New Roman" w:hAnsi="Verdana" w:cs="Segoe UI"/>
                <w:color w:val="000000"/>
                <w:sz w:val="17"/>
                <w:szCs w:val="17"/>
                <w:lang w:eastAsia="ru-RU"/>
              </w:rPr>
              <w:lastRenderedPageBreak/>
              <w:t>тепловых сетях</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8,85%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8,94%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9,04%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9,13%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9,23%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9,32%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9,42%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9,51%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9,61%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9,70%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9,79%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9,89%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9,98%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10,16%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10,26%</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Выработка тепловой энергии на источнике</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1,94</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Собственные нужды источника</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0,16</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Отпуск источника в сеть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1,78</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Потери в тепловых сетях</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Полезный отпуск потребителям</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В том числе:</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Полезный отпуск тепловой энергии на отопление и вентиляцию</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Полезный отпуск тепловой энергии на ГВС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Структура топливного баланса</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Уголь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Удельный расход топлива на ВЫРАБОТКУ теплово</w:t>
            </w:r>
            <w:r w:rsidRPr="004F30FF">
              <w:rPr>
                <w:rFonts w:ascii="Verdana" w:eastAsia="Times New Roman" w:hAnsi="Verdana" w:cs="Segoe UI"/>
                <w:color w:val="000000"/>
                <w:sz w:val="17"/>
                <w:szCs w:val="17"/>
                <w:lang w:eastAsia="ru-RU"/>
              </w:rPr>
              <w:lastRenderedPageBreak/>
              <w:t>й энергии</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Уголь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 xml:space="preserve"> </w:t>
            </w:r>
            <w:proofErr w:type="spellStart"/>
            <w:r w:rsidRPr="004F30FF">
              <w:rPr>
                <w:rFonts w:ascii="Verdana" w:eastAsia="Times New Roman" w:hAnsi="Verdana" w:cs="Segoe UI"/>
                <w:color w:val="000000"/>
                <w:sz w:val="17"/>
                <w:szCs w:val="17"/>
                <w:lang w:eastAsia="ru-RU"/>
              </w:rPr>
              <w:t>у.т</w:t>
            </w:r>
            <w:proofErr w:type="spellEnd"/>
            <w:r w:rsidRPr="004F30FF">
              <w:rPr>
                <w:rFonts w:ascii="Verdana" w:eastAsia="Times New Roman" w:hAnsi="Verdana" w:cs="Segoe UI"/>
                <w:color w:val="000000"/>
                <w:sz w:val="17"/>
                <w:szCs w:val="17"/>
                <w:lang w:eastAsia="ru-RU"/>
              </w:rPr>
              <w:t>./Гкал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283,09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230,00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Расход условного топлива</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тыс. т </w:t>
            </w:r>
            <w:proofErr w:type="spellStart"/>
            <w:r w:rsidRPr="004F30FF">
              <w:rPr>
                <w:rFonts w:ascii="Verdana" w:eastAsia="Times New Roman" w:hAnsi="Verdana" w:cs="Segoe UI"/>
                <w:color w:val="000000"/>
                <w:sz w:val="17"/>
                <w:szCs w:val="17"/>
                <w:lang w:eastAsia="ru-RU"/>
              </w:rPr>
              <w:t>у.</w:t>
            </w:r>
            <w:proofErr w:type="gramStart"/>
            <w:r w:rsidRPr="004F30FF">
              <w:rPr>
                <w:rFonts w:ascii="Verdana" w:eastAsia="Times New Roman" w:hAnsi="Verdana" w:cs="Segoe UI"/>
                <w:color w:val="000000"/>
                <w:sz w:val="17"/>
                <w:szCs w:val="17"/>
                <w:lang w:eastAsia="ru-RU"/>
              </w:rPr>
              <w:t>т</w:t>
            </w:r>
            <w:proofErr w:type="spellEnd"/>
            <w:proofErr w:type="gramEnd"/>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Уголь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тыс. т </w:t>
            </w:r>
            <w:proofErr w:type="spellStart"/>
            <w:r w:rsidRPr="004F30FF">
              <w:rPr>
                <w:rFonts w:ascii="Verdana" w:eastAsia="Times New Roman" w:hAnsi="Verdana" w:cs="Segoe UI"/>
                <w:color w:val="000000"/>
                <w:sz w:val="17"/>
                <w:szCs w:val="17"/>
                <w:lang w:eastAsia="ru-RU"/>
              </w:rPr>
              <w:t>у.</w:t>
            </w:r>
            <w:proofErr w:type="gramStart"/>
            <w:r w:rsidRPr="004F30FF">
              <w:rPr>
                <w:rFonts w:ascii="Verdana" w:eastAsia="Times New Roman" w:hAnsi="Verdana" w:cs="Segoe UI"/>
                <w:color w:val="000000"/>
                <w:sz w:val="17"/>
                <w:szCs w:val="17"/>
                <w:lang w:eastAsia="ru-RU"/>
              </w:rPr>
              <w:t>т</w:t>
            </w:r>
            <w:proofErr w:type="spellEnd"/>
            <w:proofErr w:type="gramEnd"/>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0,38</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Удельный расход топлива на ОТПУСК тепловой энергии</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Уголь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 xml:space="preserve"> </w:t>
            </w:r>
            <w:proofErr w:type="spellStart"/>
            <w:r w:rsidRPr="004F30FF">
              <w:rPr>
                <w:rFonts w:ascii="Verdana" w:eastAsia="Times New Roman" w:hAnsi="Verdana" w:cs="Segoe UI"/>
                <w:color w:val="000000"/>
                <w:sz w:val="17"/>
                <w:szCs w:val="17"/>
                <w:lang w:eastAsia="ru-RU"/>
              </w:rPr>
              <w:t>у.т</w:t>
            </w:r>
            <w:proofErr w:type="spellEnd"/>
            <w:r w:rsidRPr="004F30FF">
              <w:rPr>
                <w:rFonts w:ascii="Verdana" w:eastAsia="Times New Roman" w:hAnsi="Verdana" w:cs="Segoe UI"/>
                <w:color w:val="000000"/>
                <w:sz w:val="17"/>
                <w:szCs w:val="17"/>
                <w:lang w:eastAsia="ru-RU"/>
              </w:rPr>
              <w:t>./Гкал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315,11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255,99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211,45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211,42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211,40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211,38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211,36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211,33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211,31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211,29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211,27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211,25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211,22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211,20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211,18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211,16</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Переводной коэффициент</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Уголь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тут/</w:t>
            </w:r>
            <w:proofErr w:type="spellStart"/>
            <w:r w:rsidRPr="004F30FF">
              <w:rPr>
                <w:rFonts w:ascii="Verdana" w:eastAsia="Times New Roman" w:hAnsi="Verdana" w:cs="Segoe UI"/>
                <w:color w:val="000000"/>
                <w:sz w:val="17"/>
                <w:szCs w:val="17"/>
                <w:lang w:eastAsia="ru-RU"/>
              </w:rPr>
              <w:t>тнт</w:t>
            </w:r>
            <w:proofErr w:type="spell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Расход натурального топлива</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Уголь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т</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0,72</w:t>
            </w:r>
          </w:p>
        </w:tc>
      </w:tr>
      <w:tr w:rsidR="004F30FF" w:rsidRPr="004F30FF" w:rsidTr="002E7A07">
        <w:trPr>
          <w:tblCellSpacing w:w="15" w:type="dxa"/>
        </w:trPr>
        <w:tc>
          <w:tcPr>
            <w:tcW w:w="5000" w:type="pct"/>
            <w:gridSpan w:val="18"/>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Новая </w:t>
            </w:r>
            <w:proofErr w:type="spellStart"/>
            <w:r w:rsidRPr="004F30FF">
              <w:rPr>
                <w:rFonts w:ascii="Verdana" w:eastAsia="Times New Roman" w:hAnsi="Verdana" w:cs="Segoe UI"/>
                <w:b/>
                <w:bCs/>
                <w:color w:val="000000"/>
                <w:sz w:val="17"/>
                <w:szCs w:val="17"/>
                <w:lang w:eastAsia="ru-RU"/>
              </w:rPr>
              <w:t>блочно</w:t>
            </w:r>
            <w:proofErr w:type="spellEnd"/>
            <w:r w:rsidRPr="004F30FF">
              <w:rPr>
                <w:rFonts w:ascii="Verdana" w:eastAsia="Times New Roman" w:hAnsi="Verdana" w:cs="Segoe UI"/>
                <w:b/>
                <w:bCs/>
                <w:color w:val="000000"/>
                <w:sz w:val="17"/>
                <w:szCs w:val="17"/>
                <w:lang w:eastAsia="ru-RU"/>
              </w:rPr>
              <w:t xml:space="preserve">-модульная котельная п. </w:t>
            </w:r>
            <w:proofErr w:type="spellStart"/>
            <w:r w:rsidRPr="004F30FF">
              <w:rPr>
                <w:rFonts w:ascii="Verdana" w:eastAsia="Times New Roman" w:hAnsi="Verdana" w:cs="Segoe UI"/>
                <w:b/>
                <w:bCs/>
                <w:color w:val="000000"/>
                <w:sz w:val="17"/>
                <w:szCs w:val="17"/>
                <w:lang w:eastAsia="ru-RU"/>
              </w:rPr>
              <w:t>Бира</w:t>
            </w:r>
            <w:proofErr w:type="spellEnd"/>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Установленная мощность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Merge w:val="restar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4,30</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Нагрузка источника, в том числе:</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Подключенная нагрузка отопления</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Нагрузка </w:t>
            </w:r>
            <w:proofErr w:type="gramStart"/>
            <w:r w:rsidRPr="004F30FF">
              <w:rPr>
                <w:rFonts w:ascii="Verdana" w:eastAsia="Times New Roman" w:hAnsi="Verdana" w:cs="Segoe UI"/>
                <w:color w:val="000000"/>
                <w:sz w:val="17"/>
                <w:szCs w:val="17"/>
                <w:lang w:eastAsia="ru-RU"/>
              </w:rPr>
              <w:t>средней</w:t>
            </w:r>
            <w:proofErr w:type="gramEnd"/>
            <w:r w:rsidRPr="004F30FF">
              <w:rPr>
                <w:rFonts w:ascii="Verdana" w:eastAsia="Times New Roman" w:hAnsi="Verdana" w:cs="Segoe UI"/>
                <w:color w:val="000000"/>
                <w:sz w:val="17"/>
                <w:szCs w:val="17"/>
                <w:lang w:eastAsia="ru-RU"/>
              </w:rPr>
              <w:t xml:space="preserve"> ГВС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Собственные нужды в </w:t>
            </w:r>
            <w:r w:rsidRPr="004F30FF">
              <w:rPr>
                <w:rFonts w:ascii="Verdana" w:eastAsia="Times New Roman" w:hAnsi="Verdana" w:cs="Segoe UI"/>
                <w:color w:val="000000"/>
                <w:sz w:val="17"/>
                <w:szCs w:val="17"/>
                <w:lang w:eastAsia="ru-RU"/>
              </w:rPr>
              <w:lastRenderedPageBreak/>
              <w:t>тепловой энергии</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Гкал/</w:t>
            </w:r>
            <w:proofErr w:type="gramStart"/>
            <w:r w:rsidRPr="004F30FF">
              <w:rPr>
                <w:rFonts w:ascii="Verdana" w:eastAsia="Times New Roman" w:hAnsi="Verdana" w:cs="Segoe UI"/>
                <w:color w:val="000000"/>
                <w:sz w:val="17"/>
                <w:szCs w:val="17"/>
                <w:lang w:eastAsia="ru-RU"/>
              </w:rPr>
              <w:t>ч</w:t>
            </w:r>
            <w:proofErr w:type="gramEnd"/>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Потери в тепловых сетях</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0,29</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Собственные нужды в тепловой энергии</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4,21%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4,21%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4,21%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4,21%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4,21%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4,21%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4,21%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4,21%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4,21%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4,21%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4,21%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4,21%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4,21%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4,21%</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Потери в тепловых сетях</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19,82%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20,14%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19,82%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19,48%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19,13%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18,76%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18,38%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17,97%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17,55%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17,12%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16,66%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16,19%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15,70%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15,20%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14,67%</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Выработка тепловой энергии на источнике</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6,35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6,37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6,35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6,33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6,30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6,28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6,25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6,22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6,19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6,16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6,13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6,10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6,07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6,03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6,00</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Собственные нужды источника</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0,51</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Отпуск источника в сеть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5,84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5,87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5,84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5,82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5,79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5,77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5,74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5,71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5,68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5,65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5,62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5,59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5,56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5,52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5,49</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Потери в тепловых сетях</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0,97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0,94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0,90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0,81</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Полезный отпуск потребителям</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4,68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4,68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4,68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4,68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4,68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4,68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4,68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4,68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4,68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4,68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4,68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4,68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4,68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4,68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4,68</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В том числе:</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Полезный отпуск тепловой энергии на отопление и вентиляцию</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4,68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4,68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4,68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4,68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4,68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4,68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4,68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4,68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4,68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4,68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4,68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4,68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4,68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4,68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4,68</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Полезный отпуск тепловой энергии на ГВС</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Структура топливного баланса</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Уголь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Удельный расход топлива на ВЫРАБОТКУ тепловой энергии</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Уголь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 xml:space="preserve"> </w:t>
            </w:r>
            <w:proofErr w:type="spellStart"/>
            <w:r w:rsidRPr="004F30FF">
              <w:rPr>
                <w:rFonts w:ascii="Verdana" w:eastAsia="Times New Roman" w:hAnsi="Verdana" w:cs="Segoe UI"/>
                <w:color w:val="000000"/>
                <w:sz w:val="17"/>
                <w:szCs w:val="17"/>
                <w:lang w:eastAsia="ru-RU"/>
              </w:rPr>
              <w:t>у.т</w:t>
            </w:r>
            <w:proofErr w:type="spellEnd"/>
            <w:r w:rsidRPr="004F30FF">
              <w:rPr>
                <w:rFonts w:ascii="Verdana" w:eastAsia="Times New Roman" w:hAnsi="Verdana" w:cs="Segoe UI"/>
                <w:color w:val="000000"/>
                <w:sz w:val="17"/>
                <w:szCs w:val="17"/>
                <w:lang w:eastAsia="ru-RU"/>
              </w:rPr>
              <w:t>./Гкал</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Расход условного топлива</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тыс. т </w:t>
            </w:r>
            <w:proofErr w:type="spellStart"/>
            <w:r w:rsidRPr="004F30FF">
              <w:rPr>
                <w:rFonts w:ascii="Verdana" w:eastAsia="Times New Roman" w:hAnsi="Verdana" w:cs="Segoe UI"/>
                <w:color w:val="000000"/>
                <w:sz w:val="17"/>
                <w:szCs w:val="17"/>
                <w:lang w:eastAsia="ru-RU"/>
              </w:rPr>
              <w:t>у.</w:t>
            </w:r>
            <w:proofErr w:type="gramStart"/>
            <w:r w:rsidRPr="004F30FF">
              <w:rPr>
                <w:rFonts w:ascii="Verdana" w:eastAsia="Times New Roman" w:hAnsi="Verdana" w:cs="Segoe UI"/>
                <w:color w:val="000000"/>
                <w:sz w:val="17"/>
                <w:szCs w:val="17"/>
                <w:lang w:eastAsia="ru-RU"/>
              </w:rPr>
              <w:t>т</w:t>
            </w:r>
            <w:proofErr w:type="spellEnd"/>
            <w:proofErr w:type="gramEnd"/>
            <w:r w:rsidRPr="004F30FF">
              <w:rPr>
                <w:rFonts w:ascii="Verdana" w:eastAsia="Times New Roman" w:hAnsi="Verdana" w:cs="Segoe UI"/>
                <w:color w:val="000000"/>
                <w:sz w:val="17"/>
                <w:szCs w:val="17"/>
                <w:lang w:eastAsia="ru-RU"/>
              </w:rPr>
              <w:t>.</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Уголь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тыс. т </w:t>
            </w:r>
            <w:proofErr w:type="spellStart"/>
            <w:r w:rsidRPr="004F30FF">
              <w:rPr>
                <w:rFonts w:ascii="Verdana" w:eastAsia="Times New Roman" w:hAnsi="Verdana" w:cs="Segoe UI"/>
                <w:color w:val="000000"/>
                <w:sz w:val="17"/>
                <w:szCs w:val="17"/>
                <w:lang w:eastAsia="ru-RU"/>
              </w:rPr>
              <w:t>у.</w:t>
            </w:r>
            <w:proofErr w:type="gramStart"/>
            <w:r w:rsidRPr="004F30FF">
              <w:rPr>
                <w:rFonts w:ascii="Verdana" w:eastAsia="Times New Roman" w:hAnsi="Verdana" w:cs="Segoe UI"/>
                <w:color w:val="000000"/>
                <w:sz w:val="17"/>
                <w:szCs w:val="17"/>
                <w:lang w:eastAsia="ru-RU"/>
              </w:rPr>
              <w:t>т</w:t>
            </w:r>
            <w:proofErr w:type="spellEnd"/>
            <w:proofErr w:type="gramEnd"/>
            <w:r w:rsidRPr="004F30FF">
              <w:rPr>
                <w:rFonts w:ascii="Verdana" w:eastAsia="Times New Roman" w:hAnsi="Verdana" w:cs="Segoe UI"/>
                <w:color w:val="000000"/>
                <w:sz w:val="17"/>
                <w:szCs w:val="17"/>
                <w:lang w:eastAsia="ru-RU"/>
              </w:rPr>
              <w:t>.</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1,21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1,21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1,21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1,14</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Удельный расход топлива на ОТПУСК тепловой энергии</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Уголь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 xml:space="preserve"> </w:t>
            </w:r>
            <w:proofErr w:type="spellStart"/>
            <w:r w:rsidRPr="004F30FF">
              <w:rPr>
                <w:rFonts w:ascii="Verdana" w:eastAsia="Times New Roman" w:hAnsi="Verdana" w:cs="Segoe UI"/>
                <w:color w:val="000000"/>
                <w:sz w:val="17"/>
                <w:szCs w:val="17"/>
                <w:lang w:eastAsia="ru-RU"/>
              </w:rPr>
              <w:t>у.т</w:t>
            </w:r>
            <w:proofErr w:type="spellEnd"/>
            <w:r w:rsidRPr="004F30FF">
              <w:rPr>
                <w:rFonts w:ascii="Verdana" w:eastAsia="Times New Roman" w:hAnsi="Verdana" w:cs="Segoe UI"/>
                <w:color w:val="000000"/>
                <w:sz w:val="17"/>
                <w:szCs w:val="17"/>
                <w:lang w:eastAsia="ru-RU"/>
              </w:rPr>
              <w:t>./Гкал</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206,54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206,48</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206,55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206,62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206,69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206,76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206,84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206,93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207,01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207,10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207,20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207,29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207,40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207,50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207,61</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Переводной коэффициент</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Уголь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тут/</w:t>
            </w:r>
            <w:proofErr w:type="spellStart"/>
            <w:r w:rsidRPr="004F30FF">
              <w:rPr>
                <w:rFonts w:ascii="Verdana" w:eastAsia="Times New Roman" w:hAnsi="Verdana" w:cs="Segoe UI"/>
                <w:color w:val="000000"/>
                <w:sz w:val="17"/>
                <w:szCs w:val="17"/>
                <w:lang w:eastAsia="ru-RU"/>
              </w:rPr>
              <w:t>тнт</w:t>
            </w:r>
            <w:proofErr w:type="spellEnd"/>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0,49</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Расход натурального топлива</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Уголь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т</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2,45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2,46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2,45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2,44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2,43</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2,42</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2,41</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2,40</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2,39</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2,37</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2,36</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2,35</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2,34</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2,33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2,31</w:t>
            </w:r>
          </w:p>
        </w:tc>
      </w:tr>
    </w:tbl>
    <w:p w:rsidR="004F30FF" w:rsidRPr="007240AE" w:rsidRDefault="002E7A07"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45" w:name="_Toc165477669"/>
      <w:bookmarkEnd w:id="45"/>
      <w:r w:rsidRPr="007240AE">
        <w:rPr>
          <w:rFonts w:ascii="Times New Roman" w:eastAsia="Times New Roman" w:hAnsi="Times New Roman" w:cs="Times New Roman"/>
          <w:b/>
          <w:bCs/>
          <w:color w:val="000000"/>
          <w:sz w:val="18"/>
          <w:szCs w:val="18"/>
          <w:lang w:eastAsia="ru-RU"/>
        </w:rPr>
        <w:t>5.10.</w:t>
      </w:r>
      <w:r w:rsidR="004F30FF" w:rsidRPr="007240AE">
        <w:rPr>
          <w:rFonts w:ascii="Times New Roman" w:eastAsia="Times New Roman" w:hAnsi="Times New Roman" w:cs="Times New Roman"/>
          <w:b/>
          <w:bCs/>
          <w:color w:val="000000"/>
          <w:sz w:val="18"/>
          <w:szCs w:val="18"/>
          <w:lang w:eastAsia="ru-RU"/>
        </w:rPr>
        <w:t xml:space="preserve"> Предложения по вводу новых и реконструкция существующих источников тепловой энергии с использованием возобновляемых источников энергии, а также местных видов топлива</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proofErr w:type="gramStart"/>
      <w:r w:rsidRPr="007240AE">
        <w:rPr>
          <w:rFonts w:ascii="Times New Roman" w:eastAsia="Times New Roman" w:hAnsi="Times New Roman" w:cs="Times New Roman"/>
          <w:color w:val="000000"/>
          <w:sz w:val="18"/>
          <w:szCs w:val="18"/>
          <w:lang w:eastAsia="ru-RU"/>
        </w:rPr>
        <w:t>Ввод новых и реконструкция существующих источников тепловой энергии с использованием возобновляемых источников энергии, а также местных видов топлива, на территории Бирского городск</w:t>
      </w:r>
      <w:r w:rsidR="007240AE">
        <w:rPr>
          <w:rFonts w:ascii="Times New Roman" w:eastAsia="Times New Roman" w:hAnsi="Times New Roman" w:cs="Times New Roman"/>
          <w:color w:val="000000"/>
          <w:sz w:val="18"/>
          <w:szCs w:val="18"/>
          <w:lang w:eastAsia="ru-RU"/>
        </w:rPr>
        <w:t>ого поселения не предусмотрена.</w:t>
      </w:r>
      <w:proofErr w:type="gramEnd"/>
    </w:p>
    <w:p w:rsidR="004F30FF" w:rsidRPr="007240AE" w:rsidRDefault="002E7A07" w:rsidP="004F30FF">
      <w:pPr>
        <w:spacing w:before="100" w:beforeAutospacing="1" w:after="100" w:afterAutospacing="1" w:line="240" w:lineRule="auto"/>
        <w:outlineLvl w:val="0"/>
        <w:rPr>
          <w:rFonts w:ascii="Times New Roman" w:eastAsia="Times New Roman" w:hAnsi="Times New Roman" w:cs="Times New Roman"/>
          <w:b/>
          <w:bCs/>
          <w:color w:val="000000"/>
          <w:kern w:val="36"/>
          <w:lang w:eastAsia="ru-RU"/>
        </w:rPr>
      </w:pPr>
      <w:bookmarkStart w:id="46" w:name="_Toc165477670"/>
      <w:bookmarkEnd w:id="46"/>
      <w:r w:rsidRPr="007240AE">
        <w:rPr>
          <w:rFonts w:ascii="Times New Roman" w:eastAsia="Times New Roman" w:hAnsi="Times New Roman" w:cs="Times New Roman"/>
          <w:b/>
          <w:bCs/>
          <w:color w:val="000000"/>
          <w:kern w:val="36"/>
          <w:lang w:eastAsia="ru-RU"/>
        </w:rPr>
        <w:t>6.</w:t>
      </w:r>
      <w:r w:rsidR="004F30FF" w:rsidRPr="007240AE">
        <w:rPr>
          <w:rFonts w:ascii="Times New Roman" w:eastAsia="Times New Roman" w:hAnsi="Times New Roman" w:cs="Times New Roman"/>
          <w:b/>
          <w:bCs/>
          <w:color w:val="000000"/>
          <w:kern w:val="36"/>
          <w:lang w:eastAsia="ru-RU"/>
        </w:rPr>
        <w:t xml:space="preserve"> РАЗДЕЛ 6. ПРЕДЛОЖЕНИЯ ПО СТРОИТЕЛЬСТВУ И РЕКОНСТРУКЦИИ И (ИЛИ) МОДЕРНИЗАЦИИ ТЕПЛОВЫХ СЕТЕЙ</w:t>
      </w:r>
    </w:p>
    <w:p w:rsidR="004F30FF" w:rsidRPr="007240AE" w:rsidRDefault="002E7A07"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47" w:name="_Toc165477671"/>
      <w:bookmarkEnd w:id="47"/>
      <w:r w:rsidRPr="007240AE">
        <w:rPr>
          <w:rFonts w:ascii="Times New Roman" w:eastAsia="Times New Roman" w:hAnsi="Times New Roman" w:cs="Times New Roman"/>
          <w:b/>
          <w:bCs/>
          <w:color w:val="000000"/>
          <w:sz w:val="18"/>
          <w:szCs w:val="18"/>
          <w:lang w:eastAsia="ru-RU"/>
        </w:rPr>
        <w:lastRenderedPageBreak/>
        <w:t>6.1.</w:t>
      </w:r>
      <w:r w:rsidR="004F30FF" w:rsidRPr="007240AE">
        <w:rPr>
          <w:rFonts w:ascii="Times New Roman" w:eastAsia="Times New Roman" w:hAnsi="Times New Roman" w:cs="Times New Roman"/>
          <w:b/>
          <w:bCs/>
          <w:color w:val="000000"/>
          <w:sz w:val="18"/>
          <w:szCs w:val="18"/>
          <w:lang w:eastAsia="ru-RU"/>
        </w:rPr>
        <w:t xml:space="preserve"> 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Реконструкция и строительство тепловых сетей, обеспечивающих перераспределение тепловой нагрузки из зон с дефицитом тепловой мощности в зоны с избытком тепловой мощности на расчетный срок, не предусматриваются в связи с отсутствием на территории Бирского городского поселения зон с дефицитом тепловой мощности.</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4F30FF"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48" w:name="_Toc165477672"/>
      <w:bookmarkEnd w:id="48"/>
      <w:r w:rsidRPr="007240AE">
        <w:rPr>
          <w:rFonts w:ascii="Times New Roman" w:eastAsia="Times New Roman" w:hAnsi="Times New Roman" w:cs="Times New Roman"/>
          <w:b/>
          <w:bCs/>
          <w:color w:val="000000"/>
          <w:sz w:val="18"/>
          <w:szCs w:val="18"/>
          <w:lang w:eastAsia="ru-RU"/>
        </w:rPr>
        <w:t>6.2. 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под жилищную, комплексную или производственную застройку</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В настоящем разделе разработаны мероприятия по реконструкции и строительству тепловых сетей, направленные на обеспечение присоединения перспективных потребителей к существующим и вновь построенным тепловым сетям от тепловых камер </w:t>
      </w:r>
      <w:proofErr w:type="spellStart"/>
      <w:r w:rsidRPr="007240AE">
        <w:rPr>
          <w:rFonts w:ascii="Times New Roman" w:eastAsia="Times New Roman" w:hAnsi="Times New Roman" w:cs="Times New Roman"/>
          <w:color w:val="000000"/>
          <w:sz w:val="18"/>
          <w:szCs w:val="18"/>
          <w:lang w:eastAsia="ru-RU"/>
        </w:rPr>
        <w:t>тепломагистралей</w:t>
      </w:r>
      <w:proofErr w:type="spellEnd"/>
      <w:r w:rsidRPr="007240AE">
        <w:rPr>
          <w:rFonts w:ascii="Times New Roman" w:eastAsia="Times New Roman" w:hAnsi="Times New Roman" w:cs="Times New Roman"/>
          <w:color w:val="000000"/>
          <w:sz w:val="18"/>
          <w:szCs w:val="18"/>
          <w:lang w:eastAsia="ru-RU"/>
        </w:rPr>
        <w:t xml:space="preserve"> до границы участка присоединяемого объекта.</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В электронной модели системы теплоснабжения Бирского городского поселения созданы новые модельные базы, которые отражают предложения по модернизации и реконструкции источников тепловой энергии, а также разработаны трассировки тепловых сетей, обеспечивающих передачу тепловой энергии от источников к новым потребителям.</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Предложения по строительству тепловых сетей для обеспечения перспективных приростов тепловой нагрузки представлены в таблице ниже.</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4F30FF" w:rsidP="00FA247B">
      <w:pPr>
        <w:numPr>
          <w:ilvl w:val="0"/>
          <w:numId w:val="24"/>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Сводные финансовые затраты на реализацию проектов по обеспечению перспективных приростов тепловой нагрузки на территории Бирского городского поселения, тыс. руб. (с НДС)</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47"/>
        <w:gridCol w:w="934"/>
        <w:gridCol w:w="987"/>
        <w:gridCol w:w="562"/>
        <w:gridCol w:w="922"/>
        <w:gridCol w:w="701"/>
        <w:gridCol w:w="674"/>
        <w:gridCol w:w="670"/>
        <w:gridCol w:w="962"/>
        <w:gridCol w:w="852"/>
        <w:gridCol w:w="698"/>
        <w:gridCol w:w="856"/>
      </w:tblGrid>
      <w:tr w:rsidR="004F30FF" w:rsidRPr="004F30FF" w:rsidTr="002E7A07">
        <w:trPr>
          <w:tblCellSpacing w:w="15" w:type="dxa"/>
        </w:trPr>
        <w:tc>
          <w:tcPr>
            <w:tcW w:w="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Источник</w:t>
            </w:r>
          </w:p>
        </w:tc>
        <w:tc>
          <w:tcPr>
            <w:tcW w:w="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Наименование начала участка</w:t>
            </w:r>
          </w:p>
        </w:tc>
        <w:tc>
          <w:tcPr>
            <w:tcW w:w="5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Наименование конца участка</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Длина участка, </w:t>
            </w:r>
            <w:proofErr w:type="gramStart"/>
            <w:r w:rsidRPr="004F30FF">
              <w:rPr>
                <w:rFonts w:ascii="Verdana" w:eastAsia="Times New Roman" w:hAnsi="Verdana" w:cs="Segoe UI"/>
                <w:b/>
                <w:bCs/>
                <w:color w:val="000000"/>
                <w:sz w:val="17"/>
                <w:szCs w:val="17"/>
                <w:lang w:eastAsia="ru-RU"/>
              </w:rPr>
              <w:t>м</w:t>
            </w:r>
            <w:proofErr w:type="gramEnd"/>
          </w:p>
        </w:tc>
        <w:tc>
          <w:tcPr>
            <w:tcW w:w="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Диаметр трубопровода, </w:t>
            </w:r>
            <w:proofErr w:type="gramStart"/>
            <w:r w:rsidRPr="004F30FF">
              <w:rPr>
                <w:rFonts w:ascii="Verdana" w:eastAsia="Times New Roman" w:hAnsi="Verdana" w:cs="Segoe UI"/>
                <w:b/>
                <w:bCs/>
                <w:color w:val="000000"/>
                <w:sz w:val="17"/>
                <w:szCs w:val="17"/>
                <w:lang w:eastAsia="ru-RU"/>
              </w:rPr>
              <w:t>м</w:t>
            </w:r>
            <w:proofErr w:type="gramEnd"/>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Вид прокладки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Стоимость </w:t>
            </w:r>
            <w:proofErr w:type="gramStart"/>
            <w:r w:rsidRPr="004F30FF">
              <w:rPr>
                <w:rFonts w:ascii="Verdana" w:eastAsia="Times New Roman" w:hAnsi="Verdana" w:cs="Segoe UI"/>
                <w:b/>
                <w:bCs/>
                <w:color w:val="000000"/>
                <w:sz w:val="17"/>
                <w:szCs w:val="17"/>
                <w:lang w:eastAsia="ru-RU"/>
              </w:rPr>
              <w:t>за</w:t>
            </w:r>
            <w:proofErr w:type="gramEnd"/>
          </w:p>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 км по НЦС 81-02-13-2024, тыс. руб.</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b/>
                <w:bCs/>
                <w:color w:val="000000"/>
                <w:sz w:val="17"/>
                <w:szCs w:val="17"/>
                <w:lang w:eastAsia="ru-RU"/>
              </w:rPr>
              <w:t>Коэф-нт</w:t>
            </w:r>
            <w:proofErr w:type="spellEnd"/>
            <w:r w:rsidRPr="004F30FF">
              <w:rPr>
                <w:rFonts w:ascii="Verdana" w:eastAsia="Times New Roman" w:hAnsi="Verdana" w:cs="Segoe UI"/>
                <w:b/>
                <w:bCs/>
                <w:color w:val="000000"/>
                <w:sz w:val="17"/>
                <w:szCs w:val="17"/>
                <w:lang w:eastAsia="ru-RU"/>
              </w:rPr>
              <w:t xml:space="preserve"> перехода от цен базового района к уровню цен субъектов РФ</w:t>
            </w:r>
          </w:p>
        </w:tc>
        <w:tc>
          <w:tcPr>
            <w:tcW w:w="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b/>
                <w:bCs/>
                <w:color w:val="000000"/>
                <w:sz w:val="17"/>
                <w:szCs w:val="17"/>
                <w:lang w:eastAsia="ru-RU"/>
              </w:rPr>
              <w:t>Коэф-ент</w:t>
            </w:r>
            <w:proofErr w:type="spellEnd"/>
            <w:r w:rsidRPr="004F30FF">
              <w:rPr>
                <w:rFonts w:ascii="Verdana" w:eastAsia="Times New Roman" w:hAnsi="Verdana" w:cs="Segoe UI"/>
                <w:b/>
                <w:bCs/>
                <w:color w:val="000000"/>
                <w:sz w:val="17"/>
                <w:szCs w:val="17"/>
                <w:lang w:eastAsia="ru-RU"/>
              </w:rPr>
              <w:t xml:space="preserve">, </w:t>
            </w:r>
            <w:proofErr w:type="gramStart"/>
            <w:r w:rsidRPr="004F30FF">
              <w:rPr>
                <w:rFonts w:ascii="Verdana" w:eastAsia="Times New Roman" w:hAnsi="Verdana" w:cs="Segoe UI"/>
                <w:b/>
                <w:bCs/>
                <w:color w:val="000000"/>
                <w:sz w:val="17"/>
                <w:szCs w:val="17"/>
                <w:lang w:eastAsia="ru-RU"/>
              </w:rPr>
              <w:t>учитывающий</w:t>
            </w:r>
            <w:proofErr w:type="gramEnd"/>
            <w:r w:rsidRPr="004F30FF">
              <w:rPr>
                <w:rFonts w:ascii="Verdana" w:eastAsia="Times New Roman" w:hAnsi="Verdana" w:cs="Segoe UI"/>
                <w:b/>
                <w:bCs/>
                <w:color w:val="000000"/>
                <w:sz w:val="17"/>
                <w:szCs w:val="17"/>
                <w:lang w:eastAsia="ru-RU"/>
              </w:rPr>
              <w:t xml:space="preserve"> регионально-климатические условия</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b/>
                <w:bCs/>
                <w:color w:val="000000"/>
                <w:sz w:val="17"/>
                <w:szCs w:val="17"/>
                <w:lang w:eastAsia="ru-RU"/>
              </w:rPr>
              <w:t>Коэф-нт</w:t>
            </w:r>
            <w:proofErr w:type="spellEnd"/>
            <w:r w:rsidRPr="004F30FF">
              <w:rPr>
                <w:rFonts w:ascii="Verdana" w:eastAsia="Times New Roman" w:hAnsi="Verdana" w:cs="Segoe UI"/>
                <w:b/>
                <w:bCs/>
                <w:color w:val="000000"/>
                <w:sz w:val="17"/>
                <w:szCs w:val="17"/>
                <w:lang w:eastAsia="ru-RU"/>
              </w:rPr>
              <w:t xml:space="preserve"> стеснённости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Итоговая стоимость, (с НДС), тыс. руб.</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Год реализации мероприятия</w:t>
            </w:r>
          </w:p>
        </w:tc>
      </w:tr>
      <w:tr w:rsidR="004F30FF" w:rsidRPr="004F30FF" w:rsidTr="002E7A07">
        <w:trPr>
          <w:tblCellSpacing w:w="15" w:type="dxa"/>
        </w:trPr>
        <w:tc>
          <w:tcPr>
            <w:tcW w:w="45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Котельная "Бани" п. </w:t>
            </w:r>
            <w:proofErr w:type="spellStart"/>
            <w:r w:rsidRPr="004F30FF">
              <w:rPr>
                <w:rFonts w:ascii="Verdana" w:eastAsia="Times New Roman" w:hAnsi="Verdana" w:cs="Segoe UI"/>
                <w:color w:val="000000"/>
                <w:sz w:val="17"/>
                <w:szCs w:val="17"/>
                <w:lang w:eastAsia="ru-RU"/>
              </w:rPr>
              <w:t>Бира</w:t>
            </w:r>
            <w:proofErr w:type="spellEnd"/>
          </w:p>
        </w:tc>
        <w:tc>
          <w:tcPr>
            <w:tcW w:w="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тк</w:t>
            </w:r>
            <w:proofErr w:type="gramStart"/>
            <w:r w:rsidRPr="004F30FF">
              <w:rPr>
                <w:rFonts w:ascii="Verdana" w:eastAsia="Times New Roman" w:hAnsi="Verdana" w:cs="Segoe UI"/>
                <w:color w:val="000000"/>
                <w:sz w:val="17"/>
                <w:szCs w:val="17"/>
                <w:lang w:eastAsia="ru-RU"/>
              </w:rPr>
              <w:t>1</w:t>
            </w:r>
            <w:proofErr w:type="gramEnd"/>
          </w:p>
        </w:tc>
        <w:tc>
          <w:tcPr>
            <w:tcW w:w="5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тк</w:t>
            </w:r>
            <w:proofErr w:type="gramStart"/>
            <w:r w:rsidRPr="004F30FF">
              <w:rPr>
                <w:rFonts w:ascii="Verdana" w:eastAsia="Times New Roman" w:hAnsi="Verdana" w:cs="Segoe UI"/>
                <w:color w:val="000000"/>
                <w:sz w:val="17"/>
                <w:szCs w:val="17"/>
                <w:lang w:eastAsia="ru-RU"/>
              </w:rPr>
              <w:t>4</w:t>
            </w:r>
            <w:proofErr w:type="gramEnd"/>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91,9</w:t>
            </w:r>
          </w:p>
        </w:tc>
        <w:tc>
          <w:tcPr>
            <w:tcW w:w="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0,069</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Подземная</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15458,58</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1,02</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1,06</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1990,66</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2030</w:t>
            </w:r>
          </w:p>
        </w:tc>
      </w:tr>
      <w:tr w:rsidR="004F30FF" w:rsidRPr="004F30FF" w:rsidTr="002E7A07">
        <w:trPr>
          <w:tblCellSpacing w:w="15" w:type="dxa"/>
        </w:trPr>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тк</w:t>
            </w:r>
            <w:proofErr w:type="gramStart"/>
            <w:r w:rsidRPr="004F30FF">
              <w:rPr>
                <w:rFonts w:ascii="Verdana" w:eastAsia="Times New Roman" w:hAnsi="Verdana" w:cs="Segoe UI"/>
                <w:color w:val="000000"/>
                <w:sz w:val="17"/>
                <w:szCs w:val="17"/>
                <w:lang w:eastAsia="ru-RU"/>
              </w:rPr>
              <w:t>4</w:t>
            </w:r>
            <w:proofErr w:type="gramEnd"/>
          </w:p>
        </w:tc>
        <w:tc>
          <w:tcPr>
            <w:tcW w:w="5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Спортивная школа</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5,3</w:t>
            </w:r>
          </w:p>
        </w:tc>
        <w:tc>
          <w:tcPr>
            <w:tcW w:w="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0,069</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Подземная</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15458,58</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1,02</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1,06</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114,80</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2030</w:t>
            </w:r>
          </w:p>
        </w:tc>
      </w:tr>
      <w:tr w:rsidR="004F30FF" w:rsidRPr="004F30FF" w:rsidTr="002E7A07">
        <w:trPr>
          <w:tblCellSpacing w:w="15" w:type="dxa"/>
        </w:trPr>
        <w:tc>
          <w:tcPr>
            <w:tcW w:w="45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color w:val="000000"/>
                <w:sz w:val="17"/>
                <w:szCs w:val="17"/>
                <w:lang w:eastAsia="ru-RU"/>
              </w:rPr>
              <w:t>Блочно</w:t>
            </w:r>
            <w:proofErr w:type="spellEnd"/>
            <w:r w:rsidRPr="004F30FF">
              <w:rPr>
                <w:rFonts w:ascii="Verdana" w:eastAsia="Times New Roman" w:hAnsi="Verdana" w:cs="Segoe UI"/>
                <w:color w:val="000000"/>
                <w:sz w:val="17"/>
                <w:szCs w:val="17"/>
                <w:lang w:eastAsia="ru-RU"/>
              </w:rPr>
              <w:t xml:space="preserve">-модульная котельная с. </w:t>
            </w:r>
            <w:proofErr w:type="spellStart"/>
            <w:r w:rsidRPr="004F30FF">
              <w:rPr>
                <w:rFonts w:ascii="Verdana" w:eastAsia="Times New Roman" w:hAnsi="Verdana" w:cs="Segoe UI"/>
                <w:color w:val="000000"/>
                <w:sz w:val="17"/>
                <w:szCs w:val="17"/>
                <w:lang w:eastAsia="ru-RU"/>
              </w:rPr>
              <w:t>Будукан</w:t>
            </w:r>
            <w:proofErr w:type="spellEnd"/>
          </w:p>
        </w:tc>
        <w:tc>
          <w:tcPr>
            <w:tcW w:w="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ТК - перспективная</w:t>
            </w:r>
          </w:p>
        </w:tc>
        <w:tc>
          <w:tcPr>
            <w:tcW w:w="5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Школа-детский</w:t>
            </w:r>
            <w:proofErr w:type="gramEnd"/>
            <w:r w:rsidRPr="004F30FF">
              <w:rPr>
                <w:rFonts w:ascii="Verdana" w:eastAsia="Times New Roman" w:hAnsi="Verdana" w:cs="Segoe UI"/>
                <w:color w:val="000000"/>
                <w:sz w:val="17"/>
                <w:szCs w:val="17"/>
                <w:lang w:eastAsia="ru-RU"/>
              </w:rPr>
              <w:t xml:space="preserve"> сад</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55,74</w:t>
            </w:r>
          </w:p>
        </w:tc>
        <w:tc>
          <w:tcPr>
            <w:tcW w:w="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0,069</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Подземная</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15458,58</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1,02</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1,06</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1207,39</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2030</w:t>
            </w:r>
          </w:p>
        </w:tc>
      </w:tr>
      <w:tr w:rsidR="004F30FF" w:rsidRPr="004F30FF" w:rsidTr="002E7A07">
        <w:trPr>
          <w:tblCellSpacing w:w="15" w:type="dxa"/>
        </w:trPr>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ТК-7</w:t>
            </w:r>
          </w:p>
        </w:tc>
        <w:tc>
          <w:tcPr>
            <w:tcW w:w="5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Торгово-развлекательный центр</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54,6</w:t>
            </w:r>
          </w:p>
        </w:tc>
        <w:tc>
          <w:tcPr>
            <w:tcW w:w="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0,069</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Подземная</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15458,58</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1,02</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1,06</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1182,70</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2029</w:t>
            </w:r>
          </w:p>
        </w:tc>
      </w:tr>
      <w:tr w:rsidR="004F30FF" w:rsidRPr="004F30FF" w:rsidTr="002E7A07">
        <w:trPr>
          <w:tblCellSpacing w:w="15" w:type="dxa"/>
        </w:trPr>
        <w:tc>
          <w:tcPr>
            <w:tcW w:w="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Новая </w:t>
            </w:r>
            <w:proofErr w:type="spellStart"/>
            <w:r w:rsidRPr="004F30FF">
              <w:rPr>
                <w:rFonts w:ascii="Verdana" w:eastAsia="Times New Roman" w:hAnsi="Verdana" w:cs="Segoe UI"/>
                <w:color w:val="000000"/>
                <w:sz w:val="17"/>
                <w:szCs w:val="17"/>
                <w:lang w:eastAsia="ru-RU"/>
              </w:rPr>
              <w:t>блочно</w:t>
            </w:r>
            <w:proofErr w:type="spellEnd"/>
            <w:r w:rsidRPr="004F30FF">
              <w:rPr>
                <w:rFonts w:ascii="Verdana" w:eastAsia="Times New Roman" w:hAnsi="Verdana" w:cs="Segoe UI"/>
                <w:color w:val="000000"/>
                <w:sz w:val="17"/>
                <w:szCs w:val="17"/>
                <w:lang w:eastAsia="ru-RU"/>
              </w:rPr>
              <w:t xml:space="preserve">-модульная </w:t>
            </w:r>
            <w:r w:rsidRPr="004F30FF">
              <w:rPr>
                <w:rFonts w:ascii="Verdana" w:eastAsia="Times New Roman" w:hAnsi="Verdana" w:cs="Segoe UI"/>
                <w:color w:val="000000"/>
                <w:sz w:val="17"/>
                <w:szCs w:val="17"/>
                <w:lang w:eastAsia="ru-RU"/>
              </w:rPr>
              <w:lastRenderedPageBreak/>
              <w:t>котельная</w:t>
            </w:r>
          </w:p>
        </w:tc>
        <w:tc>
          <w:tcPr>
            <w:tcW w:w="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Котельная №2 "</w:t>
            </w:r>
            <w:proofErr w:type="spellStart"/>
            <w:r w:rsidRPr="004F30FF">
              <w:rPr>
                <w:rFonts w:ascii="Verdana" w:eastAsia="Times New Roman" w:hAnsi="Verdana" w:cs="Segoe UI"/>
                <w:color w:val="000000"/>
                <w:sz w:val="17"/>
                <w:szCs w:val="17"/>
                <w:lang w:eastAsia="ru-RU"/>
              </w:rPr>
              <w:t>Кащеева</w:t>
            </w:r>
            <w:proofErr w:type="spellEnd"/>
            <w:r w:rsidRPr="004F30FF">
              <w:rPr>
                <w:rFonts w:ascii="Verdana" w:eastAsia="Times New Roman" w:hAnsi="Verdana" w:cs="Segoe UI"/>
                <w:color w:val="000000"/>
                <w:sz w:val="17"/>
                <w:szCs w:val="17"/>
                <w:lang w:eastAsia="ru-RU"/>
              </w:rPr>
              <w:t xml:space="preserve">" п. </w:t>
            </w:r>
            <w:proofErr w:type="spellStart"/>
            <w:r w:rsidRPr="004F30FF">
              <w:rPr>
                <w:rFonts w:ascii="Verdana" w:eastAsia="Times New Roman" w:hAnsi="Verdana" w:cs="Segoe UI"/>
                <w:color w:val="000000"/>
                <w:sz w:val="17"/>
                <w:szCs w:val="17"/>
                <w:lang w:eastAsia="ru-RU"/>
              </w:rPr>
              <w:t>Бира</w:t>
            </w:r>
            <w:proofErr w:type="spellEnd"/>
          </w:p>
        </w:tc>
        <w:tc>
          <w:tcPr>
            <w:tcW w:w="5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тк</w:t>
            </w:r>
            <w:proofErr w:type="gramStart"/>
            <w:r w:rsidRPr="004F30FF">
              <w:rPr>
                <w:rFonts w:ascii="Verdana" w:eastAsia="Times New Roman" w:hAnsi="Verdana" w:cs="Segoe UI"/>
                <w:color w:val="000000"/>
                <w:sz w:val="17"/>
                <w:szCs w:val="17"/>
                <w:lang w:eastAsia="ru-RU"/>
              </w:rPr>
              <w:t>1</w:t>
            </w:r>
            <w:proofErr w:type="gramEnd"/>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302,8</w:t>
            </w:r>
          </w:p>
        </w:tc>
        <w:tc>
          <w:tcPr>
            <w:tcW w:w="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0,125</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Подземная</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18706,64</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1,02</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1,06</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7937,12</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2024</w:t>
            </w:r>
          </w:p>
        </w:tc>
      </w:tr>
    </w:tbl>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lastRenderedPageBreak/>
        <w:t> </w:t>
      </w:r>
    </w:p>
    <w:p w:rsidR="004F30FF" w:rsidRPr="007240AE" w:rsidRDefault="004F30FF"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49" w:name="_Toc165477673"/>
      <w:bookmarkEnd w:id="49"/>
      <w:r w:rsidRPr="007240AE">
        <w:rPr>
          <w:rFonts w:ascii="Times New Roman" w:eastAsia="Times New Roman" w:hAnsi="Times New Roman" w:cs="Times New Roman"/>
          <w:b/>
          <w:bCs/>
          <w:color w:val="000000"/>
          <w:sz w:val="18"/>
          <w:szCs w:val="18"/>
          <w:lang w:eastAsia="ru-RU"/>
        </w:rPr>
        <w:t>6.3. Предложения</w:t>
      </w:r>
      <w:r w:rsidR="002E7A07" w:rsidRPr="007240AE">
        <w:rPr>
          <w:rFonts w:ascii="Times New Roman" w:eastAsia="Times New Roman" w:hAnsi="Times New Roman" w:cs="Times New Roman"/>
          <w:b/>
          <w:bCs/>
          <w:color w:val="000000"/>
          <w:sz w:val="18"/>
          <w:szCs w:val="18"/>
          <w:lang w:eastAsia="ru-RU"/>
        </w:rPr>
        <w:t xml:space="preserve"> по строительству, реконструкци</w:t>
      </w:r>
      <w:r w:rsidRPr="007240AE">
        <w:rPr>
          <w:rFonts w:ascii="Times New Roman" w:eastAsia="Times New Roman" w:hAnsi="Times New Roman" w:cs="Times New Roman"/>
          <w:b/>
          <w:bCs/>
          <w:color w:val="000000"/>
          <w:sz w:val="18"/>
          <w:szCs w:val="18"/>
          <w:lang w:eastAsia="ru-RU"/>
        </w:rPr>
        <w:t>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Согласно выполненному анализу существующего состояния систем транспорта теплоносителя и мест расположения действующих источников тепловой энергии, а также их резервов, строительство тепловых сетей, обеспечивающих условия, при наличии которых существует возможность поставок тепловой энергии потребителям от разных источников тепловой энергии (при сохранении надёжности теплоснабжения) на территории Бирского городского поселения невозможно.</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4F30FF"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50" w:name="_Toc165477674"/>
      <w:bookmarkEnd w:id="50"/>
      <w:r w:rsidRPr="007240AE">
        <w:rPr>
          <w:rFonts w:ascii="Times New Roman" w:eastAsia="Times New Roman" w:hAnsi="Times New Roman" w:cs="Times New Roman"/>
          <w:b/>
          <w:bCs/>
          <w:color w:val="000000"/>
          <w:sz w:val="18"/>
          <w:szCs w:val="18"/>
          <w:lang w:eastAsia="ru-RU"/>
        </w:rPr>
        <w:t>6.4.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Строительство или реконструкция тепловых сетей за счет перевода котельных в пиковый режим не предусматривается, так как отсутствуют пиковые водогрейные котельные. Повышение эффективности функционирования системы теплоснабжения обеспечивают мероприятия по реконструкции тепловых сетей в связи с окончанием срока службы.</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4F30FF"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51" w:name="_Toc165477675"/>
      <w:bookmarkEnd w:id="51"/>
      <w:r w:rsidRPr="007240AE">
        <w:rPr>
          <w:rFonts w:ascii="Times New Roman" w:eastAsia="Times New Roman" w:hAnsi="Times New Roman" w:cs="Times New Roman"/>
          <w:b/>
          <w:bCs/>
          <w:color w:val="000000"/>
          <w:sz w:val="18"/>
          <w:szCs w:val="18"/>
          <w:lang w:eastAsia="ru-RU"/>
        </w:rPr>
        <w:t>6.5. Предложения по строительству, реконструкции и (или) модернизации тепловых сетей для обеспечения нормативной надежности теплоснабжения потребителей</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В настоящем разделе приведены мероприятия по реконструкции и строительству тепловых сетей и направленных на обеспечение нормативной надёжности и безопасности теплоснабжения. Планомерная замена ветхих участков тепловых сетей позволит на высоком уровне сохранить показатели надежности теплоснабжения потребителей.</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Оценка стоимости замены трубопроводов выполнена с использованием укрупненных нормативов цены строительства НЦС 81-02-13-2024 «Наружные тепловые сети», утвержденных приказом Министерства строительства и жилищно-коммунального хозяйства РФ № 142/</w:t>
      </w:r>
      <w:proofErr w:type="spellStart"/>
      <w:proofErr w:type="gramStart"/>
      <w:r w:rsidRPr="007240AE">
        <w:rPr>
          <w:rFonts w:ascii="Times New Roman" w:eastAsia="Times New Roman" w:hAnsi="Times New Roman" w:cs="Times New Roman"/>
          <w:color w:val="000000"/>
          <w:sz w:val="18"/>
          <w:szCs w:val="18"/>
          <w:lang w:eastAsia="ru-RU"/>
        </w:rPr>
        <w:t>пр</w:t>
      </w:r>
      <w:proofErr w:type="spellEnd"/>
      <w:proofErr w:type="gramEnd"/>
      <w:r w:rsidRPr="007240AE">
        <w:rPr>
          <w:rFonts w:ascii="Times New Roman" w:eastAsia="Times New Roman" w:hAnsi="Times New Roman" w:cs="Times New Roman"/>
          <w:color w:val="000000"/>
          <w:sz w:val="18"/>
          <w:szCs w:val="18"/>
          <w:lang w:eastAsia="ru-RU"/>
        </w:rPr>
        <w:t xml:space="preserve"> от 26.02.2024 года.</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Проекты предлагаются к реализации в течение 2024-2038 гг.</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Перечень участков трубопроводов, подлежащих к замене, в связи с выработкой эксплуатационного ресурса представлен в таблице ниже:</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4F30FF" w:rsidP="00FA247B">
      <w:pPr>
        <w:numPr>
          <w:ilvl w:val="0"/>
          <w:numId w:val="25"/>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Перечень участков трубопроводов, подлежащих к замене, в связи с выработкой эксплуатационного ресурса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37"/>
        <w:gridCol w:w="859"/>
        <w:gridCol w:w="811"/>
        <w:gridCol w:w="620"/>
        <w:gridCol w:w="795"/>
        <w:gridCol w:w="596"/>
        <w:gridCol w:w="592"/>
        <w:gridCol w:w="846"/>
        <w:gridCol w:w="779"/>
        <w:gridCol w:w="585"/>
        <w:gridCol w:w="795"/>
        <w:gridCol w:w="497"/>
        <w:gridCol w:w="853"/>
      </w:tblGrid>
      <w:tr w:rsidR="004F30FF" w:rsidRPr="004F30FF" w:rsidTr="002E7A07">
        <w:trPr>
          <w:tblCellSpacing w:w="15" w:type="dxa"/>
        </w:trPr>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Наименование участка</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Протяженность трубопровода L, м</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Диаметр трубопровода, </w:t>
            </w:r>
            <w:proofErr w:type="gramStart"/>
            <w:r w:rsidRPr="004F30FF">
              <w:rPr>
                <w:rFonts w:ascii="Verdana" w:eastAsia="Times New Roman" w:hAnsi="Verdana" w:cs="Segoe UI"/>
                <w:b/>
                <w:bCs/>
                <w:color w:val="000000"/>
                <w:sz w:val="17"/>
                <w:szCs w:val="17"/>
                <w:lang w:eastAsia="ru-RU"/>
              </w:rPr>
              <w:t>мм</w:t>
            </w:r>
            <w:proofErr w:type="gramEnd"/>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Тип прокладки тепловой сети</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Год ввода в эксплуатацию (перекладки)</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Стоимость за 100 м по НЦС 81-02-13-2024, тыс. руб.</w:t>
            </w:r>
          </w:p>
        </w:tc>
        <w:tc>
          <w:tcPr>
            <w:tcW w:w="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b/>
                <w:bCs/>
                <w:color w:val="000000"/>
                <w:sz w:val="17"/>
                <w:szCs w:val="17"/>
                <w:lang w:eastAsia="ru-RU"/>
              </w:rPr>
              <w:t>Коэф-нт</w:t>
            </w:r>
            <w:proofErr w:type="spellEnd"/>
            <w:r w:rsidRPr="004F30FF">
              <w:rPr>
                <w:rFonts w:ascii="Verdana" w:eastAsia="Times New Roman" w:hAnsi="Verdana" w:cs="Segoe UI"/>
                <w:b/>
                <w:bCs/>
                <w:color w:val="000000"/>
                <w:sz w:val="17"/>
                <w:szCs w:val="17"/>
                <w:lang w:eastAsia="ru-RU"/>
              </w:rPr>
              <w:t xml:space="preserve"> перехода от цен базового района к уровню цен субъ</w:t>
            </w:r>
            <w:r w:rsidRPr="004F30FF">
              <w:rPr>
                <w:rFonts w:ascii="Verdana" w:eastAsia="Times New Roman" w:hAnsi="Verdana" w:cs="Segoe UI"/>
                <w:b/>
                <w:bCs/>
                <w:color w:val="000000"/>
                <w:sz w:val="17"/>
                <w:szCs w:val="17"/>
                <w:lang w:eastAsia="ru-RU"/>
              </w:rPr>
              <w:lastRenderedPageBreak/>
              <w:t>ектов РФ</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lastRenderedPageBreak/>
              <w:t>Коэффициент, учитывающий регионально-климатические условия</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Коэффициент стеснённости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Итоговая стоимость в ценах 2024 года</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Демонтажные работы</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Итого, тыс. руб. (с НДС)</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Период проведения реконструкции</w:t>
            </w:r>
          </w:p>
        </w:tc>
      </w:tr>
      <w:tr w:rsidR="004F30FF" w:rsidRPr="004F30FF" w:rsidTr="002E7A07">
        <w:trPr>
          <w:tblCellSpacing w:w="15" w:type="dxa"/>
        </w:trPr>
        <w:tc>
          <w:tcPr>
            <w:tcW w:w="40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Котельная "</w:t>
            </w:r>
            <w:proofErr w:type="spellStart"/>
            <w:r w:rsidRPr="004F30FF">
              <w:rPr>
                <w:rFonts w:ascii="Verdana" w:eastAsia="Times New Roman" w:hAnsi="Verdana" w:cs="Segoe UI"/>
                <w:color w:val="000000"/>
                <w:sz w:val="17"/>
                <w:szCs w:val="17"/>
                <w:lang w:eastAsia="ru-RU"/>
              </w:rPr>
              <w:t>Кащеева</w:t>
            </w:r>
            <w:proofErr w:type="spellEnd"/>
            <w:r w:rsidRPr="004F30FF">
              <w:rPr>
                <w:rFonts w:ascii="Verdana" w:eastAsia="Times New Roman" w:hAnsi="Verdana" w:cs="Segoe UI"/>
                <w:color w:val="000000"/>
                <w:sz w:val="17"/>
                <w:szCs w:val="17"/>
                <w:lang w:eastAsia="ru-RU"/>
              </w:rPr>
              <w:t xml:space="preserve">" п. </w:t>
            </w:r>
            <w:proofErr w:type="spellStart"/>
            <w:r w:rsidRPr="004F30FF">
              <w:rPr>
                <w:rFonts w:ascii="Verdana" w:eastAsia="Times New Roman" w:hAnsi="Verdana" w:cs="Segoe UI"/>
                <w:color w:val="000000"/>
                <w:sz w:val="17"/>
                <w:szCs w:val="17"/>
                <w:lang w:eastAsia="ru-RU"/>
              </w:rPr>
              <w:t>Бира</w:t>
            </w:r>
            <w:proofErr w:type="spellEnd"/>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541,6</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57</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Подземная</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1981</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13965,53</w:t>
            </w:r>
          </w:p>
        </w:tc>
        <w:tc>
          <w:tcPr>
            <w:tcW w:w="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1,02</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1,06</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10598,57</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2119,71</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12718,28</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2024-2038</w:t>
            </w:r>
          </w:p>
        </w:tc>
      </w:tr>
      <w:tr w:rsidR="004F30FF" w:rsidRPr="004F30FF" w:rsidTr="002E7A07">
        <w:trPr>
          <w:tblCellSpacing w:w="15" w:type="dxa"/>
        </w:trPr>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325,2</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Подземная</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1981</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15458,58</w:t>
            </w:r>
          </w:p>
        </w:tc>
        <w:tc>
          <w:tcPr>
            <w:tcW w:w="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1,02</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1,06</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7044,19</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1408,84</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8453,03</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2024-2038</w:t>
            </w:r>
          </w:p>
        </w:tc>
      </w:tr>
      <w:tr w:rsidR="004F30FF" w:rsidRPr="004F30FF" w:rsidTr="002E7A07">
        <w:trPr>
          <w:tblCellSpacing w:w="15" w:type="dxa"/>
        </w:trPr>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87</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133</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Подземная</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1981</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18706,64</w:t>
            </w:r>
          </w:p>
        </w:tc>
        <w:tc>
          <w:tcPr>
            <w:tcW w:w="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1,02</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1,06</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2280,48</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456,10</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2736,57</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2024-2038</w:t>
            </w:r>
          </w:p>
        </w:tc>
      </w:tr>
      <w:tr w:rsidR="004F30FF" w:rsidRPr="004F30FF" w:rsidTr="002E7A07">
        <w:trPr>
          <w:tblCellSpacing w:w="15" w:type="dxa"/>
        </w:trPr>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159</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Подземная</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1981</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26422,54</w:t>
            </w:r>
          </w:p>
        </w:tc>
        <w:tc>
          <w:tcPr>
            <w:tcW w:w="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1,02</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1,06</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185,12</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37,02</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222,15</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2024-2038</w:t>
            </w:r>
          </w:p>
        </w:tc>
      </w:tr>
      <w:tr w:rsidR="004F30FF" w:rsidRPr="004F30FF" w:rsidTr="002E7A07">
        <w:trPr>
          <w:tblCellSpacing w:w="15" w:type="dxa"/>
        </w:trPr>
        <w:tc>
          <w:tcPr>
            <w:tcW w:w="40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Котельная "Центральная" п. </w:t>
            </w:r>
            <w:proofErr w:type="spellStart"/>
            <w:r w:rsidRPr="004F30FF">
              <w:rPr>
                <w:rFonts w:ascii="Verdana" w:eastAsia="Times New Roman" w:hAnsi="Verdana" w:cs="Segoe UI"/>
                <w:color w:val="000000"/>
                <w:sz w:val="17"/>
                <w:szCs w:val="17"/>
                <w:lang w:eastAsia="ru-RU"/>
              </w:rPr>
              <w:t>Бира</w:t>
            </w:r>
            <w:proofErr w:type="spellEnd"/>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789,8</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57</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Подземная</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1981</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13965,53</w:t>
            </w:r>
          </w:p>
        </w:tc>
        <w:tc>
          <w:tcPr>
            <w:tcW w:w="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1,02</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1,06</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15455,59</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3091,12</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18546,71</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2024-2038</w:t>
            </w:r>
          </w:p>
        </w:tc>
      </w:tr>
      <w:tr w:rsidR="004F30FF" w:rsidRPr="004F30FF" w:rsidTr="002E7A07">
        <w:trPr>
          <w:tblCellSpacing w:w="15" w:type="dxa"/>
        </w:trPr>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263,8</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89</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Подземная</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1981</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13965,53</w:t>
            </w:r>
          </w:p>
        </w:tc>
        <w:tc>
          <w:tcPr>
            <w:tcW w:w="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1,02</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1,06</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5162,30</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1032,46</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6194,76</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2024-2038</w:t>
            </w:r>
          </w:p>
        </w:tc>
      </w:tr>
      <w:tr w:rsidR="004F30FF" w:rsidRPr="004F30FF" w:rsidTr="002E7A07">
        <w:trPr>
          <w:tblCellSpacing w:w="15" w:type="dxa"/>
        </w:trPr>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321,4</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Подземная</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1981</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15458,58</w:t>
            </w:r>
          </w:p>
        </w:tc>
        <w:tc>
          <w:tcPr>
            <w:tcW w:w="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1,02</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1,06</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6961,88</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1392,38</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8354,26</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2024-2038</w:t>
            </w:r>
          </w:p>
        </w:tc>
      </w:tr>
      <w:tr w:rsidR="004F30FF" w:rsidRPr="004F30FF" w:rsidTr="002E7A07">
        <w:trPr>
          <w:tblCellSpacing w:w="15" w:type="dxa"/>
        </w:trPr>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381,6</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133</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Подземная</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1981</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18706,64</w:t>
            </w:r>
          </w:p>
        </w:tc>
        <w:tc>
          <w:tcPr>
            <w:tcW w:w="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1,02</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1,06</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10002,65</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2000,53</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12003,18</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2024-2038</w:t>
            </w:r>
          </w:p>
        </w:tc>
      </w:tr>
      <w:tr w:rsidR="004F30FF" w:rsidRPr="004F30FF" w:rsidTr="002E7A07">
        <w:trPr>
          <w:tblCellSpacing w:w="15" w:type="dxa"/>
        </w:trPr>
        <w:tc>
          <w:tcPr>
            <w:tcW w:w="40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Котельная "Бани" п. </w:t>
            </w:r>
            <w:proofErr w:type="spellStart"/>
            <w:r w:rsidRPr="004F30FF">
              <w:rPr>
                <w:rFonts w:ascii="Verdana" w:eastAsia="Times New Roman" w:hAnsi="Verdana" w:cs="Segoe UI"/>
                <w:color w:val="000000"/>
                <w:sz w:val="17"/>
                <w:szCs w:val="17"/>
                <w:lang w:eastAsia="ru-RU"/>
              </w:rPr>
              <w:t>Бира</w:t>
            </w:r>
            <w:proofErr w:type="spellEnd"/>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157</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114</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Подземная</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1981</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15458,58</w:t>
            </w:r>
          </w:p>
        </w:tc>
        <w:tc>
          <w:tcPr>
            <w:tcW w:w="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1,02</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1,06</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3400,79</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680,16</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4080,95</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2024-2038</w:t>
            </w:r>
          </w:p>
        </w:tc>
      </w:tr>
      <w:tr w:rsidR="004F30FF" w:rsidRPr="004F30FF" w:rsidTr="002E7A07">
        <w:trPr>
          <w:tblCellSpacing w:w="15" w:type="dxa"/>
        </w:trPr>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77,7</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114</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Подземная</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1981</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15458,58</w:t>
            </w:r>
          </w:p>
        </w:tc>
        <w:tc>
          <w:tcPr>
            <w:tcW w:w="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1,02</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1,06</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1683,07</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336,61</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2019,68</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2024-2038</w:t>
            </w:r>
          </w:p>
        </w:tc>
      </w:tr>
      <w:tr w:rsidR="004F30FF" w:rsidRPr="004F30FF" w:rsidTr="002E7A07">
        <w:trPr>
          <w:tblCellSpacing w:w="15" w:type="dxa"/>
        </w:trPr>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57</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Подземная</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1981</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13965,53</w:t>
            </w:r>
          </w:p>
        </w:tc>
        <w:tc>
          <w:tcPr>
            <w:tcW w:w="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1,02</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1,06</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391,38</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78,28</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469,66</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2024-2038</w:t>
            </w:r>
          </w:p>
        </w:tc>
      </w:tr>
    </w:tbl>
    <w:p w:rsidR="004F30FF" w:rsidRPr="004F30FF" w:rsidRDefault="004F30FF" w:rsidP="004F30FF">
      <w:pPr>
        <w:spacing w:before="100" w:beforeAutospacing="1" w:after="100" w:afterAutospacing="1" w:line="240" w:lineRule="auto"/>
        <w:rPr>
          <w:rFonts w:ascii="Segoe UI" w:eastAsia="Times New Roman" w:hAnsi="Segoe UI" w:cs="Segoe UI"/>
          <w:color w:val="000000"/>
          <w:sz w:val="32"/>
          <w:szCs w:val="32"/>
          <w:lang w:eastAsia="ru-RU"/>
        </w:rPr>
      </w:pPr>
    </w:p>
    <w:p w:rsidR="004F30FF" w:rsidRPr="007240AE" w:rsidRDefault="002E7A07"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52" w:name="_Toc165477676"/>
      <w:bookmarkEnd w:id="52"/>
      <w:r w:rsidRPr="007240AE">
        <w:rPr>
          <w:rFonts w:ascii="Times New Roman" w:eastAsia="Times New Roman" w:hAnsi="Times New Roman" w:cs="Times New Roman"/>
          <w:b/>
          <w:bCs/>
          <w:color w:val="000000"/>
          <w:sz w:val="18"/>
          <w:szCs w:val="18"/>
          <w:lang w:eastAsia="ru-RU"/>
        </w:rPr>
        <w:t>6.6.</w:t>
      </w:r>
      <w:r w:rsidR="004F30FF" w:rsidRPr="007240AE">
        <w:rPr>
          <w:rFonts w:ascii="Times New Roman" w:eastAsia="Times New Roman" w:hAnsi="Times New Roman" w:cs="Times New Roman"/>
          <w:b/>
          <w:bCs/>
          <w:color w:val="000000"/>
          <w:sz w:val="18"/>
          <w:szCs w:val="18"/>
          <w:lang w:eastAsia="ru-RU"/>
        </w:rPr>
        <w:t xml:space="preserve"> Предложения по строительству, реконструкции и (или) модернизации тепловых сетей, направленные на резервирование систем теплоснабжения в целях обеспечения надежности теплоснабжения в соответствии с критериями надежности теплоснабжения потребителей с учетом климатических условий</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Предложения по строительству, реконструкции и (или) модернизации тепловых сетей, направленные на резервирование систем теплоснабжения в целях обеспечения надежности теплоснабжения в соответствии с критериями надежности теплоснабжения потребителей с учетом климатических условий отсутствуют. Повышение эффективности функционирования системы теплоснабжения обеспечивают мероприятия по реконструкции тепловых сетей в связи с окончанием срока службы.</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4F30FF" w:rsidP="004F30FF">
      <w:pPr>
        <w:spacing w:before="100" w:beforeAutospacing="1" w:after="100" w:afterAutospacing="1" w:line="240" w:lineRule="auto"/>
        <w:outlineLvl w:val="0"/>
        <w:rPr>
          <w:rFonts w:ascii="Times New Roman" w:eastAsia="Times New Roman" w:hAnsi="Times New Roman" w:cs="Times New Roman"/>
          <w:b/>
          <w:bCs/>
          <w:color w:val="000000"/>
          <w:kern w:val="36"/>
          <w:lang w:eastAsia="ru-RU"/>
        </w:rPr>
      </w:pPr>
      <w:bookmarkStart w:id="53" w:name="_Toc165477677"/>
      <w:bookmarkEnd w:id="53"/>
      <w:r w:rsidRPr="007240AE">
        <w:rPr>
          <w:rFonts w:ascii="Times New Roman" w:eastAsia="Times New Roman" w:hAnsi="Times New Roman" w:cs="Times New Roman"/>
          <w:b/>
          <w:bCs/>
          <w:color w:val="000000"/>
          <w:kern w:val="36"/>
          <w:lang w:eastAsia="ru-RU"/>
        </w:rPr>
        <w:t>7. РАЗДЕЛ 7. ПРЕДЛОЖЕНИЯ ПО ПЕРЕВОДУ ОТКРЫТЫХ СИСТЕМ ТЕПЛОСНАБЖЕНИЯ (ГОРЯЧЕГО ВОДОСНАБЖЕНИЯ) В ЗАКРЫТЫЕ СИСТЕМЫ ГОРЯЧЕГО ВОДОСНАБЖЕНИЯ</w:t>
      </w:r>
    </w:p>
    <w:p w:rsidR="004F30FF" w:rsidRPr="007240AE" w:rsidRDefault="002E7A07"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54" w:name="_Toc165477678"/>
      <w:bookmarkEnd w:id="54"/>
      <w:r w:rsidRPr="007240AE">
        <w:rPr>
          <w:rFonts w:ascii="Times New Roman" w:eastAsia="Times New Roman" w:hAnsi="Times New Roman" w:cs="Times New Roman"/>
          <w:b/>
          <w:bCs/>
          <w:color w:val="000000"/>
          <w:sz w:val="18"/>
          <w:szCs w:val="18"/>
          <w:lang w:eastAsia="ru-RU"/>
        </w:rPr>
        <w:t>7.1.</w:t>
      </w:r>
      <w:r w:rsidR="004F30FF" w:rsidRPr="007240AE">
        <w:rPr>
          <w:rFonts w:ascii="Times New Roman" w:eastAsia="Times New Roman" w:hAnsi="Times New Roman" w:cs="Times New Roman"/>
          <w:b/>
          <w:bCs/>
          <w:color w:val="000000"/>
          <w:sz w:val="18"/>
          <w:szCs w:val="18"/>
          <w:lang w:eastAsia="ru-RU"/>
        </w:rPr>
        <w:t xml:space="preserve">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В соответствии Федеральным законом № 190-ФЗ "О теплоснабжении" (с учетом изменений от 30 декабря 2021 г.), законодательством Российской Федерации урегулированы положения, обеспечивающие надлежащий температурный режим подаваемой горячей воды и, как следствие, отсутствие условий для содержания бактерий в открытых системах горячего водоснабжения. </w:t>
      </w:r>
      <w:proofErr w:type="gramStart"/>
      <w:r w:rsidRPr="007240AE">
        <w:rPr>
          <w:rFonts w:ascii="Times New Roman" w:eastAsia="Times New Roman" w:hAnsi="Times New Roman" w:cs="Times New Roman"/>
          <w:color w:val="000000"/>
          <w:sz w:val="18"/>
          <w:szCs w:val="18"/>
          <w:lang w:eastAsia="ru-RU"/>
        </w:rPr>
        <w:t>Из указанного следует, что в случае, если открытые системы обеспечивают выполнение нормативных требований к горячей воде, то реализация мероприятий по "закрытию" открытой системы горячего водоснабжения по такой причине необязательна.</w:t>
      </w:r>
      <w:proofErr w:type="gramEnd"/>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proofErr w:type="gramStart"/>
      <w:r w:rsidRPr="007240AE">
        <w:rPr>
          <w:rFonts w:ascii="Times New Roman" w:eastAsia="Times New Roman" w:hAnsi="Times New Roman" w:cs="Times New Roman"/>
          <w:color w:val="000000"/>
          <w:sz w:val="18"/>
          <w:szCs w:val="18"/>
          <w:lang w:eastAsia="ru-RU"/>
        </w:rPr>
        <w:t xml:space="preserve">Законопроектом предусматривается признание утратившей силу нормы, устанавливающей запрет на осуществления горячего водоснабжения с использованием открытых систем теплоснабжения (горячего водоснабжения) с 1 января 2022 г., но одновременно сохраняется действие нормы части 8 статьи 29 Федерального закона от 27 июля 2010 г. № 190-ФЗ </w:t>
      </w:r>
      <w:r w:rsidRPr="007240AE">
        <w:rPr>
          <w:rFonts w:ascii="Times New Roman" w:eastAsia="Times New Roman" w:hAnsi="Times New Roman" w:cs="Times New Roman"/>
          <w:color w:val="000000"/>
          <w:sz w:val="18"/>
          <w:szCs w:val="18"/>
          <w:lang w:eastAsia="ru-RU"/>
        </w:rPr>
        <w:lastRenderedPageBreak/>
        <w:t>"О теплоснабжении", исключающей возможность подключения объектов капитального строительства потребителей к централизованным открытым системам теплоснабжения (горячего водоснабжения) для нужд горячего</w:t>
      </w:r>
      <w:proofErr w:type="gramEnd"/>
      <w:r w:rsidRPr="007240AE">
        <w:rPr>
          <w:rFonts w:ascii="Times New Roman" w:eastAsia="Times New Roman" w:hAnsi="Times New Roman" w:cs="Times New Roman"/>
          <w:color w:val="000000"/>
          <w:sz w:val="18"/>
          <w:szCs w:val="18"/>
          <w:lang w:eastAsia="ru-RU"/>
        </w:rPr>
        <w:t xml:space="preserve"> водоснабжения, осуществляемого путем отбора теплоносителя на нужды горячего водоснабжения, что позволит обеспечить постепенное строительство закрытых систем горячего водоснабжения.</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На территории Бирского городского поселения нет открытых систем горячего водоснабжения.</w:t>
      </w:r>
    </w:p>
    <w:p w:rsidR="004F30FF" w:rsidRPr="007240AE" w:rsidRDefault="002E7A07"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55" w:name="_Toc165477679"/>
      <w:bookmarkEnd w:id="55"/>
      <w:r w:rsidRPr="007240AE">
        <w:rPr>
          <w:rFonts w:ascii="Times New Roman" w:eastAsia="Times New Roman" w:hAnsi="Times New Roman" w:cs="Times New Roman"/>
          <w:b/>
          <w:bCs/>
          <w:color w:val="000000"/>
          <w:sz w:val="18"/>
          <w:szCs w:val="18"/>
          <w:lang w:eastAsia="ru-RU"/>
        </w:rPr>
        <w:t>7.2.</w:t>
      </w:r>
      <w:r w:rsidR="004F30FF" w:rsidRPr="007240AE">
        <w:rPr>
          <w:rFonts w:ascii="Times New Roman" w:eastAsia="Times New Roman" w:hAnsi="Times New Roman" w:cs="Times New Roman"/>
          <w:b/>
          <w:bCs/>
          <w:color w:val="000000"/>
          <w:sz w:val="18"/>
          <w:szCs w:val="18"/>
          <w:lang w:eastAsia="ru-RU"/>
        </w:rPr>
        <w:t xml:space="preserve">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Предложения по переводу существующих открытых систем горячего водоснабжения </w:t>
      </w:r>
      <w:proofErr w:type="gramStart"/>
      <w:r w:rsidRPr="007240AE">
        <w:rPr>
          <w:rFonts w:ascii="Times New Roman" w:eastAsia="Times New Roman" w:hAnsi="Times New Roman" w:cs="Times New Roman"/>
          <w:color w:val="000000"/>
          <w:sz w:val="18"/>
          <w:szCs w:val="18"/>
          <w:lang w:eastAsia="ru-RU"/>
        </w:rPr>
        <w:t>на</w:t>
      </w:r>
      <w:proofErr w:type="gramEnd"/>
      <w:r w:rsidRPr="007240AE">
        <w:rPr>
          <w:rFonts w:ascii="Times New Roman" w:eastAsia="Times New Roman" w:hAnsi="Times New Roman" w:cs="Times New Roman"/>
          <w:color w:val="000000"/>
          <w:sz w:val="18"/>
          <w:szCs w:val="18"/>
          <w:lang w:eastAsia="ru-RU"/>
        </w:rPr>
        <w:t xml:space="preserve"> закрытые отсутствуют по причинам, описанным ранее.</w:t>
      </w:r>
    </w:p>
    <w:p w:rsidR="004F30FF" w:rsidRPr="004F30FF" w:rsidRDefault="004F30FF" w:rsidP="004F30FF">
      <w:pPr>
        <w:spacing w:before="100" w:beforeAutospacing="1" w:after="100" w:afterAutospacing="1" w:line="240" w:lineRule="auto"/>
        <w:rPr>
          <w:rFonts w:ascii="Segoe UI" w:eastAsia="Times New Roman" w:hAnsi="Segoe UI" w:cs="Segoe UI"/>
          <w:color w:val="000000"/>
          <w:sz w:val="32"/>
          <w:szCs w:val="32"/>
          <w:lang w:eastAsia="ru-RU"/>
        </w:rPr>
      </w:pPr>
      <w:r w:rsidRPr="004F30FF">
        <w:rPr>
          <w:rFonts w:ascii="Segoe UI" w:eastAsia="Times New Roman" w:hAnsi="Segoe UI" w:cs="Segoe UI"/>
          <w:color w:val="000000"/>
          <w:sz w:val="32"/>
          <w:szCs w:val="32"/>
          <w:lang w:eastAsia="ru-RU"/>
        </w:rPr>
        <w:t> </w:t>
      </w:r>
    </w:p>
    <w:p w:rsidR="004F30FF" w:rsidRPr="007240AE" w:rsidRDefault="004F30FF" w:rsidP="004F30FF">
      <w:pPr>
        <w:spacing w:before="100" w:beforeAutospacing="1" w:after="100" w:afterAutospacing="1" w:line="240" w:lineRule="auto"/>
        <w:outlineLvl w:val="0"/>
        <w:rPr>
          <w:rFonts w:ascii="Times New Roman" w:eastAsia="Times New Roman" w:hAnsi="Times New Roman" w:cs="Times New Roman"/>
          <w:b/>
          <w:bCs/>
          <w:color w:val="000000"/>
          <w:kern w:val="36"/>
          <w:lang w:eastAsia="ru-RU"/>
        </w:rPr>
      </w:pPr>
      <w:bookmarkStart w:id="56" w:name="_Toc165477680"/>
      <w:bookmarkEnd w:id="56"/>
      <w:r w:rsidRPr="007240AE">
        <w:rPr>
          <w:rFonts w:ascii="Times New Roman" w:eastAsia="Times New Roman" w:hAnsi="Times New Roman" w:cs="Times New Roman"/>
          <w:b/>
          <w:bCs/>
          <w:color w:val="000000"/>
          <w:kern w:val="36"/>
          <w:lang w:eastAsia="ru-RU"/>
        </w:rPr>
        <w:t>8. РАЗДЕЛ 8. ПЕРСПЕКТИВНЫЕ ТОПЛИВНЫЕ БАЛАНСЫ</w:t>
      </w:r>
    </w:p>
    <w:p w:rsidR="004F30FF" w:rsidRPr="007240AE" w:rsidRDefault="004F30FF"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57" w:name="_Toc165477681"/>
      <w:bookmarkEnd w:id="57"/>
      <w:r w:rsidRPr="007240AE">
        <w:rPr>
          <w:rFonts w:ascii="Times New Roman" w:eastAsia="Times New Roman" w:hAnsi="Times New Roman" w:cs="Times New Roman"/>
          <w:b/>
          <w:bCs/>
          <w:color w:val="000000"/>
          <w:sz w:val="18"/>
          <w:szCs w:val="18"/>
          <w:lang w:eastAsia="ru-RU"/>
        </w:rPr>
        <w:t>8.1</w:t>
      </w:r>
      <w:r w:rsidR="007240AE">
        <w:rPr>
          <w:rFonts w:ascii="Times New Roman" w:eastAsia="Times New Roman" w:hAnsi="Times New Roman" w:cs="Times New Roman"/>
          <w:b/>
          <w:bCs/>
          <w:color w:val="000000"/>
          <w:sz w:val="18"/>
          <w:szCs w:val="18"/>
          <w:lang w:eastAsia="ru-RU"/>
        </w:rPr>
        <w:t>.</w:t>
      </w:r>
      <w:r w:rsidRPr="007240AE">
        <w:rPr>
          <w:rFonts w:ascii="Times New Roman" w:eastAsia="Times New Roman" w:hAnsi="Times New Roman" w:cs="Times New Roman"/>
          <w:b/>
          <w:bCs/>
          <w:color w:val="000000"/>
          <w:sz w:val="18"/>
          <w:szCs w:val="18"/>
          <w:lang w:eastAsia="ru-RU"/>
        </w:rPr>
        <w:t xml:space="preserve"> Перспективные топливные балансы для каждого источника тепловой энергии по видам основного, резервного и аварийного топлива на каждом этапе</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В качестве основного топлива на всех источниках централизованного теплоснабжения используется уголь.</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proofErr w:type="gramStart"/>
      <w:r w:rsidRPr="007240AE">
        <w:rPr>
          <w:rFonts w:ascii="Times New Roman" w:eastAsia="Times New Roman" w:hAnsi="Times New Roman" w:cs="Times New Roman"/>
          <w:color w:val="000000"/>
          <w:sz w:val="18"/>
          <w:szCs w:val="18"/>
          <w:lang w:eastAsia="ru-RU"/>
        </w:rPr>
        <w:t>Результаты расчетов перспективных максимальных часовых и годовых расходов основного топлива для зимнего и летнего периодов для котельных на территории Бирского городского поселения представлены в таблице ниже.</w:t>
      </w:r>
      <w:proofErr w:type="gramEnd"/>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4F30FF" w:rsidP="00FA247B">
      <w:pPr>
        <w:numPr>
          <w:ilvl w:val="0"/>
          <w:numId w:val="26"/>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Топливный баланс источников тепловой энергии Бирского городского поселения</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52"/>
        <w:gridCol w:w="782"/>
        <w:gridCol w:w="476"/>
        <w:gridCol w:w="476"/>
        <w:gridCol w:w="476"/>
        <w:gridCol w:w="476"/>
        <w:gridCol w:w="476"/>
        <w:gridCol w:w="476"/>
        <w:gridCol w:w="476"/>
        <w:gridCol w:w="476"/>
        <w:gridCol w:w="476"/>
        <w:gridCol w:w="476"/>
        <w:gridCol w:w="476"/>
        <w:gridCol w:w="476"/>
        <w:gridCol w:w="476"/>
        <w:gridCol w:w="476"/>
        <w:gridCol w:w="476"/>
        <w:gridCol w:w="491"/>
      </w:tblGrid>
      <w:tr w:rsidR="004F30FF" w:rsidRPr="004F30FF" w:rsidTr="002E7A07">
        <w:trPr>
          <w:tblHeade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Наименование показателя</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Ед. измерения</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2038</w:t>
            </w:r>
          </w:p>
        </w:tc>
      </w:tr>
      <w:tr w:rsidR="004F30FF" w:rsidRPr="004F30FF" w:rsidTr="002E7A07">
        <w:trPr>
          <w:tblCellSpacing w:w="15" w:type="dxa"/>
        </w:trPr>
        <w:tc>
          <w:tcPr>
            <w:tcW w:w="5000" w:type="pct"/>
            <w:gridSpan w:val="18"/>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Котельная "Центральная" п. </w:t>
            </w:r>
            <w:proofErr w:type="spellStart"/>
            <w:r w:rsidRPr="004F30FF">
              <w:rPr>
                <w:rFonts w:ascii="Verdana" w:eastAsia="Times New Roman" w:hAnsi="Verdana" w:cs="Segoe UI"/>
                <w:b/>
                <w:bCs/>
                <w:color w:val="000000"/>
                <w:sz w:val="17"/>
                <w:szCs w:val="17"/>
                <w:lang w:eastAsia="ru-RU"/>
              </w:rPr>
              <w:t>Бира</w:t>
            </w:r>
            <w:proofErr w:type="spellEnd"/>
            <w:r w:rsidRPr="004F30FF">
              <w:rPr>
                <w:rFonts w:ascii="Verdana" w:eastAsia="Times New Roman" w:hAnsi="Verdana" w:cs="Segoe UI"/>
                <w:b/>
                <w:bCs/>
                <w:color w:val="000000"/>
                <w:sz w:val="17"/>
                <w:szCs w:val="17"/>
                <w:lang w:eastAsia="ru-RU"/>
              </w:rPr>
              <w:t>, ул. 40 лет Победы, 21</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Нагрузка источника</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1,05</w:t>
            </w:r>
          </w:p>
        </w:tc>
        <w:tc>
          <w:tcPr>
            <w:tcW w:w="3650" w:type="pct"/>
            <w:gridSpan w:val="15"/>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Перевод на новую </w:t>
            </w:r>
            <w:proofErr w:type="spellStart"/>
            <w:r w:rsidRPr="004F30FF">
              <w:rPr>
                <w:rFonts w:ascii="Verdana" w:eastAsia="Times New Roman" w:hAnsi="Verdana" w:cs="Segoe UI"/>
                <w:color w:val="000000"/>
                <w:sz w:val="17"/>
                <w:szCs w:val="17"/>
                <w:lang w:eastAsia="ru-RU"/>
              </w:rPr>
              <w:t>блочно</w:t>
            </w:r>
            <w:proofErr w:type="spellEnd"/>
            <w:r w:rsidRPr="004F30FF">
              <w:rPr>
                <w:rFonts w:ascii="Verdana" w:eastAsia="Times New Roman" w:hAnsi="Verdana" w:cs="Segoe UI"/>
                <w:color w:val="000000"/>
                <w:sz w:val="17"/>
                <w:szCs w:val="17"/>
                <w:lang w:eastAsia="ru-RU"/>
              </w:rPr>
              <w:t>-модульную котельную п. </w:t>
            </w:r>
            <w:proofErr w:type="spellStart"/>
            <w:r w:rsidRPr="004F30FF">
              <w:rPr>
                <w:rFonts w:ascii="Verdana" w:eastAsia="Times New Roman" w:hAnsi="Verdana" w:cs="Segoe UI"/>
                <w:color w:val="000000"/>
                <w:sz w:val="17"/>
                <w:szCs w:val="17"/>
                <w:lang w:eastAsia="ru-RU"/>
              </w:rPr>
              <w:t>Бира</w:t>
            </w:r>
            <w:proofErr w:type="spellEnd"/>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Подключенная нагрузка отопления</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1,05</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Нагрузка ГВС (средняя)</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Удельный расход топлива на выработку тепловой энергии</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 xml:space="preserve"> </w:t>
            </w:r>
            <w:proofErr w:type="spellStart"/>
            <w:r w:rsidRPr="004F30FF">
              <w:rPr>
                <w:rFonts w:ascii="Verdana" w:eastAsia="Times New Roman" w:hAnsi="Verdana" w:cs="Segoe UI"/>
                <w:color w:val="000000"/>
                <w:sz w:val="17"/>
                <w:szCs w:val="17"/>
                <w:lang w:eastAsia="ru-RU"/>
              </w:rPr>
              <w:t>у.т</w:t>
            </w:r>
            <w:proofErr w:type="spellEnd"/>
            <w:r w:rsidRPr="004F30FF">
              <w:rPr>
                <w:rFonts w:ascii="Verdana" w:eastAsia="Times New Roman" w:hAnsi="Verdana" w:cs="Segoe UI"/>
                <w:color w:val="000000"/>
                <w:sz w:val="17"/>
                <w:szCs w:val="17"/>
                <w:lang w:eastAsia="ru-RU"/>
              </w:rPr>
              <w:t>./Гкал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255,41</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Максимальный часовой расход топлива</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 xml:space="preserve"> </w:t>
            </w:r>
            <w:proofErr w:type="spellStart"/>
            <w:r w:rsidRPr="004F30FF">
              <w:rPr>
                <w:rFonts w:ascii="Verdana" w:eastAsia="Times New Roman" w:hAnsi="Verdana" w:cs="Segoe UI"/>
                <w:color w:val="000000"/>
                <w:sz w:val="17"/>
                <w:szCs w:val="17"/>
                <w:lang w:eastAsia="ru-RU"/>
              </w:rPr>
              <w:t>у.т</w:t>
            </w:r>
            <w:proofErr w:type="spellEnd"/>
            <w:r w:rsidRPr="004F30FF">
              <w:rPr>
                <w:rFonts w:ascii="Verdana" w:eastAsia="Times New Roman" w:hAnsi="Verdana" w:cs="Segoe UI"/>
                <w:color w:val="000000"/>
                <w:sz w:val="17"/>
                <w:szCs w:val="17"/>
                <w:lang w:eastAsia="ru-RU"/>
              </w:rPr>
              <w:t>./ч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267,16</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Максимальный </w:t>
            </w:r>
            <w:r w:rsidRPr="004F30FF">
              <w:rPr>
                <w:rFonts w:ascii="Verdana" w:eastAsia="Times New Roman" w:hAnsi="Verdana" w:cs="Segoe UI"/>
                <w:color w:val="000000"/>
                <w:sz w:val="17"/>
                <w:szCs w:val="17"/>
                <w:lang w:eastAsia="ru-RU"/>
              </w:rPr>
              <w:lastRenderedPageBreak/>
              <w:t>часовой расход топлива в летний период</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lastRenderedPageBreak/>
              <w:t>кг</w:t>
            </w:r>
            <w:proofErr w:type="gramEnd"/>
            <w:r w:rsidRPr="004F30FF">
              <w:rPr>
                <w:rFonts w:ascii="Verdana" w:eastAsia="Times New Roman" w:hAnsi="Verdana" w:cs="Segoe UI"/>
                <w:color w:val="000000"/>
                <w:sz w:val="17"/>
                <w:szCs w:val="17"/>
                <w:lang w:eastAsia="ru-RU"/>
              </w:rPr>
              <w:t xml:space="preserve"> </w:t>
            </w:r>
            <w:proofErr w:type="spellStart"/>
            <w:r w:rsidRPr="004F30FF">
              <w:rPr>
                <w:rFonts w:ascii="Verdana" w:eastAsia="Times New Roman" w:hAnsi="Verdana" w:cs="Segoe UI"/>
                <w:color w:val="000000"/>
                <w:sz w:val="17"/>
                <w:szCs w:val="17"/>
                <w:lang w:eastAsia="ru-RU"/>
              </w:rPr>
              <w:t>у.т</w:t>
            </w:r>
            <w:proofErr w:type="spellEnd"/>
            <w:r w:rsidRPr="004F30FF">
              <w:rPr>
                <w:rFonts w:ascii="Verdana" w:eastAsia="Times New Roman" w:hAnsi="Verdana" w:cs="Segoe UI"/>
                <w:color w:val="000000"/>
                <w:sz w:val="17"/>
                <w:szCs w:val="17"/>
                <w:lang w:eastAsia="ru-RU"/>
              </w:rPr>
              <w:t>./ч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Максимальный часовой расход условного топлива в переходный период</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 xml:space="preserve"> </w:t>
            </w:r>
            <w:proofErr w:type="spellStart"/>
            <w:r w:rsidRPr="004F30FF">
              <w:rPr>
                <w:rFonts w:ascii="Verdana" w:eastAsia="Times New Roman" w:hAnsi="Verdana" w:cs="Segoe UI"/>
                <w:color w:val="000000"/>
                <w:sz w:val="17"/>
                <w:szCs w:val="17"/>
                <w:lang w:eastAsia="ru-RU"/>
              </w:rPr>
              <w:t>у.т</w:t>
            </w:r>
            <w:proofErr w:type="spellEnd"/>
            <w:r w:rsidRPr="004F30FF">
              <w:rPr>
                <w:rFonts w:ascii="Verdana" w:eastAsia="Times New Roman" w:hAnsi="Verdana" w:cs="Segoe UI"/>
                <w:color w:val="000000"/>
                <w:sz w:val="17"/>
                <w:szCs w:val="17"/>
                <w:lang w:eastAsia="ru-RU"/>
              </w:rPr>
              <w:t>./ч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61,65</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Максимальный часовой расход натурального топлива</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0,54</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Максимальный часовой расход натурального топлива в летний период</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Максимальный часовой расход натурального топлива в переходный период</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0,13</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Годовой расход условного топлива</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тыс. т </w:t>
            </w:r>
            <w:proofErr w:type="spellStart"/>
            <w:r w:rsidRPr="004F30FF">
              <w:rPr>
                <w:rFonts w:ascii="Verdana" w:eastAsia="Times New Roman" w:hAnsi="Verdana" w:cs="Segoe UI"/>
                <w:color w:val="000000"/>
                <w:sz w:val="17"/>
                <w:szCs w:val="17"/>
                <w:lang w:eastAsia="ru-RU"/>
              </w:rPr>
              <w:t>у.</w:t>
            </w:r>
            <w:proofErr w:type="gramStart"/>
            <w:r w:rsidRPr="004F30FF">
              <w:rPr>
                <w:rFonts w:ascii="Verdana" w:eastAsia="Times New Roman" w:hAnsi="Verdana" w:cs="Segoe UI"/>
                <w:color w:val="000000"/>
                <w:sz w:val="17"/>
                <w:szCs w:val="17"/>
                <w:lang w:eastAsia="ru-RU"/>
              </w:rPr>
              <w:t>т</w:t>
            </w:r>
            <w:proofErr w:type="spellEnd"/>
            <w:proofErr w:type="gramEnd"/>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1,01</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Годовой расход натурального топлива</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color w:val="000000"/>
                <w:sz w:val="17"/>
                <w:szCs w:val="17"/>
                <w:lang w:eastAsia="ru-RU"/>
              </w:rPr>
              <w:t>тыс</w:t>
            </w:r>
            <w:proofErr w:type="gramStart"/>
            <w:r w:rsidRPr="004F30FF">
              <w:rPr>
                <w:rFonts w:ascii="Verdana" w:eastAsia="Times New Roman" w:hAnsi="Verdana" w:cs="Segoe UI"/>
                <w:color w:val="000000"/>
                <w:sz w:val="17"/>
                <w:szCs w:val="17"/>
                <w:lang w:eastAsia="ru-RU"/>
              </w:rPr>
              <w:t>.т</w:t>
            </w:r>
            <w:proofErr w:type="spellEnd"/>
            <w:proofErr w:type="gramEnd"/>
            <w:r w:rsidRPr="004F30FF">
              <w:rPr>
                <w:rFonts w:ascii="Verdana" w:eastAsia="Times New Roman" w:hAnsi="Verdana" w:cs="Segoe UI"/>
                <w:color w:val="000000"/>
                <w:sz w:val="17"/>
                <w:szCs w:val="17"/>
                <w:lang w:eastAsia="ru-RU"/>
              </w:rPr>
              <w:t>/год</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2,05</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5000" w:type="pct"/>
            <w:gridSpan w:val="18"/>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Котельная "</w:t>
            </w:r>
            <w:proofErr w:type="spellStart"/>
            <w:r w:rsidRPr="004F30FF">
              <w:rPr>
                <w:rFonts w:ascii="Verdana" w:eastAsia="Times New Roman" w:hAnsi="Verdana" w:cs="Segoe UI"/>
                <w:b/>
                <w:bCs/>
                <w:color w:val="000000"/>
                <w:sz w:val="17"/>
                <w:szCs w:val="17"/>
                <w:lang w:eastAsia="ru-RU"/>
              </w:rPr>
              <w:t>Кащеева</w:t>
            </w:r>
            <w:proofErr w:type="spellEnd"/>
            <w:r w:rsidRPr="004F30FF">
              <w:rPr>
                <w:rFonts w:ascii="Verdana" w:eastAsia="Times New Roman" w:hAnsi="Verdana" w:cs="Segoe UI"/>
                <w:b/>
                <w:bCs/>
                <w:color w:val="000000"/>
                <w:sz w:val="17"/>
                <w:szCs w:val="17"/>
                <w:lang w:eastAsia="ru-RU"/>
              </w:rPr>
              <w:t xml:space="preserve">" п. </w:t>
            </w:r>
            <w:proofErr w:type="spellStart"/>
            <w:r w:rsidRPr="004F30FF">
              <w:rPr>
                <w:rFonts w:ascii="Verdana" w:eastAsia="Times New Roman" w:hAnsi="Verdana" w:cs="Segoe UI"/>
                <w:b/>
                <w:bCs/>
                <w:color w:val="000000"/>
                <w:sz w:val="17"/>
                <w:szCs w:val="17"/>
                <w:lang w:eastAsia="ru-RU"/>
              </w:rPr>
              <w:t>Бира</w:t>
            </w:r>
            <w:proofErr w:type="spellEnd"/>
            <w:r w:rsidRPr="004F30FF">
              <w:rPr>
                <w:rFonts w:ascii="Verdana" w:eastAsia="Times New Roman" w:hAnsi="Verdana" w:cs="Segoe UI"/>
                <w:b/>
                <w:bCs/>
                <w:color w:val="000000"/>
                <w:sz w:val="17"/>
                <w:szCs w:val="17"/>
                <w:lang w:eastAsia="ru-RU"/>
              </w:rPr>
              <w:t xml:space="preserve">, ул. </w:t>
            </w:r>
            <w:proofErr w:type="spellStart"/>
            <w:r w:rsidRPr="004F30FF">
              <w:rPr>
                <w:rFonts w:ascii="Verdana" w:eastAsia="Times New Roman" w:hAnsi="Verdana" w:cs="Segoe UI"/>
                <w:b/>
                <w:bCs/>
                <w:color w:val="000000"/>
                <w:sz w:val="17"/>
                <w:szCs w:val="17"/>
                <w:lang w:eastAsia="ru-RU"/>
              </w:rPr>
              <w:t>Кащеевой</w:t>
            </w:r>
            <w:proofErr w:type="spellEnd"/>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Нагрузка источника</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0,62</w:t>
            </w:r>
          </w:p>
        </w:tc>
        <w:tc>
          <w:tcPr>
            <w:tcW w:w="3650" w:type="pct"/>
            <w:gridSpan w:val="15"/>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Перевод на новую </w:t>
            </w:r>
            <w:proofErr w:type="spellStart"/>
            <w:r w:rsidRPr="004F30FF">
              <w:rPr>
                <w:rFonts w:ascii="Verdana" w:eastAsia="Times New Roman" w:hAnsi="Verdana" w:cs="Segoe UI"/>
                <w:color w:val="000000"/>
                <w:sz w:val="17"/>
                <w:szCs w:val="17"/>
                <w:lang w:eastAsia="ru-RU"/>
              </w:rPr>
              <w:t>блочно</w:t>
            </w:r>
            <w:proofErr w:type="spellEnd"/>
            <w:r w:rsidRPr="004F30FF">
              <w:rPr>
                <w:rFonts w:ascii="Verdana" w:eastAsia="Times New Roman" w:hAnsi="Verdana" w:cs="Segoe UI"/>
                <w:color w:val="000000"/>
                <w:sz w:val="17"/>
                <w:szCs w:val="17"/>
                <w:lang w:eastAsia="ru-RU"/>
              </w:rPr>
              <w:t>-модульную котельную п. </w:t>
            </w:r>
            <w:proofErr w:type="spellStart"/>
            <w:r w:rsidRPr="004F30FF">
              <w:rPr>
                <w:rFonts w:ascii="Verdana" w:eastAsia="Times New Roman" w:hAnsi="Verdana" w:cs="Segoe UI"/>
                <w:color w:val="000000"/>
                <w:sz w:val="17"/>
                <w:szCs w:val="17"/>
                <w:lang w:eastAsia="ru-RU"/>
              </w:rPr>
              <w:t>Бира</w:t>
            </w:r>
            <w:proofErr w:type="spellEnd"/>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Подключенная нагрузка отопления</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0,62</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Нагрузка ГВС (средняя)</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Удельный расход топлива на </w:t>
            </w:r>
            <w:r w:rsidRPr="004F30FF">
              <w:rPr>
                <w:rFonts w:ascii="Verdana" w:eastAsia="Times New Roman" w:hAnsi="Verdana" w:cs="Segoe UI"/>
                <w:color w:val="000000"/>
                <w:sz w:val="17"/>
                <w:szCs w:val="17"/>
                <w:lang w:eastAsia="ru-RU"/>
              </w:rPr>
              <w:lastRenderedPageBreak/>
              <w:t>выработку тепловой энергии</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lastRenderedPageBreak/>
              <w:t>кг</w:t>
            </w:r>
            <w:proofErr w:type="gramEnd"/>
            <w:r w:rsidRPr="004F30FF">
              <w:rPr>
                <w:rFonts w:ascii="Verdana" w:eastAsia="Times New Roman" w:hAnsi="Verdana" w:cs="Segoe UI"/>
                <w:color w:val="000000"/>
                <w:sz w:val="17"/>
                <w:szCs w:val="17"/>
                <w:lang w:eastAsia="ru-RU"/>
              </w:rPr>
              <w:t xml:space="preserve"> </w:t>
            </w:r>
            <w:proofErr w:type="spellStart"/>
            <w:r w:rsidRPr="004F30FF">
              <w:rPr>
                <w:rFonts w:ascii="Verdana" w:eastAsia="Times New Roman" w:hAnsi="Verdana" w:cs="Segoe UI"/>
                <w:color w:val="000000"/>
                <w:sz w:val="17"/>
                <w:szCs w:val="17"/>
                <w:lang w:eastAsia="ru-RU"/>
              </w:rPr>
              <w:t>у.т</w:t>
            </w:r>
            <w:proofErr w:type="spellEnd"/>
            <w:r w:rsidRPr="004F30FF">
              <w:rPr>
                <w:rFonts w:ascii="Verdana" w:eastAsia="Times New Roman" w:hAnsi="Verdana" w:cs="Segoe UI"/>
                <w:color w:val="000000"/>
                <w:sz w:val="17"/>
                <w:szCs w:val="17"/>
                <w:lang w:eastAsia="ru-RU"/>
              </w:rPr>
              <w:t>./Гкал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310,95</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Максимальный часовой расход топлива</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 xml:space="preserve"> </w:t>
            </w:r>
            <w:proofErr w:type="spellStart"/>
            <w:r w:rsidRPr="004F30FF">
              <w:rPr>
                <w:rFonts w:ascii="Verdana" w:eastAsia="Times New Roman" w:hAnsi="Verdana" w:cs="Segoe UI"/>
                <w:color w:val="000000"/>
                <w:sz w:val="17"/>
                <w:szCs w:val="17"/>
                <w:lang w:eastAsia="ru-RU"/>
              </w:rPr>
              <w:t>у.т</w:t>
            </w:r>
            <w:proofErr w:type="spellEnd"/>
            <w:r w:rsidRPr="004F30FF">
              <w:rPr>
                <w:rFonts w:ascii="Verdana" w:eastAsia="Times New Roman" w:hAnsi="Verdana" w:cs="Segoe UI"/>
                <w:color w:val="000000"/>
                <w:sz w:val="17"/>
                <w:szCs w:val="17"/>
                <w:lang w:eastAsia="ru-RU"/>
              </w:rPr>
              <w:t>./ч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192,87</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Максимальный часовой расход топлива в летний период</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 xml:space="preserve"> </w:t>
            </w:r>
            <w:proofErr w:type="spellStart"/>
            <w:r w:rsidRPr="004F30FF">
              <w:rPr>
                <w:rFonts w:ascii="Verdana" w:eastAsia="Times New Roman" w:hAnsi="Verdana" w:cs="Segoe UI"/>
                <w:color w:val="000000"/>
                <w:sz w:val="17"/>
                <w:szCs w:val="17"/>
                <w:lang w:eastAsia="ru-RU"/>
              </w:rPr>
              <w:t>у.т</w:t>
            </w:r>
            <w:proofErr w:type="spellEnd"/>
            <w:r w:rsidRPr="004F30FF">
              <w:rPr>
                <w:rFonts w:ascii="Verdana" w:eastAsia="Times New Roman" w:hAnsi="Verdana" w:cs="Segoe UI"/>
                <w:color w:val="000000"/>
                <w:sz w:val="17"/>
                <w:szCs w:val="17"/>
                <w:lang w:eastAsia="ru-RU"/>
              </w:rPr>
              <w:t>./ч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Максимальный часовой расход условного топлива в переходный период</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 xml:space="preserve"> </w:t>
            </w:r>
            <w:proofErr w:type="spellStart"/>
            <w:r w:rsidRPr="004F30FF">
              <w:rPr>
                <w:rFonts w:ascii="Verdana" w:eastAsia="Times New Roman" w:hAnsi="Verdana" w:cs="Segoe UI"/>
                <w:color w:val="000000"/>
                <w:sz w:val="17"/>
                <w:szCs w:val="17"/>
                <w:lang w:eastAsia="ru-RU"/>
              </w:rPr>
              <w:t>у.т</w:t>
            </w:r>
            <w:proofErr w:type="spellEnd"/>
            <w:r w:rsidRPr="004F30FF">
              <w:rPr>
                <w:rFonts w:ascii="Verdana" w:eastAsia="Times New Roman" w:hAnsi="Verdana" w:cs="Segoe UI"/>
                <w:color w:val="000000"/>
                <w:sz w:val="17"/>
                <w:szCs w:val="17"/>
                <w:lang w:eastAsia="ru-RU"/>
              </w:rPr>
              <w:t>./ч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44,51</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Максимальный часовой расход натурального топлива</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0,37</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Максимальный часовой расход натурального топлива в летний период</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Максимальный часовой расход натурального топлива в переходный период</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0,09</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Годовой расход условного топлива</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тыс. т </w:t>
            </w:r>
            <w:proofErr w:type="spellStart"/>
            <w:r w:rsidRPr="004F30FF">
              <w:rPr>
                <w:rFonts w:ascii="Verdana" w:eastAsia="Times New Roman" w:hAnsi="Verdana" w:cs="Segoe UI"/>
                <w:color w:val="000000"/>
                <w:sz w:val="17"/>
                <w:szCs w:val="17"/>
                <w:lang w:eastAsia="ru-RU"/>
              </w:rPr>
              <w:t>у.</w:t>
            </w:r>
            <w:proofErr w:type="gramStart"/>
            <w:r w:rsidRPr="004F30FF">
              <w:rPr>
                <w:rFonts w:ascii="Verdana" w:eastAsia="Times New Roman" w:hAnsi="Verdana" w:cs="Segoe UI"/>
                <w:color w:val="000000"/>
                <w:sz w:val="17"/>
                <w:szCs w:val="17"/>
                <w:lang w:eastAsia="ru-RU"/>
              </w:rPr>
              <w:t>т</w:t>
            </w:r>
            <w:proofErr w:type="spellEnd"/>
            <w:proofErr w:type="gramEnd"/>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0,74</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Годовой расход натурального топлива</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color w:val="000000"/>
                <w:sz w:val="17"/>
                <w:szCs w:val="17"/>
                <w:lang w:eastAsia="ru-RU"/>
              </w:rPr>
              <w:t>тыс</w:t>
            </w:r>
            <w:proofErr w:type="gramStart"/>
            <w:r w:rsidRPr="004F30FF">
              <w:rPr>
                <w:rFonts w:ascii="Verdana" w:eastAsia="Times New Roman" w:hAnsi="Verdana" w:cs="Segoe UI"/>
                <w:color w:val="000000"/>
                <w:sz w:val="17"/>
                <w:szCs w:val="17"/>
                <w:lang w:eastAsia="ru-RU"/>
              </w:rPr>
              <w:t>.т</w:t>
            </w:r>
            <w:proofErr w:type="spellEnd"/>
            <w:proofErr w:type="gramEnd"/>
            <w:r w:rsidRPr="004F30FF">
              <w:rPr>
                <w:rFonts w:ascii="Verdana" w:eastAsia="Times New Roman" w:hAnsi="Verdana" w:cs="Segoe UI"/>
                <w:color w:val="000000"/>
                <w:sz w:val="17"/>
                <w:szCs w:val="17"/>
                <w:lang w:eastAsia="ru-RU"/>
              </w:rPr>
              <w:t>/год</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1,41</w:t>
            </w:r>
          </w:p>
        </w:tc>
        <w:tc>
          <w:tcPr>
            <w:tcW w:w="0" w:type="auto"/>
            <w:gridSpan w:val="15"/>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5000" w:type="pct"/>
            <w:gridSpan w:val="18"/>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Котельная "Бани" п. </w:t>
            </w:r>
            <w:proofErr w:type="spellStart"/>
            <w:r w:rsidRPr="004F30FF">
              <w:rPr>
                <w:rFonts w:ascii="Verdana" w:eastAsia="Times New Roman" w:hAnsi="Verdana" w:cs="Segoe UI"/>
                <w:b/>
                <w:bCs/>
                <w:color w:val="000000"/>
                <w:sz w:val="17"/>
                <w:szCs w:val="17"/>
                <w:lang w:eastAsia="ru-RU"/>
              </w:rPr>
              <w:t>Бира</w:t>
            </w:r>
            <w:proofErr w:type="spellEnd"/>
            <w:r w:rsidRPr="004F30FF">
              <w:rPr>
                <w:rFonts w:ascii="Verdana" w:eastAsia="Times New Roman" w:hAnsi="Verdana" w:cs="Segoe UI"/>
                <w:b/>
                <w:bCs/>
                <w:color w:val="000000"/>
                <w:sz w:val="17"/>
                <w:szCs w:val="17"/>
                <w:lang w:eastAsia="ru-RU"/>
              </w:rPr>
              <w:t>, ул. Садовая, 7</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Нагрузка источника</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Подключе</w:t>
            </w:r>
            <w:r w:rsidRPr="004F30FF">
              <w:rPr>
                <w:rFonts w:ascii="Verdana" w:eastAsia="Times New Roman" w:hAnsi="Verdana" w:cs="Segoe UI"/>
                <w:color w:val="000000"/>
                <w:sz w:val="17"/>
                <w:szCs w:val="17"/>
                <w:lang w:eastAsia="ru-RU"/>
              </w:rPr>
              <w:lastRenderedPageBreak/>
              <w:t>нная нагрузка отопления</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Нагрузка ГВС (средняя)</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Удельный расход топлива на выработку тепловой энергии</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 xml:space="preserve"> </w:t>
            </w:r>
            <w:proofErr w:type="spellStart"/>
            <w:r w:rsidRPr="004F30FF">
              <w:rPr>
                <w:rFonts w:ascii="Verdana" w:eastAsia="Times New Roman" w:hAnsi="Verdana" w:cs="Segoe UI"/>
                <w:color w:val="000000"/>
                <w:sz w:val="17"/>
                <w:szCs w:val="17"/>
                <w:lang w:eastAsia="ru-RU"/>
              </w:rPr>
              <w:t>у.т</w:t>
            </w:r>
            <w:proofErr w:type="spellEnd"/>
            <w:r w:rsidRPr="004F30FF">
              <w:rPr>
                <w:rFonts w:ascii="Verdana" w:eastAsia="Times New Roman" w:hAnsi="Verdana" w:cs="Segoe UI"/>
                <w:color w:val="000000"/>
                <w:sz w:val="17"/>
                <w:szCs w:val="17"/>
                <w:lang w:eastAsia="ru-RU"/>
              </w:rPr>
              <w:t>./Гкал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360,58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250,00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Максимальный часовой расход топлива</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 xml:space="preserve"> </w:t>
            </w:r>
            <w:proofErr w:type="spellStart"/>
            <w:r w:rsidRPr="004F30FF">
              <w:rPr>
                <w:rFonts w:ascii="Verdana" w:eastAsia="Times New Roman" w:hAnsi="Verdana" w:cs="Segoe UI"/>
                <w:color w:val="000000"/>
                <w:sz w:val="17"/>
                <w:szCs w:val="17"/>
                <w:lang w:eastAsia="ru-RU"/>
              </w:rPr>
              <w:t>у.т</w:t>
            </w:r>
            <w:proofErr w:type="spellEnd"/>
            <w:r w:rsidRPr="004F30FF">
              <w:rPr>
                <w:rFonts w:ascii="Verdana" w:eastAsia="Times New Roman" w:hAnsi="Verdana" w:cs="Segoe UI"/>
                <w:color w:val="000000"/>
                <w:sz w:val="17"/>
                <w:szCs w:val="17"/>
                <w:lang w:eastAsia="ru-RU"/>
              </w:rPr>
              <w:t>./ч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49,38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34,23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26,02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26,02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26,02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26,02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26,02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58,32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58,32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58,32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58,32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58,32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58,32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58,32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58,32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58,32</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Максимальный часовой расход топлива в летний период</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 xml:space="preserve"> </w:t>
            </w:r>
            <w:proofErr w:type="spellStart"/>
            <w:r w:rsidRPr="004F30FF">
              <w:rPr>
                <w:rFonts w:ascii="Verdana" w:eastAsia="Times New Roman" w:hAnsi="Verdana" w:cs="Segoe UI"/>
                <w:color w:val="000000"/>
                <w:sz w:val="17"/>
                <w:szCs w:val="17"/>
                <w:lang w:eastAsia="ru-RU"/>
              </w:rPr>
              <w:t>у.т</w:t>
            </w:r>
            <w:proofErr w:type="spellEnd"/>
            <w:r w:rsidRPr="004F30FF">
              <w:rPr>
                <w:rFonts w:ascii="Verdana" w:eastAsia="Times New Roman" w:hAnsi="Verdana" w:cs="Segoe UI"/>
                <w:color w:val="000000"/>
                <w:sz w:val="17"/>
                <w:szCs w:val="17"/>
                <w:lang w:eastAsia="ru-RU"/>
              </w:rPr>
              <w:t>./ч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Максимальный часовой расход условного топлива в переходный период</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 xml:space="preserve"> </w:t>
            </w:r>
            <w:proofErr w:type="spellStart"/>
            <w:r w:rsidRPr="004F30FF">
              <w:rPr>
                <w:rFonts w:ascii="Verdana" w:eastAsia="Times New Roman" w:hAnsi="Verdana" w:cs="Segoe UI"/>
                <w:color w:val="000000"/>
                <w:sz w:val="17"/>
                <w:szCs w:val="17"/>
                <w:lang w:eastAsia="ru-RU"/>
              </w:rPr>
              <w:t>у.т</w:t>
            </w:r>
            <w:proofErr w:type="spellEnd"/>
            <w:r w:rsidRPr="004F30FF">
              <w:rPr>
                <w:rFonts w:ascii="Verdana" w:eastAsia="Times New Roman" w:hAnsi="Verdana" w:cs="Segoe UI"/>
                <w:color w:val="000000"/>
                <w:sz w:val="17"/>
                <w:szCs w:val="17"/>
                <w:lang w:eastAsia="ru-RU"/>
              </w:rPr>
              <w:t>./ч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11,39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7,90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13,46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13,46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13,46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13,46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13,46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13,46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13,46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13,46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13,46</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Максимальный часовой расход натурального топлива</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0,12</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Максимальный часовой расход натурального топлива в летний период</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Максимальный часовой расход натурального топлива в переходный период</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Годовой расход условного топлива</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тыс. т </w:t>
            </w:r>
            <w:proofErr w:type="spellStart"/>
            <w:r w:rsidRPr="004F30FF">
              <w:rPr>
                <w:rFonts w:ascii="Verdana" w:eastAsia="Times New Roman" w:hAnsi="Verdana" w:cs="Segoe UI"/>
                <w:color w:val="000000"/>
                <w:sz w:val="17"/>
                <w:szCs w:val="17"/>
                <w:lang w:eastAsia="ru-RU"/>
              </w:rPr>
              <w:t>у.</w:t>
            </w:r>
            <w:proofErr w:type="gramStart"/>
            <w:r w:rsidRPr="004F30FF">
              <w:rPr>
                <w:rFonts w:ascii="Verdana" w:eastAsia="Times New Roman" w:hAnsi="Verdana" w:cs="Segoe UI"/>
                <w:color w:val="000000"/>
                <w:sz w:val="17"/>
                <w:szCs w:val="17"/>
                <w:lang w:eastAsia="ru-RU"/>
              </w:rPr>
              <w:t>т</w:t>
            </w:r>
            <w:proofErr w:type="spellEnd"/>
            <w:proofErr w:type="gramEnd"/>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Годовой расход натурального топлива</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color w:val="000000"/>
                <w:sz w:val="17"/>
                <w:szCs w:val="17"/>
                <w:lang w:eastAsia="ru-RU"/>
              </w:rPr>
              <w:t>тыс</w:t>
            </w:r>
            <w:proofErr w:type="gramStart"/>
            <w:r w:rsidRPr="004F30FF">
              <w:rPr>
                <w:rFonts w:ascii="Verdana" w:eastAsia="Times New Roman" w:hAnsi="Verdana" w:cs="Segoe UI"/>
                <w:color w:val="000000"/>
                <w:sz w:val="17"/>
                <w:szCs w:val="17"/>
                <w:lang w:eastAsia="ru-RU"/>
              </w:rPr>
              <w:t>.т</w:t>
            </w:r>
            <w:proofErr w:type="spellEnd"/>
            <w:proofErr w:type="gramEnd"/>
            <w:r w:rsidRPr="004F30FF">
              <w:rPr>
                <w:rFonts w:ascii="Verdana" w:eastAsia="Times New Roman" w:hAnsi="Verdana" w:cs="Segoe UI"/>
                <w:color w:val="000000"/>
                <w:sz w:val="17"/>
                <w:szCs w:val="17"/>
                <w:lang w:eastAsia="ru-RU"/>
              </w:rPr>
              <w:t>/год</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0,42</w:t>
            </w:r>
          </w:p>
        </w:tc>
      </w:tr>
      <w:tr w:rsidR="004F30FF" w:rsidRPr="004F30FF" w:rsidTr="002E7A07">
        <w:trPr>
          <w:tblCellSpacing w:w="15" w:type="dxa"/>
        </w:trPr>
        <w:tc>
          <w:tcPr>
            <w:tcW w:w="5000" w:type="pct"/>
            <w:gridSpan w:val="18"/>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proofErr w:type="gramStart"/>
            <w:r w:rsidRPr="004F30FF">
              <w:rPr>
                <w:rFonts w:ascii="Verdana" w:eastAsia="Times New Roman" w:hAnsi="Verdana" w:cs="Segoe UI"/>
                <w:b/>
                <w:bCs/>
                <w:color w:val="000000"/>
                <w:sz w:val="17"/>
                <w:szCs w:val="17"/>
                <w:lang w:eastAsia="ru-RU"/>
              </w:rPr>
              <w:t>Блочно</w:t>
            </w:r>
            <w:proofErr w:type="spellEnd"/>
            <w:r w:rsidRPr="004F30FF">
              <w:rPr>
                <w:rFonts w:ascii="Verdana" w:eastAsia="Times New Roman" w:hAnsi="Verdana" w:cs="Segoe UI"/>
                <w:b/>
                <w:bCs/>
                <w:color w:val="000000"/>
                <w:sz w:val="17"/>
                <w:szCs w:val="17"/>
                <w:lang w:eastAsia="ru-RU"/>
              </w:rPr>
              <w:t>-модульной</w:t>
            </w:r>
            <w:proofErr w:type="gramEnd"/>
            <w:r w:rsidRPr="004F30FF">
              <w:rPr>
                <w:rFonts w:ascii="Verdana" w:eastAsia="Times New Roman" w:hAnsi="Verdana" w:cs="Segoe UI"/>
                <w:b/>
                <w:bCs/>
                <w:color w:val="000000"/>
                <w:sz w:val="17"/>
                <w:szCs w:val="17"/>
                <w:lang w:eastAsia="ru-RU"/>
              </w:rPr>
              <w:t xml:space="preserve"> котельная с. </w:t>
            </w:r>
            <w:proofErr w:type="spellStart"/>
            <w:r w:rsidRPr="004F30FF">
              <w:rPr>
                <w:rFonts w:ascii="Verdana" w:eastAsia="Times New Roman" w:hAnsi="Verdana" w:cs="Segoe UI"/>
                <w:b/>
                <w:bCs/>
                <w:color w:val="000000"/>
                <w:sz w:val="17"/>
                <w:szCs w:val="17"/>
                <w:lang w:eastAsia="ru-RU"/>
              </w:rPr>
              <w:t>Будукан</w:t>
            </w:r>
            <w:proofErr w:type="spellEnd"/>
            <w:r w:rsidRPr="004F30FF">
              <w:rPr>
                <w:rFonts w:ascii="Verdana" w:eastAsia="Times New Roman" w:hAnsi="Verdana" w:cs="Segoe UI"/>
                <w:b/>
                <w:bCs/>
                <w:color w:val="000000"/>
                <w:sz w:val="17"/>
                <w:szCs w:val="17"/>
                <w:lang w:eastAsia="ru-RU"/>
              </w:rPr>
              <w:t>, ул. Заречная</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Нагрузка источника</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0,90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0,96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Подключенная нагрузка отопления</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0,90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0,96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Нагрузка ГВС (средняя)</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Удельный расход топлива на выработку тепловой энергии</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 xml:space="preserve"> </w:t>
            </w:r>
            <w:proofErr w:type="spellStart"/>
            <w:r w:rsidRPr="004F30FF">
              <w:rPr>
                <w:rFonts w:ascii="Verdana" w:eastAsia="Times New Roman" w:hAnsi="Verdana" w:cs="Segoe UI"/>
                <w:color w:val="000000"/>
                <w:sz w:val="17"/>
                <w:szCs w:val="17"/>
                <w:lang w:eastAsia="ru-RU"/>
              </w:rPr>
              <w:t>у.т</w:t>
            </w:r>
            <w:proofErr w:type="spellEnd"/>
            <w:r w:rsidRPr="004F30FF">
              <w:rPr>
                <w:rFonts w:ascii="Verdana" w:eastAsia="Times New Roman" w:hAnsi="Verdana" w:cs="Segoe UI"/>
                <w:color w:val="000000"/>
                <w:sz w:val="17"/>
                <w:szCs w:val="17"/>
                <w:lang w:eastAsia="ru-RU"/>
              </w:rPr>
              <w:t>./Гкал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172,12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172,12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172,12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172,12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172,12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172,12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172,12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172,12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172,12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172,12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Максимальный часовой расход топлива</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 xml:space="preserve"> </w:t>
            </w:r>
            <w:proofErr w:type="spellStart"/>
            <w:r w:rsidRPr="004F30FF">
              <w:rPr>
                <w:rFonts w:ascii="Verdana" w:eastAsia="Times New Roman" w:hAnsi="Verdana" w:cs="Segoe UI"/>
                <w:color w:val="000000"/>
                <w:sz w:val="17"/>
                <w:szCs w:val="17"/>
                <w:lang w:eastAsia="ru-RU"/>
              </w:rPr>
              <w:t>у.т</w:t>
            </w:r>
            <w:proofErr w:type="spellEnd"/>
            <w:r w:rsidRPr="004F30FF">
              <w:rPr>
                <w:rFonts w:ascii="Verdana" w:eastAsia="Times New Roman" w:hAnsi="Verdana" w:cs="Segoe UI"/>
                <w:color w:val="000000"/>
                <w:sz w:val="17"/>
                <w:szCs w:val="17"/>
                <w:lang w:eastAsia="ru-RU"/>
              </w:rPr>
              <w:t>./ч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155,67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131,57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131,57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131,57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131,57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131,57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166,00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186,65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186,65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186,65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206,04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206,04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206,04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206,04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206,04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206,04</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Максимальный часовой расход топлива в летний период</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 xml:space="preserve"> </w:t>
            </w:r>
            <w:proofErr w:type="spellStart"/>
            <w:r w:rsidRPr="004F30FF">
              <w:rPr>
                <w:rFonts w:ascii="Verdana" w:eastAsia="Times New Roman" w:hAnsi="Verdana" w:cs="Segoe UI"/>
                <w:color w:val="000000"/>
                <w:sz w:val="17"/>
                <w:szCs w:val="17"/>
                <w:lang w:eastAsia="ru-RU"/>
              </w:rPr>
              <w:t>у.т</w:t>
            </w:r>
            <w:proofErr w:type="spellEnd"/>
            <w:r w:rsidRPr="004F30FF">
              <w:rPr>
                <w:rFonts w:ascii="Verdana" w:eastAsia="Times New Roman" w:hAnsi="Verdana" w:cs="Segoe UI"/>
                <w:color w:val="000000"/>
                <w:sz w:val="17"/>
                <w:szCs w:val="17"/>
                <w:lang w:eastAsia="ru-RU"/>
              </w:rPr>
              <w:t>./ч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Максимальный часовой расход условного топлива в переходный период</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 xml:space="preserve"> </w:t>
            </w:r>
            <w:proofErr w:type="spellStart"/>
            <w:r w:rsidRPr="004F30FF">
              <w:rPr>
                <w:rFonts w:ascii="Verdana" w:eastAsia="Times New Roman" w:hAnsi="Verdana" w:cs="Segoe UI"/>
                <w:color w:val="000000"/>
                <w:sz w:val="17"/>
                <w:szCs w:val="17"/>
                <w:lang w:eastAsia="ru-RU"/>
              </w:rPr>
              <w:t>у.т</w:t>
            </w:r>
            <w:proofErr w:type="spellEnd"/>
            <w:r w:rsidRPr="004F30FF">
              <w:rPr>
                <w:rFonts w:ascii="Verdana" w:eastAsia="Times New Roman" w:hAnsi="Verdana" w:cs="Segoe UI"/>
                <w:color w:val="000000"/>
                <w:sz w:val="17"/>
                <w:szCs w:val="17"/>
                <w:lang w:eastAsia="ru-RU"/>
              </w:rPr>
              <w:t>./ч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35,92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30,36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30,36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30,36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30,36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30,36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38,31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43,07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43,07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43,07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47,55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47,55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47,55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47,55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47,55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47,55</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Максимальный часовой расход натурального топлива</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0,35</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Максимальный часовой расход натурального топлива в летний период</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Максимальный часовой </w:t>
            </w:r>
            <w:r w:rsidRPr="004F30FF">
              <w:rPr>
                <w:rFonts w:ascii="Verdana" w:eastAsia="Times New Roman" w:hAnsi="Verdana" w:cs="Segoe UI"/>
                <w:color w:val="000000"/>
                <w:sz w:val="17"/>
                <w:szCs w:val="17"/>
                <w:lang w:eastAsia="ru-RU"/>
              </w:rPr>
              <w:lastRenderedPageBreak/>
              <w:t>расход натурального топлива в переходный период</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lastRenderedPageBreak/>
              <w:t>кг</w:t>
            </w:r>
            <w:proofErr w:type="gramEnd"/>
            <w:r w:rsidRPr="004F30FF">
              <w:rPr>
                <w:rFonts w:ascii="Verdana" w:eastAsia="Times New Roman" w:hAnsi="Verdana" w:cs="Segoe UI"/>
                <w:color w:val="000000"/>
                <w:sz w:val="17"/>
                <w:szCs w:val="17"/>
                <w:lang w:eastAsia="ru-RU"/>
              </w:rPr>
              <w:t>/ч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0,08</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Годовой расход условного топлива</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тыс. т </w:t>
            </w:r>
            <w:proofErr w:type="spellStart"/>
            <w:r w:rsidRPr="004F30FF">
              <w:rPr>
                <w:rFonts w:ascii="Verdana" w:eastAsia="Times New Roman" w:hAnsi="Verdana" w:cs="Segoe UI"/>
                <w:color w:val="000000"/>
                <w:sz w:val="17"/>
                <w:szCs w:val="17"/>
                <w:lang w:eastAsia="ru-RU"/>
              </w:rPr>
              <w:t>у.</w:t>
            </w:r>
            <w:proofErr w:type="gramStart"/>
            <w:r w:rsidRPr="004F30FF">
              <w:rPr>
                <w:rFonts w:ascii="Verdana" w:eastAsia="Times New Roman" w:hAnsi="Verdana" w:cs="Segoe UI"/>
                <w:color w:val="000000"/>
                <w:sz w:val="17"/>
                <w:szCs w:val="17"/>
                <w:lang w:eastAsia="ru-RU"/>
              </w:rPr>
              <w:t>т</w:t>
            </w:r>
            <w:proofErr w:type="spellEnd"/>
            <w:proofErr w:type="gramEnd"/>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0,66</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Годовой расход натурального топлива</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color w:val="000000"/>
                <w:sz w:val="17"/>
                <w:szCs w:val="17"/>
                <w:lang w:eastAsia="ru-RU"/>
              </w:rPr>
              <w:t>тыс</w:t>
            </w:r>
            <w:proofErr w:type="gramStart"/>
            <w:r w:rsidRPr="004F30FF">
              <w:rPr>
                <w:rFonts w:ascii="Verdana" w:eastAsia="Times New Roman" w:hAnsi="Verdana" w:cs="Segoe UI"/>
                <w:color w:val="000000"/>
                <w:sz w:val="17"/>
                <w:szCs w:val="17"/>
                <w:lang w:eastAsia="ru-RU"/>
              </w:rPr>
              <w:t>.т</w:t>
            </w:r>
            <w:proofErr w:type="spellEnd"/>
            <w:proofErr w:type="gramEnd"/>
            <w:r w:rsidRPr="004F30FF">
              <w:rPr>
                <w:rFonts w:ascii="Verdana" w:eastAsia="Times New Roman" w:hAnsi="Verdana" w:cs="Segoe UI"/>
                <w:color w:val="000000"/>
                <w:sz w:val="17"/>
                <w:szCs w:val="17"/>
                <w:lang w:eastAsia="ru-RU"/>
              </w:rPr>
              <w:t>/год</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0,91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1,11</w:t>
            </w:r>
          </w:p>
        </w:tc>
      </w:tr>
      <w:tr w:rsidR="004F30FF" w:rsidRPr="004F30FF" w:rsidTr="002E7A07">
        <w:trPr>
          <w:tblCellSpacing w:w="15" w:type="dxa"/>
        </w:trPr>
        <w:tc>
          <w:tcPr>
            <w:tcW w:w="5000" w:type="pct"/>
            <w:gridSpan w:val="18"/>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Котельная с. </w:t>
            </w:r>
            <w:proofErr w:type="spellStart"/>
            <w:r w:rsidRPr="004F30FF">
              <w:rPr>
                <w:rFonts w:ascii="Verdana" w:eastAsia="Times New Roman" w:hAnsi="Verdana" w:cs="Segoe UI"/>
                <w:b/>
                <w:bCs/>
                <w:color w:val="000000"/>
                <w:sz w:val="17"/>
                <w:szCs w:val="17"/>
                <w:lang w:eastAsia="ru-RU"/>
              </w:rPr>
              <w:t>Семисточный</w:t>
            </w:r>
            <w:proofErr w:type="spellEnd"/>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Нагрузка источника</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Подключенная нагрузка отопления</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Нагрузка ГВС (средняя)</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Удельный расход топлива на выработку тепловой энергии</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 xml:space="preserve"> </w:t>
            </w:r>
            <w:proofErr w:type="spellStart"/>
            <w:r w:rsidRPr="004F30FF">
              <w:rPr>
                <w:rFonts w:ascii="Verdana" w:eastAsia="Times New Roman" w:hAnsi="Verdana" w:cs="Segoe UI"/>
                <w:color w:val="000000"/>
                <w:sz w:val="17"/>
                <w:szCs w:val="17"/>
                <w:lang w:eastAsia="ru-RU"/>
              </w:rPr>
              <w:t>у.т</w:t>
            </w:r>
            <w:proofErr w:type="spellEnd"/>
            <w:r w:rsidRPr="004F30FF">
              <w:rPr>
                <w:rFonts w:ascii="Verdana" w:eastAsia="Times New Roman" w:hAnsi="Verdana" w:cs="Segoe UI"/>
                <w:color w:val="000000"/>
                <w:sz w:val="17"/>
                <w:szCs w:val="17"/>
                <w:lang w:eastAsia="ru-RU"/>
              </w:rPr>
              <w:t>./Гкал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283,09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230,00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Максимальный часовой расход топлива</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 xml:space="preserve"> </w:t>
            </w:r>
            <w:proofErr w:type="spellStart"/>
            <w:r w:rsidRPr="004F30FF">
              <w:rPr>
                <w:rFonts w:ascii="Verdana" w:eastAsia="Times New Roman" w:hAnsi="Verdana" w:cs="Segoe UI"/>
                <w:color w:val="000000"/>
                <w:sz w:val="17"/>
                <w:szCs w:val="17"/>
                <w:lang w:eastAsia="ru-RU"/>
              </w:rPr>
              <w:t>у.т</w:t>
            </w:r>
            <w:proofErr w:type="spellEnd"/>
            <w:r w:rsidRPr="004F30FF">
              <w:rPr>
                <w:rFonts w:ascii="Verdana" w:eastAsia="Times New Roman" w:hAnsi="Verdana" w:cs="Segoe UI"/>
                <w:color w:val="000000"/>
                <w:sz w:val="17"/>
                <w:szCs w:val="17"/>
                <w:lang w:eastAsia="ru-RU"/>
              </w:rPr>
              <w:t>./ч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160,99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130,80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108,05</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Максимальный часовой расход топлива в летний период</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 xml:space="preserve"> </w:t>
            </w:r>
            <w:proofErr w:type="spellStart"/>
            <w:r w:rsidRPr="004F30FF">
              <w:rPr>
                <w:rFonts w:ascii="Verdana" w:eastAsia="Times New Roman" w:hAnsi="Verdana" w:cs="Segoe UI"/>
                <w:color w:val="000000"/>
                <w:sz w:val="17"/>
                <w:szCs w:val="17"/>
                <w:lang w:eastAsia="ru-RU"/>
              </w:rPr>
              <w:t>у.т</w:t>
            </w:r>
            <w:proofErr w:type="spellEnd"/>
            <w:r w:rsidRPr="004F30FF">
              <w:rPr>
                <w:rFonts w:ascii="Verdana" w:eastAsia="Times New Roman" w:hAnsi="Verdana" w:cs="Segoe UI"/>
                <w:color w:val="000000"/>
                <w:sz w:val="17"/>
                <w:szCs w:val="17"/>
                <w:lang w:eastAsia="ru-RU"/>
              </w:rPr>
              <w:t>./ч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Максимальный часовой расход условного топлива в переходный период</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 xml:space="preserve"> </w:t>
            </w:r>
            <w:proofErr w:type="spellStart"/>
            <w:r w:rsidRPr="004F30FF">
              <w:rPr>
                <w:rFonts w:ascii="Verdana" w:eastAsia="Times New Roman" w:hAnsi="Verdana" w:cs="Segoe UI"/>
                <w:color w:val="000000"/>
                <w:sz w:val="17"/>
                <w:szCs w:val="17"/>
                <w:lang w:eastAsia="ru-RU"/>
              </w:rPr>
              <w:t>у.т</w:t>
            </w:r>
            <w:proofErr w:type="spellEnd"/>
            <w:r w:rsidRPr="004F30FF">
              <w:rPr>
                <w:rFonts w:ascii="Verdana" w:eastAsia="Times New Roman" w:hAnsi="Verdana" w:cs="Segoe UI"/>
                <w:color w:val="000000"/>
                <w:sz w:val="17"/>
                <w:szCs w:val="17"/>
                <w:lang w:eastAsia="ru-RU"/>
              </w:rPr>
              <w:t>./ч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37,15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30,18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24,93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24,93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24,93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24,93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24,93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24,93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24,93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24,93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24,93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24,93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24,93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24,93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24,93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24,93</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Максимальный часовой расход натурального топлива</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Максимал</w:t>
            </w:r>
            <w:r w:rsidRPr="004F30FF">
              <w:rPr>
                <w:rFonts w:ascii="Verdana" w:eastAsia="Times New Roman" w:hAnsi="Verdana" w:cs="Segoe UI"/>
                <w:color w:val="000000"/>
                <w:sz w:val="17"/>
                <w:szCs w:val="17"/>
                <w:lang w:eastAsia="ru-RU"/>
              </w:rPr>
              <w:lastRenderedPageBreak/>
              <w:t>ьный часовой расход натурального топлива в летний период</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lastRenderedPageBreak/>
              <w:t>кг</w:t>
            </w:r>
            <w:proofErr w:type="gramEnd"/>
            <w:r w:rsidRPr="004F30FF">
              <w:rPr>
                <w:rFonts w:ascii="Verdana" w:eastAsia="Times New Roman" w:hAnsi="Verdana" w:cs="Segoe UI"/>
                <w:color w:val="000000"/>
                <w:sz w:val="17"/>
                <w:szCs w:val="17"/>
                <w:lang w:eastAsia="ru-RU"/>
              </w:rPr>
              <w:t>/ч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Максимальный часовой расход натурального топлива в переходный период</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/ч</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Годовой расход условного топлива</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тыс. т </w:t>
            </w:r>
            <w:proofErr w:type="spellStart"/>
            <w:r w:rsidRPr="004F30FF">
              <w:rPr>
                <w:rFonts w:ascii="Verdana" w:eastAsia="Times New Roman" w:hAnsi="Verdana" w:cs="Segoe UI"/>
                <w:color w:val="000000"/>
                <w:sz w:val="17"/>
                <w:szCs w:val="17"/>
                <w:lang w:eastAsia="ru-RU"/>
              </w:rPr>
              <w:t>у.</w:t>
            </w:r>
            <w:proofErr w:type="gramStart"/>
            <w:r w:rsidRPr="004F30FF">
              <w:rPr>
                <w:rFonts w:ascii="Verdana" w:eastAsia="Times New Roman" w:hAnsi="Verdana" w:cs="Segoe UI"/>
                <w:color w:val="000000"/>
                <w:sz w:val="17"/>
                <w:szCs w:val="17"/>
                <w:lang w:eastAsia="ru-RU"/>
              </w:rPr>
              <w:t>т</w:t>
            </w:r>
            <w:proofErr w:type="spellEnd"/>
            <w:proofErr w:type="gramEnd"/>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0,38</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Годовой расход натурального топлива</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color w:val="000000"/>
                <w:sz w:val="17"/>
                <w:szCs w:val="17"/>
                <w:lang w:eastAsia="ru-RU"/>
              </w:rPr>
              <w:t>тыс</w:t>
            </w:r>
            <w:proofErr w:type="gramStart"/>
            <w:r w:rsidRPr="004F30FF">
              <w:rPr>
                <w:rFonts w:ascii="Verdana" w:eastAsia="Times New Roman" w:hAnsi="Verdana" w:cs="Segoe UI"/>
                <w:color w:val="000000"/>
                <w:sz w:val="17"/>
                <w:szCs w:val="17"/>
                <w:lang w:eastAsia="ru-RU"/>
              </w:rPr>
              <w:t>.т</w:t>
            </w:r>
            <w:proofErr w:type="spellEnd"/>
            <w:proofErr w:type="gramEnd"/>
            <w:r w:rsidRPr="004F30FF">
              <w:rPr>
                <w:rFonts w:ascii="Verdana" w:eastAsia="Times New Roman" w:hAnsi="Verdana" w:cs="Segoe UI"/>
                <w:color w:val="000000"/>
                <w:sz w:val="17"/>
                <w:szCs w:val="17"/>
                <w:lang w:eastAsia="ru-RU"/>
              </w:rPr>
              <w:t>/год</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0,72</w:t>
            </w:r>
          </w:p>
        </w:tc>
      </w:tr>
      <w:tr w:rsidR="004F30FF" w:rsidRPr="004F30FF" w:rsidTr="002E7A07">
        <w:trPr>
          <w:tblCellSpacing w:w="15" w:type="dxa"/>
        </w:trPr>
        <w:tc>
          <w:tcPr>
            <w:tcW w:w="5000" w:type="pct"/>
            <w:gridSpan w:val="18"/>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Новая </w:t>
            </w:r>
            <w:proofErr w:type="spellStart"/>
            <w:r w:rsidRPr="004F30FF">
              <w:rPr>
                <w:rFonts w:ascii="Verdana" w:eastAsia="Times New Roman" w:hAnsi="Verdana" w:cs="Segoe UI"/>
                <w:b/>
                <w:bCs/>
                <w:color w:val="000000"/>
                <w:sz w:val="17"/>
                <w:szCs w:val="17"/>
                <w:lang w:eastAsia="ru-RU"/>
              </w:rPr>
              <w:t>блочно</w:t>
            </w:r>
            <w:proofErr w:type="spellEnd"/>
            <w:r w:rsidRPr="004F30FF">
              <w:rPr>
                <w:rFonts w:ascii="Verdana" w:eastAsia="Times New Roman" w:hAnsi="Verdana" w:cs="Segoe UI"/>
                <w:b/>
                <w:bCs/>
                <w:color w:val="000000"/>
                <w:sz w:val="17"/>
                <w:szCs w:val="17"/>
                <w:lang w:eastAsia="ru-RU"/>
              </w:rPr>
              <w:t xml:space="preserve">-модульная котельная п. </w:t>
            </w:r>
            <w:proofErr w:type="spellStart"/>
            <w:r w:rsidRPr="004F30FF">
              <w:rPr>
                <w:rFonts w:ascii="Verdana" w:eastAsia="Times New Roman" w:hAnsi="Verdana" w:cs="Segoe UI"/>
                <w:b/>
                <w:bCs/>
                <w:color w:val="000000"/>
                <w:sz w:val="17"/>
                <w:szCs w:val="17"/>
                <w:lang w:eastAsia="ru-RU"/>
              </w:rPr>
              <w:t>Бира</w:t>
            </w:r>
            <w:proofErr w:type="spellEnd"/>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Нагрузка источника</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200" w:type="pct"/>
            <w:vMerge w:val="restar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Подключенная нагрузка отопления</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Нагрузка ГВС (средняя)</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gramStart"/>
            <w:r w:rsidRPr="004F30FF">
              <w:rPr>
                <w:rFonts w:ascii="Verdana" w:eastAsia="Times New Roman" w:hAnsi="Verdana" w:cs="Segoe UI"/>
                <w:color w:val="000000"/>
                <w:sz w:val="17"/>
                <w:szCs w:val="17"/>
                <w:lang w:eastAsia="ru-RU"/>
              </w:rPr>
              <w:t>ч</w:t>
            </w:r>
            <w:proofErr w:type="gramEnd"/>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Удельный расход топлива на выработку тепловой энергии</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 xml:space="preserve"> </w:t>
            </w:r>
            <w:proofErr w:type="spellStart"/>
            <w:r w:rsidRPr="004F30FF">
              <w:rPr>
                <w:rFonts w:ascii="Verdana" w:eastAsia="Times New Roman" w:hAnsi="Verdana" w:cs="Segoe UI"/>
                <w:color w:val="000000"/>
                <w:sz w:val="17"/>
                <w:szCs w:val="17"/>
                <w:lang w:eastAsia="ru-RU"/>
              </w:rPr>
              <w:t>у.т</w:t>
            </w:r>
            <w:proofErr w:type="spellEnd"/>
            <w:r w:rsidRPr="004F30FF">
              <w:rPr>
                <w:rFonts w:ascii="Verdana" w:eastAsia="Times New Roman" w:hAnsi="Verdana" w:cs="Segoe UI"/>
                <w:color w:val="000000"/>
                <w:sz w:val="17"/>
                <w:szCs w:val="17"/>
                <w:lang w:eastAsia="ru-RU"/>
              </w:rPr>
              <w:t>./Гкал</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190,00</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Максимальный часовой расход топлива</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 xml:space="preserve"> </w:t>
            </w:r>
            <w:proofErr w:type="spellStart"/>
            <w:r w:rsidRPr="004F30FF">
              <w:rPr>
                <w:rFonts w:ascii="Verdana" w:eastAsia="Times New Roman" w:hAnsi="Verdana" w:cs="Segoe UI"/>
                <w:color w:val="000000"/>
                <w:sz w:val="17"/>
                <w:szCs w:val="17"/>
                <w:lang w:eastAsia="ru-RU"/>
              </w:rPr>
              <w:t>у.т</w:t>
            </w:r>
            <w:proofErr w:type="spellEnd"/>
            <w:r w:rsidRPr="004F30FF">
              <w:rPr>
                <w:rFonts w:ascii="Verdana" w:eastAsia="Times New Roman" w:hAnsi="Verdana" w:cs="Segoe UI"/>
                <w:color w:val="000000"/>
                <w:sz w:val="17"/>
                <w:szCs w:val="17"/>
                <w:lang w:eastAsia="ru-RU"/>
              </w:rPr>
              <w:t>./ч</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316,59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316,59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316,59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316,59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316,59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316,59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316,59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316,59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316,59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316,59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316,59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316,59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316,59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316,59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316,59</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Максимальный часовой расход топлива в летний период</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 xml:space="preserve"> </w:t>
            </w:r>
            <w:proofErr w:type="spellStart"/>
            <w:r w:rsidRPr="004F30FF">
              <w:rPr>
                <w:rFonts w:ascii="Verdana" w:eastAsia="Times New Roman" w:hAnsi="Verdana" w:cs="Segoe UI"/>
                <w:color w:val="000000"/>
                <w:sz w:val="17"/>
                <w:szCs w:val="17"/>
                <w:lang w:eastAsia="ru-RU"/>
              </w:rPr>
              <w:t>у.т</w:t>
            </w:r>
            <w:proofErr w:type="spellEnd"/>
            <w:r w:rsidRPr="004F30FF">
              <w:rPr>
                <w:rFonts w:ascii="Verdana" w:eastAsia="Times New Roman" w:hAnsi="Verdana" w:cs="Segoe UI"/>
                <w:color w:val="000000"/>
                <w:sz w:val="17"/>
                <w:szCs w:val="17"/>
                <w:lang w:eastAsia="ru-RU"/>
              </w:rPr>
              <w:t>./ч</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Максимальный часовой расход условного топлива в </w:t>
            </w:r>
            <w:r w:rsidRPr="004F30FF">
              <w:rPr>
                <w:rFonts w:ascii="Verdana" w:eastAsia="Times New Roman" w:hAnsi="Verdana" w:cs="Segoe UI"/>
                <w:color w:val="000000"/>
                <w:sz w:val="17"/>
                <w:szCs w:val="17"/>
                <w:lang w:eastAsia="ru-RU"/>
              </w:rPr>
              <w:lastRenderedPageBreak/>
              <w:t>переходный период</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lastRenderedPageBreak/>
              <w:t>кг</w:t>
            </w:r>
            <w:proofErr w:type="gramEnd"/>
            <w:r w:rsidRPr="004F30FF">
              <w:rPr>
                <w:rFonts w:ascii="Verdana" w:eastAsia="Times New Roman" w:hAnsi="Verdana" w:cs="Segoe UI"/>
                <w:color w:val="000000"/>
                <w:sz w:val="17"/>
                <w:szCs w:val="17"/>
                <w:lang w:eastAsia="ru-RU"/>
              </w:rPr>
              <w:t xml:space="preserve"> </w:t>
            </w:r>
            <w:proofErr w:type="spellStart"/>
            <w:r w:rsidRPr="004F30FF">
              <w:rPr>
                <w:rFonts w:ascii="Verdana" w:eastAsia="Times New Roman" w:hAnsi="Verdana" w:cs="Segoe UI"/>
                <w:color w:val="000000"/>
                <w:sz w:val="17"/>
                <w:szCs w:val="17"/>
                <w:lang w:eastAsia="ru-RU"/>
              </w:rPr>
              <w:t>у.т</w:t>
            </w:r>
            <w:proofErr w:type="spellEnd"/>
            <w:r w:rsidRPr="004F30FF">
              <w:rPr>
                <w:rFonts w:ascii="Verdana" w:eastAsia="Times New Roman" w:hAnsi="Verdana" w:cs="Segoe UI"/>
                <w:color w:val="000000"/>
                <w:sz w:val="17"/>
                <w:szCs w:val="17"/>
                <w:lang w:eastAsia="ru-RU"/>
              </w:rPr>
              <w:t>./ч</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73,06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73,06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73,06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73,06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73,06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73,06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73,06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73,06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73,06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73,06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73,06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73,06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73,06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73,06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73,06</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Максимальный часовой расход натурального топлива</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/ч</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0,64</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Максимальный часовой расход натурального топлива в летний период</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/ч</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Максимальный часовой расход натурального топлива в переходный период</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/ч</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0,15</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Годовой расход условного топлива</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тыс. т </w:t>
            </w:r>
            <w:proofErr w:type="spellStart"/>
            <w:r w:rsidRPr="004F30FF">
              <w:rPr>
                <w:rFonts w:ascii="Verdana" w:eastAsia="Times New Roman" w:hAnsi="Verdana" w:cs="Segoe UI"/>
                <w:color w:val="000000"/>
                <w:sz w:val="17"/>
                <w:szCs w:val="17"/>
                <w:lang w:eastAsia="ru-RU"/>
              </w:rPr>
              <w:t>у.</w:t>
            </w:r>
            <w:proofErr w:type="gramStart"/>
            <w:r w:rsidRPr="004F30FF">
              <w:rPr>
                <w:rFonts w:ascii="Verdana" w:eastAsia="Times New Roman" w:hAnsi="Verdana" w:cs="Segoe UI"/>
                <w:color w:val="000000"/>
                <w:sz w:val="17"/>
                <w:szCs w:val="17"/>
                <w:lang w:eastAsia="ru-RU"/>
              </w:rPr>
              <w:t>т</w:t>
            </w:r>
            <w:proofErr w:type="spellEnd"/>
            <w:proofErr w:type="gramEnd"/>
            <w:r w:rsidRPr="004F30FF">
              <w:rPr>
                <w:rFonts w:ascii="Verdana" w:eastAsia="Times New Roman" w:hAnsi="Verdana" w:cs="Segoe UI"/>
                <w:color w:val="000000"/>
                <w:sz w:val="17"/>
                <w:szCs w:val="17"/>
                <w:lang w:eastAsia="ru-RU"/>
              </w:rPr>
              <w:t>.</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1,20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1,20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1,14</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Годовой расход натурального топлива</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color w:val="000000"/>
                <w:sz w:val="17"/>
                <w:szCs w:val="17"/>
                <w:lang w:eastAsia="ru-RU"/>
              </w:rPr>
              <w:t>тыс</w:t>
            </w:r>
            <w:proofErr w:type="gramStart"/>
            <w:r w:rsidRPr="004F30FF">
              <w:rPr>
                <w:rFonts w:ascii="Verdana" w:eastAsia="Times New Roman" w:hAnsi="Verdana" w:cs="Segoe UI"/>
                <w:color w:val="000000"/>
                <w:sz w:val="17"/>
                <w:szCs w:val="17"/>
                <w:lang w:eastAsia="ru-RU"/>
              </w:rPr>
              <w:t>.т</w:t>
            </w:r>
            <w:proofErr w:type="spellEnd"/>
            <w:proofErr w:type="gramEnd"/>
            <w:r w:rsidRPr="004F30FF">
              <w:rPr>
                <w:rFonts w:ascii="Verdana" w:eastAsia="Times New Roman" w:hAnsi="Verdana" w:cs="Segoe UI"/>
                <w:color w:val="000000"/>
                <w:sz w:val="17"/>
                <w:szCs w:val="17"/>
                <w:lang w:eastAsia="ru-RU"/>
              </w:rPr>
              <w:t>/год</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2,45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2,46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2,45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2,44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2,43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2,42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2,41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2,40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2,39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2,37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2,36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2,35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2,34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2,33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2,31</w:t>
            </w:r>
          </w:p>
        </w:tc>
      </w:tr>
    </w:tbl>
    <w:p w:rsidR="004F30FF" w:rsidRPr="004F30FF" w:rsidRDefault="004F30FF" w:rsidP="004F30FF">
      <w:pPr>
        <w:spacing w:before="100" w:beforeAutospacing="1" w:after="100" w:afterAutospacing="1" w:line="240" w:lineRule="auto"/>
        <w:rPr>
          <w:rFonts w:ascii="Segoe UI" w:eastAsia="Times New Roman" w:hAnsi="Segoe UI" w:cs="Segoe UI"/>
          <w:color w:val="000000"/>
          <w:sz w:val="32"/>
          <w:szCs w:val="32"/>
          <w:lang w:eastAsia="ru-RU"/>
        </w:rPr>
      </w:pPr>
    </w:p>
    <w:p w:rsidR="004F30FF" w:rsidRPr="007240AE" w:rsidRDefault="004F30FF"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58" w:name="_Toc165477682"/>
      <w:bookmarkEnd w:id="58"/>
      <w:r w:rsidRPr="007240AE">
        <w:rPr>
          <w:rFonts w:ascii="Times New Roman" w:eastAsia="Times New Roman" w:hAnsi="Times New Roman" w:cs="Times New Roman"/>
          <w:b/>
          <w:bCs/>
          <w:color w:val="000000"/>
          <w:sz w:val="18"/>
          <w:szCs w:val="18"/>
          <w:lang w:eastAsia="ru-RU"/>
        </w:rPr>
        <w:t>8.2. Потребляемые источником тепловой энергии виды топлива, включая местные виды топлива, а также используемые возобновляемые источники энергии</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На территории Бирского городского поселения возобновляемые источники энергии н</w:t>
      </w:r>
      <w:r w:rsidR="007240AE">
        <w:rPr>
          <w:rFonts w:ascii="Times New Roman" w:eastAsia="Times New Roman" w:hAnsi="Times New Roman" w:cs="Times New Roman"/>
          <w:color w:val="000000"/>
          <w:sz w:val="18"/>
          <w:szCs w:val="18"/>
          <w:lang w:eastAsia="ru-RU"/>
        </w:rPr>
        <w:t>е используются. Используемые вид</w:t>
      </w:r>
      <w:r w:rsidRPr="007240AE">
        <w:rPr>
          <w:rFonts w:ascii="Times New Roman" w:eastAsia="Times New Roman" w:hAnsi="Times New Roman" w:cs="Times New Roman"/>
          <w:color w:val="000000"/>
          <w:sz w:val="18"/>
          <w:szCs w:val="18"/>
          <w:lang w:eastAsia="ru-RU"/>
        </w:rPr>
        <w:t>ы топл</w:t>
      </w:r>
      <w:r w:rsidR="007240AE">
        <w:rPr>
          <w:rFonts w:ascii="Times New Roman" w:eastAsia="Times New Roman" w:hAnsi="Times New Roman" w:cs="Times New Roman"/>
          <w:color w:val="000000"/>
          <w:sz w:val="18"/>
          <w:szCs w:val="18"/>
          <w:lang w:eastAsia="ru-RU"/>
        </w:rPr>
        <w:t>ива представлены в разделе 8.1.</w:t>
      </w:r>
    </w:p>
    <w:p w:rsidR="004F30FF" w:rsidRPr="007240AE" w:rsidRDefault="002E7A07"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59" w:name="_Toc165477683"/>
      <w:bookmarkEnd w:id="59"/>
      <w:r w:rsidRPr="007240AE">
        <w:rPr>
          <w:rFonts w:ascii="Times New Roman" w:eastAsia="Times New Roman" w:hAnsi="Times New Roman" w:cs="Times New Roman"/>
          <w:b/>
          <w:bCs/>
          <w:color w:val="000000"/>
          <w:sz w:val="18"/>
          <w:szCs w:val="18"/>
          <w:lang w:eastAsia="ru-RU"/>
        </w:rPr>
        <w:t>8.3.</w:t>
      </w:r>
      <w:r w:rsidR="004F30FF" w:rsidRPr="007240AE">
        <w:rPr>
          <w:rFonts w:ascii="Times New Roman" w:eastAsia="Times New Roman" w:hAnsi="Times New Roman" w:cs="Times New Roman"/>
          <w:b/>
          <w:bCs/>
          <w:color w:val="000000"/>
          <w:sz w:val="18"/>
          <w:szCs w:val="18"/>
          <w:lang w:eastAsia="ru-RU"/>
        </w:rPr>
        <w:t xml:space="preserve"> </w:t>
      </w:r>
      <w:proofErr w:type="gramStart"/>
      <w:r w:rsidR="004F30FF" w:rsidRPr="007240AE">
        <w:rPr>
          <w:rFonts w:ascii="Times New Roman" w:eastAsia="Times New Roman" w:hAnsi="Times New Roman" w:cs="Times New Roman"/>
          <w:b/>
          <w:bCs/>
          <w:color w:val="000000"/>
          <w:sz w:val="18"/>
          <w:szCs w:val="18"/>
          <w:lang w:eastAsia="ru-RU"/>
        </w:rPr>
        <w:t>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w:t>
      </w:r>
      <w:proofErr w:type="gramEnd"/>
      <w:r w:rsidR="004F30FF" w:rsidRPr="007240AE">
        <w:rPr>
          <w:rFonts w:ascii="Times New Roman" w:eastAsia="Times New Roman" w:hAnsi="Times New Roman" w:cs="Times New Roman"/>
          <w:b/>
          <w:bCs/>
          <w:color w:val="000000"/>
          <w:sz w:val="18"/>
          <w:szCs w:val="18"/>
          <w:lang w:eastAsia="ru-RU"/>
        </w:rPr>
        <w:t xml:space="preserve"> </w:t>
      </w:r>
      <w:proofErr w:type="gramStart"/>
      <w:r w:rsidR="004F30FF" w:rsidRPr="007240AE">
        <w:rPr>
          <w:rFonts w:ascii="Times New Roman" w:eastAsia="Times New Roman" w:hAnsi="Times New Roman" w:cs="Times New Roman"/>
          <w:b/>
          <w:bCs/>
          <w:color w:val="000000"/>
          <w:sz w:val="18"/>
          <w:szCs w:val="18"/>
          <w:lang w:eastAsia="ru-RU"/>
        </w:rPr>
        <w:t>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proofErr w:type="gramEnd"/>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На территории Бирского городского поселения основным видом топлива, используемого на котельных для выработки тепловой энергии, является уголь.</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Сведения о качестве используемого топлива </w:t>
      </w:r>
      <w:proofErr w:type="gramStart"/>
      <w:r w:rsidRPr="007240AE">
        <w:rPr>
          <w:rFonts w:ascii="Times New Roman" w:eastAsia="Times New Roman" w:hAnsi="Times New Roman" w:cs="Times New Roman"/>
          <w:color w:val="000000"/>
          <w:sz w:val="18"/>
          <w:szCs w:val="18"/>
          <w:lang w:eastAsia="ru-RU"/>
        </w:rPr>
        <w:t>представлена</w:t>
      </w:r>
      <w:proofErr w:type="gramEnd"/>
      <w:r w:rsidRPr="007240AE">
        <w:rPr>
          <w:rFonts w:ascii="Times New Roman" w:eastAsia="Times New Roman" w:hAnsi="Times New Roman" w:cs="Times New Roman"/>
          <w:color w:val="000000"/>
          <w:sz w:val="18"/>
          <w:szCs w:val="18"/>
          <w:lang w:eastAsia="ru-RU"/>
        </w:rPr>
        <w:t xml:space="preserve"> в разделе 1.8.5 Обосновывающих материалов.</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4F30FF"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60" w:name="_Toc165477684"/>
      <w:bookmarkEnd w:id="60"/>
      <w:r w:rsidRPr="007240AE">
        <w:rPr>
          <w:rFonts w:ascii="Times New Roman" w:eastAsia="Times New Roman" w:hAnsi="Times New Roman" w:cs="Times New Roman"/>
          <w:b/>
          <w:bCs/>
          <w:color w:val="000000"/>
          <w:sz w:val="18"/>
          <w:szCs w:val="18"/>
          <w:lang w:eastAsia="ru-RU"/>
        </w:rPr>
        <w:t>8.4.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lastRenderedPageBreak/>
        <w:t>На территории Бирского городского поселения основным видом топлива, используемого на котельных для выработки тепловой энергии, является уголь.</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2E7A07"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61" w:name="_Toc165477685"/>
      <w:bookmarkEnd w:id="61"/>
      <w:r w:rsidRPr="007240AE">
        <w:rPr>
          <w:rFonts w:ascii="Times New Roman" w:eastAsia="Times New Roman" w:hAnsi="Times New Roman" w:cs="Times New Roman"/>
          <w:b/>
          <w:bCs/>
          <w:color w:val="000000"/>
          <w:sz w:val="18"/>
          <w:szCs w:val="18"/>
          <w:lang w:eastAsia="ru-RU"/>
        </w:rPr>
        <w:t>8.5.</w:t>
      </w:r>
      <w:r w:rsidR="004F30FF" w:rsidRPr="007240AE">
        <w:rPr>
          <w:rFonts w:ascii="Times New Roman" w:eastAsia="Times New Roman" w:hAnsi="Times New Roman" w:cs="Times New Roman"/>
          <w:b/>
          <w:bCs/>
          <w:color w:val="000000"/>
          <w:sz w:val="18"/>
          <w:szCs w:val="18"/>
          <w:lang w:eastAsia="ru-RU"/>
        </w:rPr>
        <w:t xml:space="preserve"> Приоритетное направление развития топливного баланса поселения, городского округа</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Приоритетным направлением развитием является газификация источников теплоснабжения. При отсутствии газоснабжения источников тепловой энергии сохраняется существующее положение.</w:t>
      </w:r>
    </w:p>
    <w:p w:rsidR="004F30FF" w:rsidRPr="004F30FF" w:rsidRDefault="004F30FF" w:rsidP="004F30FF">
      <w:pPr>
        <w:spacing w:before="100" w:beforeAutospacing="1" w:after="100" w:afterAutospacing="1" w:line="240" w:lineRule="auto"/>
        <w:rPr>
          <w:rFonts w:ascii="Segoe UI" w:eastAsia="Times New Roman" w:hAnsi="Segoe UI" w:cs="Segoe UI"/>
          <w:color w:val="000000"/>
          <w:sz w:val="32"/>
          <w:szCs w:val="32"/>
          <w:lang w:eastAsia="ru-RU"/>
        </w:rPr>
      </w:pPr>
      <w:r w:rsidRPr="004F30FF">
        <w:rPr>
          <w:rFonts w:ascii="Segoe UI" w:eastAsia="Times New Roman" w:hAnsi="Segoe UI" w:cs="Segoe UI"/>
          <w:color w:val="000000"/>
          <w:sz w:val="32"/>
          <w:szCs w:val="32"/>
          <w:lang w:eastAsia="ru-RU"/>
        </w:rPr>
        <w:t> </w:t>
      </w:r>
    </w:p>
    <w:p w:rsidR="004F30FF" w:rsidRPr="007240AE" w:rsidRDefault="004F30FF" w:rsidP="004F30FF">
      <w:pPr>
        <w:spacing w:before="100" w:beforeAutospacing="1" w:after="100" w:afterAutospacing="1" w:line="240" w:lineRule="auto"/>
        <w:outlineLvl w:val="0"/>
        <w:rPr>
          <w:rFonts w:ascii="Times New Roman" w:eastAsia="Times New Roman" w:hAnsi="Times New Roman" w:cs="Times New Roman"/>
          <w:b/>
          <w:bCs/>
          <w:color w:val="000000"/>
          <w:kern w:val="36"/>
          <w:lang w:eastAsia="ru-RU"/>
        </w:rPr>
      </w:pPr>
      <w:bookmarkStart w:id="62" w:name="_Toc165477686"/>
      <w:bookmarkEnd w:id="62"/>
      <w:r w:rsidRPr="007240AE">
        <w:rPr>
          <w:rFonts w:ascii="Times New Roman" w:eastAsia="Times New Roman" w:hAnsi="Times New Roman" w:cs="Times New Roman"/>
          <w:b/>
          <w:bCs/>
          <w:color w:val="000000"/>
          <w:kern w:val="36"/>
          <w:lang w:eastAsia="ru-RU"/>
        </w:rPr>
        <w:t>9. РАЗДЕЛ 9. ИНВЕСТИЦИИ В СТРОИТЕЛЬСТВО, РЕКОНСТРУКЦИЮ, ТЕХНИЧЕСКОЕ ПЕРЕВООРУЖЕНИЕ И (ИЛИ) МОДЕРНИЗАЦИЮ</w:t>
      </w:r>
    </w:p>
    <w:p w:rsidR="004F30FF" w:rsidRPr="007240AE" w:rsidRDefault="004F30FF"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63" w:name="_Toc165477687"/>
      <w:bookmarkEnd w:id="63"/>
      <w:r w:rsidRPr="007240AE">
        <w:rPr>
          <w:rFonts w:ascii="Times New Roman" w:eastAsia="Times New Roman" w:hAnsi="Times New Roman" w:cs="Times New Roman"/>
          <w:b/>
          <w:bCs/>
          <w:color w:val="000000"/>
          <w:sz w:val="18"/>
          <w:szCs w:val="18"/>
          <w:lang w:eastAsia="ru-RU"/>
        </w:rPr>
        <w:t>9.1.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Мероприятия по строительству, реконструкции, техническому перевооружению и (или) модернизации источников тепловой энергии представлены в таблице ниже.</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4F30FF" w:rsidP="00FA247B">
      <w:pPr>
        <w:numPr>
          <w:ilvl w:val="0"/>
          <w:numId w:val="27"/>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Затраты на мероприятия по источникам тепловой энергии</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19"/>
        <w:gridCol w:w="1002"/>
        <w:gridCol w:w="822"/>
        <w:gridCol w:w="822"/>
        <w:gridCol w:w="463"/>
        <w:gridCol w:w="463"/>
        <w:gridCol w:w="463"/>
        <w:gridCol w:w="463"/>
        <w:gridCol w:w="463"/>
        <w:gridCol w:w="463"/>
        <w:gridCol w:w="463"/>
        <w:gridCol w:w="463"/>
        <w:gridCol w:w="463"/>
        <w:gridCol w:w="463"/>
        <w:gridCol w:w="1170"/>
      </w:tblGrid>
      <w:tr w:rsidR="004F30FF" w:rsidRPr="004F30FF" w:rsidTr="002E7A07">
        <w:trPr>
          <w:tblCellSpacing w:w="15" w:type="dxa"/>
        </w:trPr>
        <w:tc>
          <w:tcPr>
            <w:tcW w:w="60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Наименование мероприятий</w:t>
            </w:r>
          </w:p>
        </w:tc>
        <w:tc>
          <w:tcPr>
            <w:tcW w:w="90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Описание и место расположения объекта</w:t>
            </w:r>
          </w:p>
        </w:tc>
        <w:tc>
          <w:tcPr>
            <w:tcW w:w="35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Год начала реализации</w:t>
            </w:r>
          </w:p>
        </w:tc>
        <w:tc>
          <w:tcPr>
            <w:tcW w:w="35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Год окончания реализации</w:t>
            </w:r>
          </w:p>
        </w:tc>
        <w:tc>
          <w:tcPr>
            <w:tcW w:w="2250" w:type="pct"/>
            <w:gridSpan w:val="10"/>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Расходы на реализацию мероприятий в прогнозных ценах, тыс. руб. без НДС</w:t>
            </w:r>
          </w:p>
        </w:tc>
        <w:tc>
          <w:tcPr>
            <w:tcW w:w="45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Источник финансирования</w:t>
            </w:r>
          </w:p>
        </w:tc>
      </w:tr>
      <w:tr w:rsidR="004F30FF" w:rsidRPr="004F30FF" w:rsidTr="002E7A07">
        <w:trPr>
          <w:tblCellSpacing w:w="15" w:type="dxa"/>
        </w:trPr>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2033</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Приобретение и установка </w:t>
            </w:r>
            <w:proofErr w:type="spellStart"/>
            <w:r w:rsidRPr="004F30FF">
              <w:rPr>
                <w:rFonts w:ascii="Verdana" w:eastAsia="Times New Roman" w:hAnsi="Verdana" w:cs="Segoe UI"/>
                <w:color w:val="000000"/>
                <w:sz w:val="17"/>
                <w:szCs w:val="17"/>
                <w:lang w:eastAsia="ru-RU"/>
              </w:rPr>
              <w:t>блочно</w:t>
            </w:r>
            <w:proofErr w:type="spellEnd"/>
            <w:r w:rsidRPr="004F30FF">
              <w:rPr>
                <w:rFonts w:ascii="Verdana" w:eastAsia="Times New Roman" w:hAnsi="Verdana" w:cs="Segoe UI"/>
                <w:color w:val="000000"/>
                <w:sz w:val="17"/>
                <w:szCs w:val="17"/>
                <w:lang w:eastAsia="ru-RU"/>
              </w:rPr>
              <w:t>-модульной котельной, установленной мощностью 5 мВт</w:t>
            </w:r>
          </w:p>
        </w:tc>
        <w:tc>
          <w:tcPr>
            <w:tcW w:w="9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Замена </w:t>
            </w:r>
            <w:proofErr w:type="spellStart"/>
            <w:r w:rsidRPr="004F30FF">
              <w:rPr>
                <w:rFonts w:ascii="Verdana" w:eastAsia="Times New Roman" w:hAnsi="Verdana" w:cs="Segoe UI"/>
                <w:color w:val="000000"/>
                <w:sz w:val="17"/>
                <w:szCs w:val="17"/>
                <w:lang w:eastAsia="ru-RU"/>
              </w:rPr>
              <w:t>блочно</w:t>
            </w:r>
            <w:r w:rsidRPr="004F30FF">
              <w:rPr>
                <w:rFonts w:ascii="Verdana" w:eastAsia="Times New Roman" w:hAnsi="Verdana" w:cs="Segoe UI"/>
                <w:color w:val="000000"/>
                <w:sz w:val="17"/>
                <w:szCs w:val="17"/>
                <w:lang w:eastAsia="ru-RU"/>
              </w:rPr>
              <w:softHyphen/>
              <w:t>модульной</w:t>
            </w:r>
            <w:proofErr w:type="spellEnd"/>
            <w:r w:rsidRPr="004F30FF">
              <w:rPr>
                <w:rFonts w:ascii="Verdana" w:eastAsia="Times New Roman" w:hAnsi="Verdana" w:cs="Segoe UI"/>
                <w:color w:val="000000"/>
                <w:sz w:val="17"/>
                <w:szCs w:val="17"/>
                <w:lang w:eastAsia="ru-RU"/>
              </w:rPr>
              <w:t xml:space="preserve"> котельной, установленной мощностью 5 мВт, в связи со 100% износом (объединенная котельная "Центральная и "</w:t>
            </w:r>
            <w:proofErr w:type="spellStart"/>
            <w:r w:rsidRPr="004F30FF">
              <w:rPr>
                <w:rFonts w:ascii="Verdana" w:eastAsia="Times New Roman" w:hAnsi="Verdana" w:cs="Segoe UI"/>
                <w:color w:val="000000"/>
                <w:sz w:val="17"/>
                <w:szCs w:val="17"/>
                <w:lang w:eastAsia="ru-RU"/>
              </w:rPr>
              <w:t>Кащеева</w:t>
            </w:r>
            <w:proofErr w:type="spellEnd"/>
            <w:r w:rsidRPr="004F30FF">
              <w:rPr>
                <w:rFonts w:ascii="Verdana" w:eastAsia="Times New Roman" w:hAnsi="Verdana" w:cs="Segoe UI"/>
                <w:color w:val="000000"/>
                <w:sz w:val="17"/>
                <w:szCs w:val="17"/>
                <w:lang w:eastAsia="ru-RU"/>
              </w:rPr>
              <w:t xml:space="preserve">") Еврейская автономная область, </w:t>
            </w:r>
            <w:proofErr w:type="spellStart"/>
            <w:r w:rsidRPr="004F30FF">
              <w:rPr>
                <w:rFonts w:ascii="Verdana" w:eastAsia="Times New Roman" w:hAnsi="Verdana" w:cs="Segoe UI"/>
                <w:color w:val="000000"/>
                <w:sz w:val="17"/>
                <w:szCs w:val="17"/>
                <w:lang w:eastAsia="ru-RU"/>
              </w:rPr>
              <w:t>Облученский</w:t>
            </w:r>
            <w:proofErr w:type="spellEnd"/>
            <w:r w:rsidRPr="004F30FF">
              <w:rPr>
                <w:rFonts w:ascii="Verdana" w:eastAsia="Times New Roman" w:hAnsi="Verdana" w:cs="Segoe UI"/>
                <w:color w:val="000000"/>
                <w:sz w:val="17"/>
                <w:szCs w:val="17"/>
                <w:lang w:eastAsia="ru-RU"/>
              </w:rPr>
              <w:t xml:space="preserve"> район, п. </w:t>
            </w:r>
            <w:proofErr w:type="spellStart"/>
            <w:r w:rsidRPr="004F30FF">
              <w:rPr>
                <w:rFonts w:ascii="Verdana" w:eastAsia="Times New Roman" w:hAnsi="Verdana" w:cs="Segoe UI"/>
                <w:color w:val="000000"/>
                <w:sz w:val="17"/>
                <w:szCs w:val="17"/>
                <w:lang w:eastAsia="ru-RU"/>
              </w:rPr>
              <w:t>Бира</w:t>
            </w:r>
            <w:proofErr w:type="spellEnd"/>
            <w:r w:rsidRPr="004F30FF">
              <w:rPr>
                <w:rFonts w:ascii="Verdana" w:eastAsia="Times New Roman" w:hAnsi="Verdana" w:cs="Segoe UI"/>
                <w:color w:val="000000"/>
                <w:sz w:val="17"/>
                <w:szCs w:val="17"/>
                <w:lang w:eastAsia="ru-RU"/>
              </w:rPr>
              <w:t>, ул. 40 лет Победы, 21</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2024</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2033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10 660,00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10 660,00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10 660,00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10 660,00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10 660,00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10 660,00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10 660,00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10 660,00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10 660,00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10 660,00</w:t>
            </w:r>
          </w:p>
        </w:tc>
        <w:tc>
          <w:tcPr>
            <w:tcW w:w="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Инвестиции</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Приобретение и </w:t>
            </w:r>
            <w:r w:rsidRPr="004F30FF">
              <w:rPr>
                <w:rFonts w:ascii="Verdana" w:eastAsia="Times New Roman" w:hAnsi="Verdana" w:cs="Segoe UI"/>
                <w:color w:val="000000"/>
                <w:sz w:val="17"/>
                <w:szCs w:val="17"/>
                <w:lang w:eastAsia="ru-RU"/>
              </w:rPr>
              <w:lastRenderedPageBreak/>
              <w:t xml:space="preserve">установка </w:t>
            </w:r>
            <w:proofErr w:type="spellStart"/>
            <w:r w:rsidRPr="004F30FF">
              <w:rPr>
                <w:rFonts w:ascii="Verdana" w:eastAsia="Times New Roman" w:hAnsi="Verdana" w:cs="Segoe UI"/>
                <w:color w:val="000000"/>
                <w:sz w:val="17"/>
                <w:szCs w:val="17"/>
                <w:lang w:eastAsia="ru-RU"/>
              </w:rPr>
              <w:t>блочно</w:t>
            </w:r>
            <w:proofErr w:type="spellEnd"/>
            <w:r w:rsidRPr="004F30FF">
              <w:rPr>
                <w:rFonts w:ascii="Verdana" w:eastAsia="Times New Roman" w:hAnsi="Verdana" w:cs="Segoe UI"/>
                <w:color w:val="000000"/>
                <w:sz w:val="17"/>
                <w:szCs w:val="17"/>
                <w:lang w:eastAsia="ru-RU"/>
              </w:rPr>
              <w:t>-модульной котельной, установленной мощностью 0,6 мВт</w:t>
            </w:r>
          </w:p>
        </w:tc>
        <w:tc>
          <w:tcPr>
            <w:tcW w:w="9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 xml:space="preserve">Замена </w:t>
            </w:r>
            <w:proofErr w:type="spellStart"/>
            <w:r w:rsidRPr="004F30FF">
              <w:rPr>
                <w:rFonts w:ascii="Verdana" w:eastAsia="Times New Roman" w:hAnsi="Verdana" w:cs="Segoe UI"/>
                <w:color w:val="000000"/>
                <w:sz w:val="17"/>
                <w:szCs w:val="17"/>
                <w:lang w:eastAsia="ru-RU"/>
              </w:rPr>
              <w:t>блочно</w:t>
            </w:r>
            <w:r w:rsidRPr="004F30FF">
              <w:rPr>
                <w:rFonts w:ascii="Verdana" w:eastAsia="Times New Roman" w:hAnsi="Verdana" w:cs="Segoe UI"/>
                <w:color w:val="000000"/>
                <w:sz w:val="17"/>
                <w:szCs w:val="17"/>
                <w:lang w:eastAsia="ru-RU"/>
              </w:rPr>
              <w:softHyphen/>
            </w:r>
            <w:r w:rsidRPr="004F30FF">
              <w:rPr>
                <w:rFonts w:ascii="Verdana" w:eastAsia="Times New Roman" w:hAnsi="Verdana" w:cs="Segoe UI"/>
                <w:color w:val="000000"/>
                <w:sz w:val="17"/>
                <w:szCs w:val="17"/>
                <w:lang w:eastAsia="ru-RU"/>
              </w:rPr>
              <w:lastRenderedPageBreak/>
              <w:t>модульной</w:t>
            </w:r>
            <w:proofErr w:type="spellEnd"/>
            <w:r w:rsidRPr="004F30FF">
              <w:rPr>
                <w:rFonts w:ascii="Verdana" w:eastAsia="Times New Roman" w:hAnsi="Verdana" w:cs="Segoe UI"/>
                <w:color w:val="000000"/>
                <w:sz w:val="17"/>
                <w:szCs w:val="17"/>
                <w:lang w:eastAsia="ru-RU"/>
              </w:rPr>
              <w:t xml:space="preserve"> котельной, установленной мощностью 0,6 мВт, в связи со 100% износом Еврейская автономная область, </w:t>
            </w:r>
            <w:proofErr w:type="spellStart"/>
            <w:r w:rsidRPr="004F30FF">
              <w:rPr>
                <w:rFonts w:ascii="Verdana" w:eastAsia="Times New Roman" w:hAnsi="Verdana" w:cs="Segoe UI"/>
                <w:color w:val="000000"/>
                <w:sz w:val="17"/>
                <w:szCs w:val="17"/>
                <w:lang w:eastAsia="ru-RU"/>
              </w:rPr>
              <w:t>Облученский</w:t>
            </w:r>
            <w:proofErr w:type="spellEnd"/>
            <w:r w:rsidRPr="004F30FF">
              <w:rPr>
                <w:rFonts w:ascii="Verdana" w:eastAsia="Times New Roman" w:hAnsi="Verdana" w:cs="Segoe UI"/>
                <w:color w:val="000000"/>
                <w:sz w:val="17"/>
                <w:szCs w:val="17"/>
                <w:lang w:eastAsia="ru-RU"/>
              </w:rPr>
              <w:t xml:space="preserve"> район, п. </w:t>
            </w:r>
            <w:proofErr w:type="spellStart"/>
            <w:r w:rsidRPr="004F30FF">
              <w:rPr>
                <w:rFonts w:ascii="Verdana" w:eastAsia="Times New Roman" w:hAnsi="Verdana" w:cs="Segoe UI"/>
                <w:color w:val="000000"/>
                <w:sz w:val="17"/>
                <w:szCs w:val="17"/>
                <w:lang w:eastAsia="ru-RU"/>
              </w:rPr>
              <w:t>Бира</w:t>
            </w:r>
            <w:proofErr w:type="spellEnd"/>
            <w:r w:rsidRPr="004F30FF">
              <w:rPr>
                <w:rFonts w:ascii="Verdana" w:eastAsia="Times New Roman" w:hAnsi="Verdana" w:cs="Segoe UI"/>
                <w:color w:val="000000"/>
                <w:sz w:val="17"/>
                <w:szCs w:val="17"/>
                <w:lang w:eastAsia="ru-RU"/>
              </w:rPr>
              <w:t>, ул. Садовая, 7</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2024</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2033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2 064</w:t>
            </w:r>
            <w:r w:rsidRPr="004F30FF">
              <w:rPr>
                <w:rFonts w:ascii="Verdana" w:eastAsia="Times New Roman" w:hAnsi="Verdana" w:cs="Segoe UI"/>
                <w:color w:val="000000"/>
                <w:sz w:val="17"/>
                <w:szCs w:val="17"/>
                <w:lang w:eastAsia="ru-RU"/>
              </w:rPr>
              <w:lastRenderedPageBreak/>
              <w:t>,75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2 064</w:t>
            </w:r>
            <w:r w:rsidRPr="004F30FF">
              <w:rPr>
                <w:rFonts w:ascii="Verdana" w:eastAsia="Times New Roman" w:hAnsi="Verdana" w:cs="Segoe UI"/>
                <w:color w:val="000000"/>
                <w:sz w:val="17"/>
                <w:szCs w:val="17"/>
                <w:lang w:eastAsia="ru-RU"/>
              </w:rPr>
              <w:lastRenderedPageBreak/>
              <w:t>,75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2 064</w:t>
            </w:r>
            <w:r w:rsidRPr="004F30FF">
              <w:rPr>
                <w:rFonts w:ascii="Verdana" w:eastAsia="Times New Roman" w:hAnsi="Verdana" w:cs="Segoe UI"/>
                <w:color w:val="000000"/>
                <w:sz w:val="17"/>
                <w:szCs w:val="17"/>
                <w:lang w:eastAsia="ru-RU"/>
              </w:rPr>
              <w:lastRenderedPageBreak/>
              <w:t>,75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2 064</w:t>
            </w:r>
            <w:r w:rsidRPr="004F30FF">
              <w:rPr>
                <w:rFonts w:ascii="Verdana" w:eastAsia="Times New Roman" w:hAnsi="Verdana" w:cs="Segoe UI"/>
                <w:color w:val="000000"/>
                <w:sz w:val="17"/>
                <w:szCs w:val="17"/>
                <w:lang w:eastAsia="ru-RU"/>
              </w:rPr>
              <w:lastRenderedPageBreak/>
              <w:t>,75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2 064</w:t>
            </w:r>
            <w:r w:rsidRPr="004F30FF">
              <w:rPr>
                <w:rFonts w:ascii="Verdana" w:eastAsia="Times New Roman" w:hAnsi="Verdana" w:cs="Segoe UI"/>
                <w:color w:val="000000"/>
                <w:sz w:val="17"/>
                <w:szCs w:val="17"/>
                <w:lang w:eastAsia="ru-RU"/>
              </w:rPr>
              <w:lastRenderedPageBreak/>
              <w:t>,75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2 064</w:t>
            </w:r>
            <w:r w:rsidRPr="004F30FF">
              <w:rPr>
                <w:rFonts w:ascii="Verdana" w:eastAsia="Times New Roman" w:hAnsi="Verdana" w:cs="Segoe UI"/>
                <w:color w:val="000000"/>
                <w:sz w:val="17"/>
                <w:szCs w:val="17"/>
                <w:lang w:eastAsia="ru-RU"/>
              </w:rPr>
              <w:lastRenderedPageBreak/>
              <w:t>,75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2 064</w:t>
            </w:r>
            <w:r w:rsidRPr="004F30FF">
              <w:rPr>
                <w:rFonts w:ascii="Verdana" w:eastAsia="Times New Roman" w:hAnsi="Verdana" w:cs="Segoe UI"/>
                <w:color w:val="000000"/>
                <w:sz w:val="17"/>
                <w:szCs w:val="17"/>
                <w:lang w:eastAsia="ru-RU"/>
              </w:rPr>
              <w:lastRenderedPageBreak/>
              <w:t>,75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2 064</w:t>
            </w:r>
            <w:r w:rsidRPr="004F30FF">
              <w:rPr>
                <w:rFonts w:ascii="Verdana" w:eastAsia="Times New Roman" w:hAnsi="Verdana" w:cs="Segoe UI"/>
                <w:color w:val="000000"/>
                <w:sz w:val="17"/>
                <w:szCs w:val="17"/>
                <w:lang w:eastAsia="ru-RU"/>
              </w:rPr>
              <w:lastRenderedPageBreak/>
              <w:t>,75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2 064</w:t>
            </w:r>
            <w:r w:rsidRPr="004F30FF">
              <w:rPr>
                <w:rFonts w:ascii="Verdana" w:eastAsia="Times New Roman" w:hAnsi="Verdana" w:cs="Segoe UI"/>
                <w:color w:val="000000"/>
                <w:sz w:val="17"/>
                <w:szCs w:val="17"/>
                <w:lang w:eastAsia="ru-RU"/>
              </w:rPr>
              <w:lastRenderedPageBreak/>
              <w:t>,75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2 064</w:t>
            </w:r>
            <w:r w:rsidRPr="004F30FF">
              <w:rPr>
                <w:rFonts w:ascii="Verdana" w:eastAsia="Times New Roman" w:hAnsi="Verdana" w:cs="Segoe UI"/>
                <w:color w:val="000000"/>
                <w:sz w:val="17"/>
                <w:szCs w:val="17"/>
                <w:lang w:eastAsia="ru-RU"/>
              </w:rPr>
              <w:lastRenderedPageBreak/>
              <w:t>,75</w:t>
            </w:r>
          </w:p>
        </w:tc>
        <w:tc>
          <w:tcPr>
            <w:tcW w:w="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Инвестиции</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 xml:space="preserve">Приобретение и установка </w:t>
            </w:r>
            <w:proofErr w:type="spellStart"/>
            <w:r w:rsidRPr="004F30FF">
              <w:rPr>
                <w:rFonts w:ascii="Verdana" w:eastAsia="Times New Roman" w:hAnsi="Verdana" w:cs="Segoe UI"/>
                <w:color w:val="000000"/>
                <w:sz w:val="17"/>
                <w:szCs w:val="17"/>
                <w:lang w:eastAsia="ru-RU"/>
              </w:rPr>
              <w:t>блочно</w:t>
            </w:r>
            <w:proofErr w:type="spellEnd"/>
            <w:r w:rsidRPr="004F30FF">
              <w:rPr>
                <w:rFonts w:ascii="Verdana" w:eastAsia="Times New Roman" w:hAnsi="Verdana" w:cs="Segoe UI"/>
                <w:color w:val="000000"/>
                <w:sz w:val="17"/>
                <w:szCs w:val="17"/>
                <w:lang w:eastAsia="ru-RU"/>
              </w:rPr>
              <w:t>-модульной котельной, установленной мощностью 2мВт</w:t>
            </w:r>
          </w:p>
        </w:tc>
        <w:tc>
          <w:tcPr>
            <w:tcW w:w="9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Замена </w:t>
            </w:r>
            <w:proofErr w:type="spellStart"/>
            <w:r w:rsidRPr="004F30FF">
              <w:rPr>
                <w:rFonts w:ascii="Verdana" w:eastAsia="Times New Roman" w:hAnsi="Verdana" w:cs="Segoe UI"/>
                <w:color w:val="000000"/>
                <w:sz w:val="17"/>
                <w:szCs w:val="17"/>
                <w:lang w:eastAsia="ru-RU"/>
              </w:rPr>
              <w:t>блочно</w:t>
            </w:r>
            <w:r w:rsidRPr="004F30FF">
              <w:rPr>
                <w:rFonts w:ascii="Verdana" w:eastAsia="Times New Roman" w:hAnsi="Verdana" w:cs="Segoe UI"/>
                <w:color w:val="000000"/>
                <w:sz w:val="17"/>
                <w:szCs w:val="17"/>
                <w:lang w:eastAsia="ru-RU"/>
              </w:rPr>
              <w:softHyphen/>
              <w:t>модульной</w:t>
            </w:r>
            <w:proofErr w:type="spellEnd"/>
            <w:r w:rsidRPr="004F30FF">
              <w:rPr>
                <w:rFonts w:ascii="Verdana" w:eastAsia="Times New Roman" w:hAnsi="Verdana" w:cs="Segoe UI"/>
                <w:color w:val="000000"/>
                <w:sz w:val="17"/>
                <w:szCs w:val="17"/>
                <w:lang w:eastAsia="ru-RU"/>
              </w:rPr>
              <w:t xml:space="preserve"> котельной, установленной мощностью 2,0 мВт, в связи со 100% износом Еврейская автономная область, </w:t>
            </w:r>
            <w:proofErr w:type="spellStart"/>
            <w:r w:rsidRPr="004F30FF">
              <w:rPr>
                <w:rFonts w:ascii="Verdana" w:eastAsia="Times New Roman" w:hAnsi="Verdana" w:cs="Segoe UI"/>
                <w:color w:val="000000"/>
                <w:sz w:val="17"/>
                <w:szCs w:val="17"/>
                <w:lang w:eastAsia="ru-RU"/>
              </w:rPr>
              <w:t>Облученский</w:t>
            </w:r>
            <w:proofErr w:type="spellEnd"/>
            <w:r w:rsidRPr="004F30FF">
              <w:rPr>
                <w:rFonts w:ascii="Verdana" w:eastAsia="Times New Roman" w:hAnsi="Verdana" w:cs="Segoe UI"/>
                <w:color w:val="000000"/>
                <w:sz w:val="17"/>
                <w:szCs w:val="17"/>
                <w:lang w:eastAsia="ru-RU"/>
              </w:rPr>
              <w:t xml:space="preserve"> район, с. </w:t>
            </w:r>
            <w:proofErr w:type="spellStart"/>
            <w:r w:rsidRPr="004F30FF">
              <w:rPr>
                <w:rFonts w:ascii="Verdana" w:eastAsia="Times New Roman" w:hAnsi="Verdana" w:cs="Segoe UI"/>
                <w:color w:val="000000"/>
                <w:sz w:val="17"/>
                <w:szCs w:val="17"/>
                <w:lang w:eastAsia="ru-RU"/>
              </w:rPr>
              <w:t>Семисточный</w:t>
            </w:r>
            <w:proofErr w:type="spellEnd"/>
            <w:r w:rsidRPr="004F30FF">
              <w:rPr>
                <w:rFonts w:ascii="Verdana" w:eastAsia="Times New Roman" w:hAnsi="Verdana" w:cs="Segoe UI"/>
                <w:color w:val="000000"/>
                <w:sz w:val="17"/>
                <w:szCs w:val="17"/>
                <w:lang w:eastAsia="ru-RU"/>
              </w:rPr>
              <w:t>, ул. Центральная</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2024</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2033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4 032,98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4 032,98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4 032,98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4 032,98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4 032,98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4 032,98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4 032,98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4 032,98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4 032,98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4 032,98</w:t>
            </w:r>
          </w:p>
        </w:tc>
        <w:tc>
          <w:tcPr>
            <w:tcW w:w="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Инвестиции</w:t>
            </w:r>
          </w:p>
        </w:tc>
      </w:tr>
      <w:tr w:rsidR="004F30FF" w:rsidRPr="004F30FF" w:rsidTr="002E7A07">
        <w:trPr>
          <w:tblCellSpacing w:w="15" w:type="dxa"/>
        </w:trPr>
        <w:tc>
          <w:tcPr>
            <w:tcW w:w="6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Приобретение и установка </w:t>
            </w:r>
            <w:proofErr w:type="spellStart"/>
            <w:r w:rsidRPr="004F30FF">
              <w:rPr>
                <w:rFonts w:ascii="Verdana" w:eastAsia="Times New Roman" w:hAnsi="Verdana" w:cs="Segoe UI"/>
                <w:color w:val="000000"/>
                <w:sz w:val="17"/>
                <w:szCs w:val="17"/>
                <w:lang w:eastAsia="ru-RU"/>
              </w:rPr>
              <w:t>блочно</w:t>
            </w:r>
            <w:proofErr w:type="spellEnd"/>
            <w:r w:rsidRPr="004F30FF">
              <w:rPr>
                <w:rFonts w:ascii="Verdana" w:eastAsia="Times New Roman" w:hAnsi="Verdana" w:cs="Segoe UI"/>
                <w:color w:val="000000"/>
                <w:sz w:val="17"/>
                <w:szCs w:val="17"/>
                <w:lang w:eastAsia="ru-RU"/>
              </w:rPr>
              <w:t>-модульной котельной, установленной мощностью 1,6 мВт</w:t>
            </w:r>
          </w:p>
        </w:tc>
        <w:tc>
          <w:tcPr>
            <w:tcW w:w="9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Замена </w:t>
            </w:r>
            <w:proofErr w:type="spellStart"/>
            <w:r w:rsidRPr="004F30FF">
              <w:rPr>
                <w:rFonts w:ascii="Verdana" w:eastAsia="Times New Roman" w:hAnsi="Verdana" w:cs="Segoe UI"/>
                <w:color w:val="000000"/>
                <w:sz w:val="17"/>
                <w:szCs w:val="17"/>
                <w:lang w:eastAsia="ru-RU"/>
              </w:rPr>
              <w:t>блочно</w:t>
            </w:r>
            <w:r w:rsidRPr="004F30FF">
              <w:rPr>
                <w:rFonts w:ascii="Verdana" w:eastAsia="Times New Roman" w:hAnsi="Verdana" w:cs="Segoe UI"/>
                <w:color w:val="000000"/>
                <w:sz w:val="17"/>
                <w:szCs w:val="17"/>
                <w:lang w:eastAsia="ru-RU"/>
              </w:rPr>
              <w:softHyphen/>
              <w:t>модульной</w:t>
            </w:r>
            <w:proofErr w:type="spellEnd"/>
            <w:r w:rsidRPr="004F30FF">
              <w:rPr>
                <w:rFonts w:ascii="Verdana" w:eastAsia="Times New Roman" w:hAnsi="Verdana" w:cs="Segoe UI"/>
                <w:color w:val="000000"/>
                <w:sz w:val="17"/>
                <w:szCs w:val="17"/>
                <w:lang w:eastAsia="ru-RU"/>
              </w:rPr>
              <w:t xml:space="preserve"> котельной, установленной мощностью 1,6 мВт, в связи со 100% износом Еврейская автономная область, </w:t>
            </w:r>
            <w:proofErr w:type="spellStart"/>
            <w:r w:rsidRPr="004F30FF">
              <w:rPr>
                <w:rFonts w:ascii="Verdana" w:eastAsia="Times New Roman" w:hAnsi="Verdana" w:cs="Segoe UI"/>
                <w:color w:val="000000"/>
                <w:sz w:val="17"/>
                <w:szCs w:val="17"/>
                <w:lang w:eastAsia="ru-RU"/>
              </w:rPr>
              <w:t>Облученский</w:t>
            </w:r>
            <w:proofErr w:type="spellEnd"/>
            <w:r w:rsidRPr="004F30FF">
              <w:rPr>
                <w:rFonts w:ascii="Verdana" w:eastAsia="Times New Roman" w:hAnsi="Verdana" w:cs="Segoe UI"/>
                <w:color w:val="000000"/>
                <w:sz w:val="17"/>
                <w:szCs w:val="17"/>
                <w:lang w:eastAsia="ru-RU"/>
              </w:rPr>
              <w:t xml:space="preserve"> район, п. </w:t>
            </w:r>
            <w:proofErr w:type="spellStart"/>
            <w:r w:rsidRPr="004F30FF">
              <w:rPr>
                <w:rFonts w:ascii="Verdana" w:eastAsia="Times New Roman" w:hAnsi="Verdana" w:cs="Segoe UI"/>
                <w:color w:val="000000"/>
                <w:sz w:val="17"/>
                <w:szCs w:val="17"/>
                <w:lang w:eastAsia="ru-RU"/>
              </w:rPr>
              <w:t>Будукан</w:t>
            </w:r>
            <w:proofErr w:type="spellEnd"/>
            <w:r w:rsidRPr="004F30FF">
              <w:rPr>
                <w:rFonts w:ascii="Verdana" w:eastAsia="Times New Roman" w:hAnsi="Verdana" w:cs="Segoe UI"/>
                <w:color w:val="000000"/>
                <w:sz w:val="17"/>
                <w:szCs w:val="17"/>
                <w:lang w:eastAsia="ru-RU"/>
              </w:rPr>
              <w:t>, ул. Заречная</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2024</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2033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3 459,32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3 459,32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3 459,32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3 459,32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3 459,32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3 459,32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3 459,32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3 459,32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3 459,32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3 459,32</w:t>
            </w:r>
          </w:p>
        </w:tc>
        <w:tc>
          <w:tcPr>
            <w:tcW w:w="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Инвестиции</w:t>
            </w:r>
          </w:p>
        </w:tc>
      </w:tr>
    </w:tbl>
    <w:p w:rsidR="004F30FF" w:rsidRPr="004F30FF" w:rsidRDefault="004F30FF" w:rsidP="007240AE">
      <w:pPr>
        <w:spacing w:before="100" w:beforeAutospacing="1" w:after="100" w:afterAutospacing="1" w:line="240" w:lineRule="auto"/>
        <w:rPr>
          <w:rFonts w:ascii="Segoe UI" w:eastAsia="Times New Roman" w:hAnsi="Segoe UI" w:cs="Segoe UI"/>
          <w:color w:val="000000"/>
          <w:sz w:val="32"/>
          <w:szCs w:val="32"/>
          <w:lang w:eastAsia="ru-RU"/>
        </w:rPr>
      </w:pPr>
    </w:p>
    <w:p w:rsidR="004F30FF" w:rsidRPr="007240AE" w:rsidRDefault="004F30FF"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64" w:name="_Toc165477688"/>
      <w:bookmarkEnd w:id="64"/>
      <w:r w:rsidRPr="007240AE">
        <w:rPr>
          <w:rFonts w:ascii="Times New Roman" w:eastAsia="Times New Roman" w:hAnsi="Times New Roman" w:cs="Times New Roman"/>
          <w:b/>
          <w:bCs/>
          <w:color w:val="000000"/>
          <w:sz w:val="18"/>
          <w:szCs w:val="18"/>
          <w:lang w:eastAsia="ru-RU"/>
        </w:rPr>
        <w:t>9.2. 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В настоящем разделе приведены мероприятия по реконструкции и строительству тепловых сетей и направленных на обеспечение нормативной надёжности и безопасности теплоснабжения. Планомерная замена ветхих участков тепловых сетей позволит на высоком уровне сохранить показатели надежности теплоснабжения потребителей.</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Проекты предлагаются к реализации в течение 2024-2038 гг. Величина затрат на реализацию данных мероприятий представлена в таблице ниже:</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4F30FF" w:rsidP="00FA247B">
      <w:pPr>
        <w:numPr>
          <w:ilvl w:val="0"/>
          <w:numId w:val="28"/>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Затраты на мероприятия по тепловым сетям</w:t>
      </w:r>
    </w:p>
    <w:tbl>
      <w:tblPr>
        <w:tblW w:w="495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6"/>
        <w:gridCol w:w="986"/>
        <w:gridCol w:w="803"/>
        <w:gridCol w:w="700"/>
        <w:gridCol w:w="399"/>
        <w:gridCol w:w="399"/>
        <w:gridCol w:w="399"/>
        <w:gridCol w:w="399"/>
        <w:gridCol w:w="399"/>
        <w:gridCol w:w="399"/>
        <w:gridCol w:w="399"/>
        <w:gridCol w:w="399"/>
        <w:gridCol w:w="399"/>
        <w:gridCol w:w="399"/>
        <w:gridCol w:w="399"/>
        <w:gridCol w:w="399"/>
        <w:gridCol w:w="399"/>
        <w:gridCol w:w="399"/>
        <w:gridCol w:w="414"/>
      </w:tblGrid>
      <w:tr w:rsidR="004F30FF" w:rsidRPr="004F30FF" w:rsidTr="002E7A07">
        <w:trPr>
          <w:tblCellSpacing w:w="15" w:type="dxa"/>
        </w:trPr>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Источник теплоснабжения</w:t>
            </w:r>
          </w:p>
        </w:tc>
        <w:tc>
          <w:tcPr>
            <w:tcW w:w="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Группа мероприятий</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Стоимость мероприятий, тыс. руб. с НДС</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Год реализации</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2038</w:t>
            </w:r>
          </w:p>
        </w:tc>
      </w:tr>
      <w:tr w:rsidR="004F30FF" w:rsidRPr="004F30FF" w:rsidTr="002E7A07">
        <w:trPr>
          <w:tblCellSpacing w:w="15" w:type="dxa"/>
        </w:trPr>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Котельная "</w:t>
            </w:r>
            <w:proofErr w:type="spellStart"/>
            <w:r w:rsidRPr="004F30FF">
              <w:rPr>
                <w:rFonts w:ascii="Verdana" w:eastAsia="Times New Roman" w:hAnsi="Verdana" w:cs="Segoe UI"/>
                <w:color w:val="000000"/>
                <w:sz w:val="17"/>
                <w:szCs w:val="17"/>
                <w:lang w:eastAsia="ru-RU"/>
              </w:rPr>
              <w:t>Кащеева</w:t>
            </w:r>
            <w:proofErr w:type="spellEnd"/>
            <w:r w:rsidRPr="004F30FF">
              <w:rPr>
                <w:rFonts w:ascii="Verdana" w:eastAsia="Times New Roman" w:hAnsi="Verdana" w:cs="Segoe UI"/>
                <w:color w:val="000000"/>
                <w:sz w:val="17"/>
                <w:szCs w:val="17"/>
                <w:lang w:eastAsia="ru-RU"/>
              </w:rPr>
              <w:t>" п. </w:t>
            </w:r>
            <w:proofErr w:type="spellStart"/>
            <w:r w:rsidRPr="004F30FF">
              <w:rPr>
                <w:rFonts w:ascii="Verdana" w:eastAsia="Times New Roman" w:hAnsi="Verdana" w:cs="Segoe UI"/>
                <w:color w:val="000000"/>
                <w:sz w:val="17"/>
                <w:szCs w:val="17"/>
                <w:lang w:eastAsia="ru-RU"/>
              </w:rPr>
              <w:t>Бира</w:t>
            </w:r>
            <w:proofErr w:type="spellEnd"/>
          </w:p>
        </w:tc>
        <w:tc>
          <w:tcPr>
            <w:tcW w:w="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Реконструкция в связи с выработкой эксплуатационного ресурса</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24130,03</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2024-2038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1608,7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1608,7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1608,7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1608,7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1608,7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1608,7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1608,7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1608,7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1608,7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1608,7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1608,7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1608,7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1608,7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1608,7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1608,7</w:t>
            </w:r>
          </w:p>
        </w:tc>
      </w:tr>
      <w:tr w:rsidR="004F30FF" w:rsidRPr="004F30FF" w:rsidTr="002E7A07">
        <w:trPr>
          <w:tblCellSpacing w:w="15" w:type="dxa"/>
        </w:trPr>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Котельная "Центральная" п. </w:t>
            </w:r>
            <w:proofErr w:type="spellStart"/>
            <w:r w:rsidRPr="004F30FF">
              <w:rPr>
                <w:rFonts w:ascii="Verdana" w:eastAsia="Times New Roman" w:hAnsi="Verdana" w:cs="Segoe UI"/>
                <w:color w:val="000000"/>
                <w:sz w:val="17"/>
                <w:szCs w:val="17"/>
                <w:lang w:eastAsia="ru-RU"/>
              </w:rPr>
              <w:t>Бира</w:t>
            </w:r>
            <w:proofErr w:type="spellEnd"/>
          </w:p>
        </w:tc>
        <w:tc>
          <w:tcPr>
            <w:tcW w:w="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Реконструкция в связи с выработкой эксплуатационного ресурса</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45098,91</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2024-2038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3006,6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3006,6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3006,6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3006,6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3006,6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3006,6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3006,6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3006,6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3006,6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3006,6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3006,6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3006,6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3006,6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3006,6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3006,6</w:t>
            </w:r>
          </w:p>
        </w:tc>
      </w:tr>
      <w:tr w:rsidR="004F30FF" w:rsidRPr="004F30FF" w:rsidTr="002E7A07">
        <w:trPr>
          <w:tblCellSpacing w:w="15" w:type="dxa"/>
        </w:trPr>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Котельная "Бани" п. </w:t>
            </w:r>
            <w:proofErr w:type="spellStart"/>
            <w:r w:rsidRPr="004F30FF">
              <w:rPr>
                <w:rFonts w:ascii="Verdana" w:eastAsia="Times New Roman" w:hAnsi="Verdana" w:cs="Segoe UI"/>
                <w:color w:val="000000"/>
                <w:sz w:val="17"/>
                <w:szCs w:val="17"/>
                <w:lang w:eastAsia="ru-RU"/>
              </w:rPr>
              <w:t>Бира</w:t>
            </w:r>
            <w:proofErr w:type="spellEnd"/>
          </w:p>
        </w:tc>
        <w:tc>
          <w:tcPr>
            <w:tcW w:w="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Реконструкция в связи с выработкой эксплуатационного ресурса</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6570,29</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2024-2038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438,0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438,0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438,0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438,0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438,0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438,0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438,0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438,0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438,0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438,0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438,0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438,0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438,0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438,0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438,0</w:t>
            </w:r>
          </w:p>
        </w:tc>
      </w:tr>
      <w:tr w:rsidR="004F30FF" w:rsidRPr="004F30FF" w:rsidTr="002E7A07">
        <w:trPr>
          <w:tblCellSpacing w:w="15" w:type="dxa"/>
        </w:trPr>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Котельная "Бани" п. </w:t>
            </w:r>
            <w:proofErr w:type="spellStart"/>
            <w:r w:rsidRPr="004F30FF">
              <w:rPr>
                <w:rFonts w:ascii="Verdana" w:eastAsia="Times New Roman" w:hAnsi="Verdana" w:cs="Segoe UI"/>
                <w:color w:val="000000"/>
                <w:sz w:val="17"/>
                <w:szCs w:val="17"/>
                <w:lang w:eastAsia="ru-RU"/>
              </w:rPr>
              <w:t>Бира</w:t>
            </w:r>
            <w:proofErr w:type="spellEnd"/>
          </w:p>
        </w:tc>
        <w:tc>
          <w:tcPr>
            <w:tcW w:w="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Строительство тепловых сетей для подключения перспективных потребителей</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2105,46</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2030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2105,5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w:t>
            </w:r>
          </w:p>
        </w:tc>
      </w:tr>
      <w:tr w:rsidR="004F30FF" w:rsidRPr="004F30FF" w:rsidTr="002E7A07">
        <w:trPr>
          <w:tblCellSpacing w:w="15" w:type="dxa"/>
        </w:trPr>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color w:val="000000"/>
                <w:sz w:val="17"/>
                <w:szCs w:val="17"/>
                <w:lang w:eastAsia="ru-RU"/>
              </w:rPr>
              <w:t>Блочно</w:t>
            </w:r>
            <w:proofErr w:type="spellEnd"/>
            <w:r w:rsidRPr="004F30FF">
              <w:rPr>
                <w:rFonts w:ascii="Verdana" w:eastAsia="Times New Roman" w:hAnsi="Verdana" w:cs="Segoe UI"/>
                <w:color w:val="000000"/>
                <w:sz w:val="17"/>
                <w:szCs w:val="17"/>
                <w:lang w:eastAsia="ru-RU"/>
              </w:rPr>
              <w:t xml:space="preserve">-модульная котельная </w:t>
            </w:r>
            <w:r w:rsidRPr="004F30FF">
              <w:rPr>
                <w:rFonts w:ascii="Verdana" w:eastAsia="Times New Roman" w:hAnsi="Verdana" w:cs="Segoe UI"/>
                <w:color w:val="000000"/>
                <w:sz w:val="17"/>
                <w:szCs w:val="17"/>
                <w:lang w:eastAsia="ru-RU"/>
              </w:rPr>
              <w:lastRenderedPageBreak/>
              <w:t>с. </w:t>
            </w:r>
            <w:proofErr w:type="spellStart"/>
            <w:r w:rsidRPr="004F30FF">
              <w:rPr>
                <w:rFonts w:ascii="Verdana" w:eastAsia="Times New Roman" w:hAnsi="Verdana" w:cs="Segoe UI"/>
                <w:color w:val="000000"/>
                <w:sz w:val="17"/>
                <w:szCs w:val="17"/>
                <w:lang w:eastAsia="ru-RU"/>
              </w:rPr>
              <w:t>Будукан</w:t>
            </w:r>
            <w:proofErr w:type="spellEnd"/>
          </w:p>
        </w:tc>
        <w:tc>
          <w:tcPr>
            <w:tcW w:w="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Строительство тепловых сетей для подключе</w:t>
            </w:r>
            <w:r w:rsidRPr="004F30FF">
              <w:rPr>
                <w:rFonts w:ascii="Verdana" w:eastAsia="Times New Roman" w:hAnsi="Verdana" w:cs="Segoe UI"/>
                <w:color w:val="000000"/>
                <w:sz w:val="17"/>
                <w:szCs w:val="17"/>
                <w:lang w:eastAsia="ru-RU"/>
              </w:rPr>
              <w:lastRenderedPageBreak/>
              <w:t>ния перспективных потребителей</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2390,09</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2029-2030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1182,7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1207,4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w:t>
            </w:r>
          </w:p>
        </w:tc>
      </w:tr>
      <w:tr w:rsidR="004F30FF" w:rsidRPr="004F30FF" w:rsidTr="002E7A07">
        <w:trPr>
          <w:tblCellSpacing w:w="15" w:type="dxa"/>
        </w:trPr>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 xml:space="preserve">Новая </w:t>
            </w:r>
            <w:proofErr w:type="spellStart"/>
            <w:r w:rsidRPr="004F30FF">
              <w:rPr>
                <w:rFonts w:ascii="Verdana" w:eastAsia="Times New Roman" w:hAnsi="Verdana" w:cs="Segoe UI"/>
                <w:color w:val="000000"/>
                <w:sz w:val="17"/>
                <w:szCs w:val="17"/>
                <w:lang w:eastAsia="ru-RU"/>
              </w:rPr>
              <w:t>блочно</w:t>
            </w:r>
            <w:proofErr w:type="spellEnd"/>
            <w:r w:rsidRPr="004F30FF">
              <w:rPr>
                <w:rFonts w:ascii="Verdana" w:eastAsia="Times New Roman" w:hAnsi="Verdana" w:cs="Segoe UI"/>
                <w:color w:val="000000"/>
                <w:sz w:val="17"/>
                <w:szCs w:val="17"/>
                <w:lang w:eastAsia="ru-RU"/>
              </w:rPr>
              <w:t>-модульная котельная</w:t>
            </w:r>
          </w:p>
        </w:tc>
        <w:tc>
          <w:tcPr>
            <w:tcW w:w="4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Строительство тепловых сетей для подключения перспективных потребителей</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7937,12</w:t>
            </w:r>
          </w:p>
        </w:tc>
        <w:tc>
          <w:tcPr>
            <w:tcW w:w="3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2032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7937,1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w:t>
            </w:r>
          </w:p>
        </w:tc>
      </w:tr>
    </w:tbl>
    <w:p w:rsidR="004F30FF" w:rsidRPr="004F30FF" w:rsidRDefault="004F30FF" w:rsidP="004F30FF">
      <w:pPr>
        <w:spacing w:before="100" w:beforeAutospacing="1" w:after="100" w:afterAutospacing="1" w:line="240" w:lineRule="auto"/>
        <w:rPr>
          <w:rFonts w:ascii="Segoe UI" w:eastAsia="Times New Roman" w:hAnsi="Segoe UI" w:cs="Segoe UI"/>
          <w:color w:val="000000"/>
          <w:sz w:val="32"/>
          <w:szCs w:val="32"/>
          <w:lang w:eastAsia="ru-RU"/>
        </w:rPr>
      </w:pPr>
      <w:r w:rsidRPr="004F30FF">
        <w:rPr>
          <w:rFonts w:ascii="Segoe UI" w:eastAsia="Times New Roman" w:hAnsi="Segoe UI" w:cs="Segoe UI"/>
          <w:color w:val="000000"/>
          <w:sz w:val="32"/>
          <w:szCs w:val="32"/>
          <w:lang w:eastAsia="ru-RU"/>
        </w:rPr>
        <w:t> </w:t>
      </w:r>
    </w:p>
    <w:p w:rsidR="004F30FF" w:rsidRPr="007240AE" w:rsidRDefault="004F30FF"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65" w:name="_Toc165477689"/>
      <w:bookmarkEnd w:id="65"/>
      <w:r w:rsidRPr="007240AE">
        <w:rPr>
          <w:rFonts w:ascii="Times New Roman" w:eastAsia="Times New Roman" w:hAnsi="Times New Roman" w:cs="Times New Roman"/>
          <w:b/>
          <w:bCs/>
          <w:color w:val="000000"/>
          <w:sz w:val="18"/>
          <w:szCs w:val="18"/>
          <w:lang w:eastAsia="ru-RU"/>
        </w:rPr>
        <w:t>9.3. Предложения по величине инвестиций в строительство, реконструкцию, техническое перевооружение и (или) модернизации в связи с изменениями температурного графика и гидравлического режима работы системы теплоснабжения на каждом этапе</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Инвестиции в строительство, реконструкцию и техническое перевооружение в связи с изменениями температурного графика и гидравлического режима работы системы теплоснабжения не предполагаются.</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4F30FF"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66" w:name="_Toc165477690"/>
      <w:bookmarkEnd w:id="66"/>
      <w:r w:rsidRPr="007240AE">
        <w:rPr>
          <w:rFonts w:ascii="Times New Roman" w:eastAsia="Times New Roman" w:hAnsi="Times New Roman" w:cs="Times New Roman"/>
          <w:b/>
          <w:bCs/>
          <w:color w:val="000000"/>
          <w:sz w:val="18"/>
          <w:szCs w:val="18"/>
          <w:lang w:eastAsia="ru-RU"/>
        </w:rPr>
        <w:t>9.4. 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отсутствуют.</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4F30FF"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67" w:name="_Toc165477691"/>
      <w:bookmarkEnd w:id="67"/>
      <w:r w:rsidRPr="007240AE">
        <w:rPr>
          <w:rFonts w:ascii="Times New Roman" w:eastAsia="Times New Roman" w:hAnsi="Times New Roman" w:cs="Times New Roman"/>
          <w:b/>
          <w:bCs/>
          <w:color w:val="000000"/>
          <w:sz w:val="18"/>
          <w:szCs w:val="18"/>
          <w:lang w:eastAsia="ru-RU"/>
        </w:rPr>
        <w:t>9.5. Оценка эффективности инвестиций по отдельным предложениям</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Амортизационные отчисления – отчисления части стоимости основных фондов для возмещения их износа.</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Расчет амортизационных отчислений произведён </w:t>
      </w:r>
      <w:proofErr w:type="gramStart"/>
      <w:r w:rsidRPr="007240AE">
        <w:rPr>
          <w:rFonts w:ascii="Times New Roman" w:eastAsia="Times New Roman" w:hAnsi="Times New Roman" w:cs="Times New Roman"/>
          <w:color w:val="000000"/>
          <w:sz w:val="18"/>
          <w:szCs w:val="18"/>
          <w:lang w:eastAsia="ru-RU"/>
        </w:rPr>
        <w:t>по линейному способу амортизационных отчислений с учетом прироста в связи с реализацией мероприятий по строительству</w:t>
      </w:r>
      <w:proofErr w:type="gramEnd"/>
      <w:r w:rsidRPr="007240AE">
        <w:rPr>
          <w:rFonts w:ascii="Times New Roman" w:eastAsia="Times New Roman" w:hAnsi="Times New Roman" w:cs="Times New Roman"/>
          <w:color w:val="000000"/>
          <w:sz w:val="18"/>
          <w:szCs w:val="18"/>
          <w:lang w:eastAsia="ru-RU"/>
        </w:rPr>
        <w:t>, реконструкции и техническому перевооружению систем теплоснабжения в период до 2038 г.</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Мероприятия, финансирование которых обеспечивается за счет амортизационных отчислений, являются обязательными и направлены на повышение надежности работы систем теплоснабжения и обновление основных фондов. Данные затраты необходимы для повышения надежности работы энергосистемы, теплоснабжения потребителей тепловой энергией, так как ухудшение состояния оборудования и теплотрасс, приводит к авариям, а невозможность своевременного и качественного ремонта приводит к их росту. Увеличение аварийных ситуаций приводит к увеличению потерь энергии в сетях при транспортировке, в том числе сверхнормативных, что в свою очередь негативно влияет на качество, безопасность и бесперебойность энергоснабжения населения и других потребителей. Также необходимо отметить тот факт, что дальнейшая эксплуатация некоторых тепловых магистралей, согласно экспертным заключениям комиссий, невозможна.</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В результате обновления оборудования источников тепловой энергии и тепловых сетей ожидается снижение потерь тепловой энергии при передаче по тепловым сетям, снижение удельных расходов топлива на производство тепловой энергии, в результате чего обеспечивается эффективность инвестиций.</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b/>
          <w:bCs/>
          <w:color w:val="000000"/>
          <w:sz w:val="18"/>
          <w:szCs w:val="18"/>
          <w:lang w:eastAsia="ru-RU"/>
        </w:rPr>
        <w:t>Инвестиции, обеспечивающие финансирование мероприятий по строительству, реконструкции и техническому перевооружению, направленные на повышение эффективности работы систем теплоснабжения и качества теплоснабжения</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lastRenderedPageBreak/>
        <w:t>Источником инвестиций, обеспечивающих финансовые потребности для реализации мероприятий, направленных на повышение эффективности работы систем теплоснабжения и качества теплоснабжения, является инвестиционная составляющая в тарифе на тепловую энергию.</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При расчете инвестиционной составляющей в тарифе учитываются следующие показатели:</w:t>
      </w:r>
    </w:p>
    <w:p w:rsidR="004F30FF" w:rsidRPr="007240AE" w:rsidRDefault="004F30FF" w:rsidP="00FA247B">
      <w:pPr>
        <w:numPr>
          <w:ilvl w:val="0"/>
          <w:numId w:val="29"/>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расходы на реализацию мероприятий, направленных на повышение эффективности работы систем теплоснабжения и повышение качества оказываемых услуг;</w:t>
      </w:r>
    </w:p>
    <w:p w:rsidR="004F30FF" w:rsidRPr="007240AE" w:rsidRDefault="004F30FF" w:rsidP="00FA247B">
      <w:pPr>
        <w:numPr>
          <w:ilvl w:val="0"/>
          <w:numId w:val="29"/>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экономический эффект от реализации мероприятий.</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Эффективность инвестиций обеспечивается достижением следующих результатов:</w:t>
      </w:r>
    </w:p>
    <w:p w:rsidR="004F30FF" w:rsidRPr="007240AE" w:rsidRDefault="004F30FF" w:rsidP="00FA247B">
      <w:pPr>
        <w:numPr>
          <w:ilvl w:val="0"/>
          <w:numId w:val="30"/>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обеспечение возможности подключения новых потребителей;</w:t>
      </w:r>
    </w:p>
    <w:p w:rsidR="004F30FF" w:rsidRPr="007240AE" w:rsidRDefault="004F30FF" w:rsidP="00FA247B">
      <w:pPr>
        <w:numPr>
          <w:ilvl w:val="0"/>
          <w:numId w:val="30"/>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обеспечение развития инфраструктуры поселения, в том числе социально-значимых объектов;</w:t>
      </w:r>
    </w:p>
    <w:p w:rsidR="004F30FF" w:rsidRPr="007240AE" w:rsidRDefault="004F30FF" w:rsidP="00FA247B">
      <w:pPr>
        <w:numPr>
          <w:ilvl w:val="0"/>
          <w:numId w:val="30"/>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повышение качества и надежности теплоснабжения;</w:t>
      </w:r>
    </w:p>
    <w:p w:rsidR="004F30FF" w:rsidRPr="007240AE" w:rsidRDefault="004F30FF" w:rsidP="00FA247B">
      <w:pPr>
        <w:numPr>
          <w:ilvl w:val="0"/>
          <w:numId w:val="30"/>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снижение аварийности систем теплоснабжения;</w:t>
      </w:r>
    </w:p>
    <w:p w:rsidR="004F30FF" w:rsidRPr="007240AE" w:rsidRDefault="004F30FF" w:rsidP="00FA247B">
      <w:pPr>
        <w:numPr>
          <w:ilvl w:val="0"/>
          <w:numId w:val="30"/>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снижение затрат на устранение аварий в системах теплоснабжения;</w:t>
      </w:r>
    </w:p>
    <w:p w:rsidR="004F30FF" w:rsidRPr="007240AE" w:rsidRDefault="004F30FF" w:rsidP="00FA247B">
      <w:pPr>
        <w:numPr>
          <w:ilvl w:val="0"/>
          <w:numId w:val="30"/>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снижение уровня потерь тепловой энергии, в том числе за счет снижения сверхнормативных утечек теплоносителя в период ликвидации аварий;</w:t>
      </w:r>
    </w:p>
    <w:p w:rsidR="004F30FF" w:rsidRPr="007240AE" w:rsidRDefault="004F30FF" w:rsidP="00FA247B">
      <w:pPr>
        <w:numPr>
          <w:ilvl w:val="0"/>
          <w:numId w:val="30"/>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снижение удельных расходов топлива при производстве тепловой энергии;</w:t>
      </w:r>
    </w:p>
    <w:p w:rsidR="004F30FF" w:rsidRPr="007240AE" w:rsidRDefault="004F30FF" w:rsidP="00FA247B">
      <w:pPr>
        <w:numPr>
          <w:ilvl w:val="0"/>
          <w:numId w:val="30"/>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снижение численности ППР (при объединении котельных, выводе котельных из эксплуатации и переоборудовании котельных в ЦТП).</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Объемы и источники финансирования мероприятий по строительству, реконструкции и техническому перевооружению на весь период актуализации схемы теплоснабжения более полно рассмотрен в Главе 12 Обосновывающих материалов.</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4F30FF"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68" w:name="_Toc165477692"/>
      <w:bookmarkEnd w:id="68"/>
      <w:r w:rsidRPr="007240AE">
        <w:rPr>
          <w:rFonts w:ascii="Times New Roman" w:eastAsia="Times New Roman" w:hAnsi="Times New Roman" w:cs="Times New Roman"/>
          <w:b/>
          <w:bCs/>
          <w:color w:val="000000"/>
          <w:sz w:val="18"/>
          <w:szCs w:val="18"/>
          <w:lang w:eastAsia="ru-RU"/>
        </w:rPr>
        <w:t>9.6.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Информация о величине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 отсутствует.</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lang w:eastAsia="ru-RU"/>
        </w:rPr>
      </w:pPr>
      <w:r w:rsidRPr="007240AE">
        <w:rPr>
          <w:rFonts w:ascii="Times New Roman" w:eastAsia="Times New Roman" w:hAnsi="Times New Roman" w:cs="Times New Roman"/>
          <w:color w:val="000000"/>
          <w:lang w:eastAsia="ru-RU"/>
        </w:rPr>
        <w:t> </w:t>
      </w:r>
    </w:p>
    <w:p w:rsidR="004F30FF" w:rsidRPr="007240AE" w:rsidRDefault="004F30FF" w:rsidP="004F30FF">
      <w:pPr>
        <w:spacing w:before="100" w:beforeAutospacing="1" w:after="100" w:afterAutospacing="1" w:line="240" w:lineRule="auto"/>
        <w:outlineLvl w:val="0"/>
        <w:rPr>
          <w:rFonts w:ascii="Times New Roman" w:eastAsia="Times New Roman" w:hAnsi="Times New Roman" w:cs="Times New Roman"/>
          <w:b/>
          <w:bCs/>
          <w:color w:val="000000"/>
          <w:kern w:val="36"/>
          <w:lang w:eastAsia="ru-RU"/>
        </w:rPr>
      </w:pPr>
      <w:bookmarkStart w:id="69" w:name="_Toc165477693"/>
      <w:bookmarkEnd w:id="69"/>
      <w:r w:rsidRPr="007240AE">
        <w:rPr>
          <w:rFonts w:ascii="Times New Roman" w:eastAsia="Times New Roman" w:hAnsi="Times New Roman" w:cs="Times New Roman"/>
          <w:b/>
          <w:bCs/>
          <w:color w:val="000000"/>
          <w:kern w:val="36"/>
          <w:lang w:eastAsia="ru-RU"/>
        </w:rPr>
        <w:t>10. РАЗДЕЛ 10. РЕШЕНИЕ О ПРИСВОЕНИИСТАТУСА ЕДИНОЙ ТЕПЛОСНАБЖАЮЩЕЙ ОРГАНИЗАЦИИ (ОРГАНИЗАЦИЙ)</w:t>
      </w:r>
    </w:p>
    <w:p w:rsidR="004F30FF" w:rsidRPr="007240AE" w:rsidRDefault="004F30FF"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70" w:name="_Toc165477694"/>
      <w:bookmarkEnd w:id="70"/>
      <w:r w:rsidRPr="007240AE">
        <w:rPr>
          <w:rFonts w:ascii="Times New Roman" w:eastAsia="Times New Roman" w:hAnsi="Times New Roman" w:cs="Times New Roman"/>
          <w:b/>
          <w:bCs/>
          <w:color w:val="000000"/>
          <w:sz w:val="18"/>
          <w:szCs w:val="18"/>
          <w:lang w:eastAsia="ru-RU"/>
        </w:rPr>
        <w:t xml:space="preserve">10.1. Решение о </w:t>
      </w:r>
      <w:proofErr w:type="spellStart"/>
      <w:r w:rsidRPr="007240AE">
        <w:rPr>
          <w:rFonts w:ascii="Times New Roman" w:eastAsia="Times New Roman" w:hAnsi="Times New Roman" w:cs="Times New Roman"/>
          <w:b/>
          <w:bCs/>
          <w:color w:val="000000"/>
          <w:sz w:val="18"/>
          <w:szCs w:val="18"/>
          <w:lang w:eastAsia="ru-RU"/>
        </w:rPr>
        <w:t>присвоениистатуса</w:t>
      </w:r>
      <w:proofErr w:type="spellEnd"/>
      <w:r w:rsidRPr="007240AE">
        <w:rPr>
          <w:rFonts w:ascii="Times New Roman" w:eastAsia="Times New Roman" w:hAnsi="Times New Roman" w:cs="Times New Roman"/>
          <w:b/>
          <w:bCs/>
          <w:color w:val="000000"/>
          <w:sz w:val="18"/>
          <w:szCs w:val="18"/>
          <w:lang w:eastAsia="ru-RU"/>
        </w:rPr>
        <w:t xml:space="preserve"> единой теплоснабжающей организации (организаций)</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По данным базового периода на территории Бирского городского поселения функционируют пять котельных. В системы теплоснабжения помимо источников тепловой энергии входят тепловые сети и сооружения на них, тепловые вводы потребителей, объекты теплопотребления.</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На территории Бирского городского поселения деятельность в сфере теплоснабжения осуществляет единственная теплоснабжающая организация ГП ЕАО "</w:t>
      </w:r>
      <w:proofErr w:type="spellStart"/>
      <w:r w:rsidRPr="007240AE">
        <w:rPr>
          <w:rFonts w:ascii="Times New Roman" w:eastAsia="Times New Roman" w:hAnsi="Times New Roman" w:cs="Times New Roman"/>
          <w:color w:val="000000"/>
          <w:sz w:val="18"/>
          <w:szCs w:val="18"/>
          <w:lang w:eastAsia="ru-RU"/>
        </w:rPr>
        <w:t>Облэнергоремонт</w:t>
      </w:r>
      <w:proofErr w:type="spellEnd"/>
      <w:r w:rsidRPr="007240AE">
        <w:rPr>
          <w:rFonts w:ascii="Times New Roman" w:eastAsia="Times New Roman" w:hAnsi="Times New Roman" w:cs="Times New Roman"/>
          <w:color w:val="000000"/>
          <w:sz w:val="18"/>
          <w:szCs w:val="18"/>
          <w:lang w:eastAsia="ru-RU"/>
        </w:rPr>
        <w:t xml:space="preserve"> плюс".</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В соответствии с критериями выбора теплоснабжающих организаций схемой теплоснабжения предлагается наделить статусом единой теплоснабжающей организации ГП ЕАО "</w:t>
      </w:r>
      <w:proofErr w:type="spellStart"/>
      <w:r w:rsidRPr="007240AE">
        <w:rPr>
          <w:rFonts w:ascii="Times New Roman" w:eastAsia="Times New Roman" w:hAnsi="Times New Roman" w:cs="Times New Roman"/>
          <w:color w:val="000000"/>
          <w:sz w:val="18"/>
          <w:szCs w:val="18"/>
          <w:lang w:eastAsia="ru-RU"/>
        </w:rPr>
        <w:t>Облэнергоремонт</w:t>
      </w:r>
      <w:proofErr w:type="spellEnd"/>
      <w:r w:rsidRPr="007240AE">
        <w:rPr>
          <w:rFonts w:ascii="Times New Roman" w:eastAsia="Times New Roman" w:hAnsi="Times New Roman" w:cs="Times New Roman"/>
          <w:color w:val="000000"/>
          <w:sz w:val="18"/>
          <w:szCs w:val="18"/>
          <w:lang w:eastAsia="ru-RU"/>
        </w:rPr>
        <w:t xml:space="preserve"> плюс".</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2E7A07"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71" w:name="_Toc165477695"/>
      <w:bookmarkEnd w:id="71"/>
      <w:r w:rsidRPr="007240AE">
        <w:rPr>
          <w:rFonts w:ascii="Times New Roman" w:eastAsia="Times New Roman" w:hAnsi="Times New Roman" w:cs="Times New Roman"/>
          <w:b/>
          <w:bCs/>
          <w:color w:val="000000"/>
          <w:sz w:val="18"/>
          <w:szCs w:val="18"/>
          <w:lang w:eastAsia="ru-RU"/>
        </w:rPr>
        <w:t>10.2.</w:t>
      </w:r>
      <w:r w:rsidR="004F30FF" w:rsidRPr="007240AE">
        <w:rPr>
          <w:rFonts w:ascii="Times New Roman" w:eastAsia="Times New Roman" w:hAnsi="Times New Roman" w:cs="Times New Roman"/>
          <w:b/>
          <w:bCs/>
          <w:color w:val="000000"/>
          <w:sz w:val="18"/>
          <w:szCs w:val="18"/>
          <w:lang w:eastAsia="ru-RU"/>
        </w:rPr>
        <w:t xml:space="preserve"> Реестр зон деятельности единой теплоснабжающей организации (организаций)</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Зона действия ГП ЕАО "</w:t>
      </w:r>
      <w:proofErr w:type="spellStart"/>
      <w:r w:rsidRPr="007240AE">
        <w:rPr>
          <w:rFonts w:ascii="Times New Roman" w:eastAsia="Times New Roman" w:hAnsi="Times New Roman" w:cs="Times New Roman"/>
          <w:color w:val="000000"/>
          <w:sz w:val="18"/>
          <w:szCs w:val="18"/>
          <w:lang w:eastAsia="ru-RU"/>
        </w:rPr>
        <w:t>Облэнергоремонт</w:t>
      </w:r>
      <w:proofErr w:type="spellEnd"/>
      <w:r w:rsidRPr="007240AE">
        <w:rPr>
          <w:rFonts w:ascii="Times New Roman" w:eastAsia="Times New Roman" w:hAnsi="Times New Roman" w:cs="Times New Roman"/>
          <w:color w:val="000000"/>
          <w:sz w:val="18"/>
          <w:szCs w:val="18"/>
          <w:lang w:eastAsia="ru-RU"/>
        </w:rPr>
        <w:t xml:space="preserve"> плюс" распространяется на котельные п. </w:t>
      </w:r>
      <w:proofErr w:type="spellStart"/>
      <w:r w:rsidRPr="007240AE">
        <w:rPr>
          <w:rFonts w:ascii="Times New Roman" w:eastAsia="Times New Roman" w:hAnsi="Times New Roman" w:cs="Times New Roman"/>
          <w:color w:val="000000"/>
          <w:sz w:val="18"/>
          <w:szCs w:val="18"/>
          <w:lang w:eastAsia="ru-RU"/>
        </w:rPr>
        <w:t>Бира</w:t>
      </w:r>
      <w:proofErr w:type="spellEnd"/>
      <w:r w:rsidRPr="007240AE">
        <w:rPr>
          <w:rFonts w:ascii="Times New Roman" w:eastAsia="Times New Roman" w:hAnsi="Times New Roman" w:cs="Times New Roman"/>
          <w:color w:val="000000"/>
          <w:sz w:val="18"/>
          <w:szCs w:val="18"/>
          <w:lang w:eastAsia="ru-RU"/>
        </w:rPr>
        <w:t xml:space="preserve">, с. </w:t>
      </w:r>
      <w:proofErr w:type="spellStart"/>
      <w:r w:rsidRPr="007240AE">
        <w:rPr>
          <w:rFonts w:ascii="Times New Roman" w:eastAsia="Times New Roman" w:hAnsi="Times New Roman" w:cs="Times New Roman"/>
          <w:color w:val="000000"/>
          <w:sz w:val="18"/>
          <w:szCs w:val="18"/>
          <w:lang w:eastAsia="ru-RU"/>
        </w:rPr>
        <w:t>Будукан</w:t>
      </w:r>
      <w:proofErr w:type="spellEnd"/>
      <w:r w:rsidRPr="007240AE">
        <w:rPr>
          <w:rFonts w:ascii="Times New Roman" w:eastAsia="Times New Roman" w:hAnsi="Times New Roman" w:cs="Times New Roman"/>
          <w:color w:val="000000"/>
          <w:sz w:val="18"/>
          <w:szCs w:val="18"/>
          <w:lang w:eastAsia="ru-RU"/>
        </w:rPr>
        <w:t xml:space="preserve">, с. </w:t>
      </w:r>
      <w:proofErr w:type="spellStart"/>
      <w:r w:rsidRPr="007240AE">
        <w:rPr>
          <w:rFonts w:ascii="Times New Roman" w:eastAsia="Times New Roman" w:hAnsi="Times New Roman" w:cs="Times New Roman"/>
          <w:color w:val="000000"/>
          <w:sz w:val="18"/>
          <w:szCs w:val="18"/>
          <w:lang w:eastAsia="ru-RU"/>
        </w:rPr>
        <w:t>Семисточный</w:t>
      </w:r>
      <w:proofErr w:type="spellEnd"/>
      <w:r w:rsidRPr="007240AE">
        <w:rPr>
          <w:rFonts w:ascii="Times New Roman" w:eastAsia="Times New Roman" w:hAnsi="Times New Roman" w:cs="Times New Roman"/>
          <w:color w:val="000000"/>
          <w:sz w:val="18"/>
          <w:szCs w:val="18"/>
          <w:lang w:eastAsia="ru-RU"/>
        </w:rPr>
        <w:t xml:space="preserve"> и относящиеся к ней тепловые сети, и представлена на рисунке ниже.</w:t>
      </w:r>
    </w:p>
    <w:p w:rsidR="004F30FF" w:rsidRPr="007240AE" w:rsidRDefault="004F30FF" w:rsidP="00FA247B">
      <w:pPr>
        <w:numPr>
          <w:ilvl w:val="0"/>
          <w:numId w:val="31"/>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Зона деятельности ЕТО </w:t>
      </w:r>
      <w:proofErr w:type="gramStart"/>
      <w:r w:rsidRPr="007240AE">
        <w:rPr>
          <w:rFonts w:ascii="Times New Roman" w:eastAsia="Times New Roman" w:hAnsi="Times New Roman" w:cs="Times New Roman"/>
          <w:color w:val="000000"/>
          <w:sz w:val="18"/>
          <w:szCs w:val="18"/>
          <w:lang w:eastAsia="ru-RU"/>
        </w:rPr>
        <w:t>в</w:t>
      </w:r>
      <w:proofErr w:type="gramEnd"/>
      <w:r w:rsidRPr="007240AE">
        <w:rPr>
          <w:rFonts w:ascii="Times New Roman" w:eastAsia="Times New Roman" w:hAnsi="Times New Roman" w:cs="Times New Roman"/>
          <w:color w:val="000000"/>
          <w:sz w:val="18"/>
          <w:szCs w:val="18"/>
          <w:lang w:eastAsia="ru-RU"/>
        </w:rPr>
        <w:t xml:space="preserve"> Бирском ГП</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lastRenderedPageBreak/>
        <w:t> </w:t>
      </w:r>
    </w:p>
    <w:p w:rsidR="004F30FF" w:rsidRPr="007240AE" w:rsidRDefault="002E7A07"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72" w:name="_Toc165477696"/>
      <w:bookmarkEnd w:id="72"/>
      <w:r w:rsidRPr="007240AE">
        <w:rPr>
          <w:rFonts w:ascii="Times New Roman" w:eastAsia="Times New Roman" w:hAnsi="Times New Roman" w:cs="Times New Roman"/>
          <w:b/>
          <w:bCs/>
          <w:color w:val="000000"/>
          <w:sz w:val="18"/>
          <w:szCs w:val="18"/>
          <w:lang w:eastAsia="ru-RU"/>
        </w:rPr>
        <w:t>10.3.</w:t>
      </w:r>
      <w:r w:rsidR="004F30FF" w:rsidRPr="007240AE">
        <w:rPr>
          <w:rFonts w:ascii="Times New Roman" w:eastAsia="Times New Roman" w:hAnsi="Times New Roman" w:cs="Times New Roman"/>
          <w:b/>
          <w:bCs/>
          <w:color w:val="000000"/>
          <w:sz w:val="18"/>
          <w:szCs w:val="18"/>
          <w:lang w:eastAsia="ru-RU"/>
        </w:rPr>
        <w:t xml:space="preserve"> Основания, в том числе критерии, в соответствии с которыми теплоснабжающей </w:t>
      </w:r>
      <w:proofErr w:type="spellStart"/>
      <w:r w:rsidR="004F30FF" w:rsidRPr="007240AE">
        <w:rPr>
          <w:rFonts w:ascii="Times New Roman" w:eastAsia="Times New Roman" w:hAnsi="Times New Roman" w:cs="Times New Roman"/>
          <w:b/>
          <w:bCs/>
          <w:color w:val="000000"/>
          <w:sz w:val="18"/>
          <w:szCs w:val="18"/>
          <w:lang w:eastAsia="ru-RU"/>
        </w:rPr>
        <w:t>организацииприсвоен</w:t>
      </w:r>
      <w:proofErr w:type="spellEnd"/>
      <w:r w:rsidR="004F30FF" w:rsidRPr="007240AE">
        <w:rPr>
          <w:rFonts w:ascii="Times New Roman" w:eastAsia="Times New Roman" w:hAnsi="Times New Roman" w:cs="Times New Roman"/>
          <w:b/>
          <w:bCs/>
          <w:color w:val="000000"/>
          <w:sz w:val="18"/>
          <w:szCs w:val="18"/>
          <w:lang w:eastAsia="ru-RU"/>
        </w:rPr>
        <w:t xml:space="preserve"> статус единой теплоснабжающей организацией</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Критерии определения единой теплоснабжающей организации утверждены постановлением Правительства Российской Федерации от 8 августа 2012 года №808 «Об организации теплоснабжения в Российской Федерации и о внесении изменений в некоторые акты Правительства Российской Федерации».</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Статус единой теплоснабжающей организации присваивается теплоснабжающей и (или) </w:t>
      </w:r>
      <w:proofErr w:type="spellStart"/>
      <w:r w:rsidRPr="007240AE">
        <w:rPr>
          <w:rFonts w:ascii="Times New Roman" w:eastAsia="Times New Roman" w:hAnsi="Times New Roman" w:cs="Times New Roman"/>
          <w:color w:val="000000"/>
          <w:sz w:val="18"/>
          <w:szCs w:val="18"/>
          <w:lang w:eastAsia="ru-RU"/>
        </w:rPr>
        <w:t>теплосетевой</w:t>
      </w:r>
      <w:proofErr w:type="spellEnd"/>
      <w:r w:rsidRPr="007240AE">
        <w:rPr>
          <w:rFonts w:ascii="Times New Roman" w:eastAsia="Times New Roman" w:hAnsi="Times New Roman" w:cs="Times New Roman"/>
          <w:color w:val="000000"/>
          <w:sz w:val="18"/>
          <w:szCs w:val="18"/>
          <w:lang w:eastAsia="ru-RU"/>
        </w:rPr>
        <w:t xml:space="preserve"> организации решением федерального органа исполнительной власти (в отношении городов с населением 500 тысяч человек и более) или органа местного самоуправления (далее – уполномоченные органы) при утверждении схемы теплоснабжения поселения, городского округа.</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В проекте схемы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В случае если на территории поселения, городского округа существуют несколько систем теплоснабжения, уполномоченные органы вправе:</w:t>
      </w:r>
    </w:p>
    <w:p w:rsidR="004F30FF" w:rsidRPr="007240AE" w:rsidRDefault="004F30FF" w:rsidP="00FA247B">
      <w:pPr>
        <w:numPr>
          <w:ilvl w:val="0"/>
          <w:numId w:val="32"/>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определить единую теплоснабжающую организацию (организации) в каждой из систем теплоснабжения, расположенных в границах поселения, городского округа;</w:t>
      </w:r>
    </w:p>
    <w:p w:rsidR="004F30FF" w:rsidRPr="007240AE" w:rsidRDefault="004F30FF" w:rsidP="00FA247B">
      <w:pPr>
        <w:numPr>
          <w:ilvl w:val="0"/>
          <w:numId w:val="32"/>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определить на несколько систем теплоснабжения единую теплоснабжающую организацию.</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proofErr w:type="gramStart"/>
      <w:r w:rsidRPr="007240AE">
        <w:rPr>
          <w:rFonts w:ascii="Times New Roman" w:eastAsia="Times New Roman" w:hAnsi="Times New Roman" w:cs="Times New Roman"/>
          <w:color w:val="000000"/>
          <w:sz w:val="18"/>
          <w:szCs w:val="18"/>
          <w:lang w:eastAsia="ru-RU"/>
        </w:rPr>
        <w:t>Для присвоения организации статуса единой теплоснабжающей организации на территории поселения, городского округа лица, владеющие на праве собственности или ином законном основании источниками тепловой энергии и (или) тепловыми сетями, подают в уполномоченный орган в течение одного месяца с даты опубликования (размещения) в установленном порядке проекта схемы теплоснабжения заявку на присвоение организации статуса единой теплоснабжающей организации с указанием зоны ее деятельности.</w:t>
      </w:r>
      <w:proofErr w:type="gramEnd"/>
      <w:r w:rsidRPr="007240AE">
        <w:rPr>
          <w:rFonts w:ascii="Times New Roman" w:eastAsia="Times New Roman" w:hAnsi="Times New Roman" w:cs="Times New Roman"/>
          <w:color w:val="000000"/>
          <w:sz w:val="18"/>
          <w:szCs w:val="18"/>
          <w:lang w:eastAsia="ru-RU"/>
        </w:rPr>
        <w:t xml:space="preserve"> К заявке прилагается бухгалтерская отчетность, составленная на последнюю отчетную дату перед подачей заявки, с отметкой налогового орган</w:t>
      </w:r>
      <w:proofErr w:type="gramStart"/>
      <w:r w:rsidRPr="007240AE">
        <w:rPr>
          <w:rFonts w:ascii="Times New Roman" w:eastAsia="Times New Roman" w:hAnsi="Times New Roman" w:cs="Times New Roman"/>
          <w:color w:val="000000"/>
          <w:sz w:val="18"/>
          <w:szCs w:val="18"/>
          <w:lang w:eastAsia="ru-RU"/>
        </w:rPr>
        <w:t>а о ее</w:t>
      </w:r>
      <w:proofErr w:type="gramEnd"/>
      <w:r w:rsidRPr="007240AE">
        <w:rPr>
          <w:rFonts w:ascii="Times New Roman" w:eastAsia="Times New Roman" w:hAnsi="Times New Roman" w:cs="Times New Roman"/>
          <w:color w:val="000000"/>
          <w:sz w:val="18"/>
          <w:szCs w:val="18"/>
          <w:lang w:eastAsia="ru-RU"/>
        </w:rPr>
        <w:t xml:space="preserve"> принятии.</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Уполномоченные органы обязаны в течение трех рабочих дней </w:t>
      </w:r>
      <w:proofErr w:type="gramStart"/>
      <w:r w:rsidRPr="007240AE">
        <w:rPr>
          <w:rFonts w:ascii="Times New Roman" w:eastAsia="Times New Roman" w:hAnsi="Times New Roman" w:cs="Times New Roman"/>
          <w:color w:val="000000"/>
          <w:sz w:val="18"/>
          <w:szCs w:val="18"/>
          <w:lang w:eastAsia="ru-RU"/>
        </w:rPr>
        <w:t>с даты окончания</w:t>
      </w:r>
      <w:proofErr w:type="gramEnd"/>
      <w:r w:rsidRPr="007240AE">
        <w:rPr>
          <w:rFonts w:ascii="Times New Roman" w:eastAsia="Times New Roman" w:hAnsi="Times New Roman" w:cs="Times New Roman"/>
          <w:color w:val="000000"/>
          <w:sz w:val="18"/>
          <w:szCs w:val="18"/>
          <w:lang w:eastAsia="ru-RU"/>
        </w:rPr>
        <w:t xml:space="preserve"> срока для подачи заявок разместить сведения о принятых заявках на сайте поселения, городского округа, на сайте соответствующего субъекта Российской Федерации в информационно-телекоммуникационной сети «Интернет».</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В случае если органы местного самоуправления не имеют возможности размещать соответствующую информацию на своих официальных сайтах, необходимая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Поселения, входящие в муниципальный район, могут размещать необходимую информацию на официальном сайте этого муниципального района.</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В случае если в отношении одной зоны деятельности единой теплоснабжающей организации подана одна заявка от лица, владеющего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то статус единой теплоснабжающей организации 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уполномоченный орган присваивает статус единой теплоснабжающей организации.</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Критериями определения единой теплоснабжающей организации являются:</w:t>
      </w:r>
    </w:p>
    <w:p w:rsidR="004F30FF" w:rsidRPr="007240AE" w:rsidRDefault="004F30FF" w:rsidP="00FA247B">
      <w:pPr>
        <w:numPr>
          <w:ilvl w:val="0"/>
          <w:numId w:val="33"/>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w:t>
      </w:r>
    </w:p>
    <w:p w:rsidR="004F30FF" w:rsidRPr="007240AE" w:rsidRDefault="004F30FF" w:rsidP="00FA247B">
      <w:pPr>
        <w:numPr>
          <w:ilvl w:val="0"/>
          <w:numId w:val="33"/>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размер собственного капитала;</w:t>
      </w:r>
    </w:p>
    <w:p w:rsidR="004F30FF" w:rsidRPr="007240AE" w:rsidRDefault="004F30FF" w:rsidP="00FA247B">
      <w:pPr>
        <w:numPr>
          <w:ilvl w:val="0"/>
          <w:numId w:val="33"/>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способность в лучшей мере обеспечить надежность теплоснабжения в соответствующей системе теплоснабжения.</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Для определения указанных критериев уполномоченный орган при разработке схемы теплоснабжения вправе запрашивать у теплоснабжающих и </w:t>
      </w:r>
      <w:proofErr w:type="spellStart"/>
      <w:r w:rsidRPr="007240AE">
        <w:rPr>
          <w:rFonts w:ascii="Times New Roman" w:eastAsia="Times New Roman" w:hAnsi="Times New Roman" w:cs="Times New Roman"/>
          <w:color w:val="000000"/>
          <w:sz w:val="18"/>
          <w:szCs w:val="18"/>
          <w:lang w:eastAsia="ru-RU"/>
        </w:rPr>
        <w:t>теплосетевых</w:t>
      </w:r>
      <w:proofErr w:type="spellEnd"/>
      <w:r w:rsidRPr="007240AE">
        <w:rPr>
          <w:rFonts w:ascii="Times New Roman" w:eastAsia="Times New Roman" w:hAnsi="Times New Roman" w:cs="Times New Roman"/>
          <w:color w:val="000000"/>
          <w:sz w:val="18"/>
          <w:szCs w:val="18"/>
          <w:lang w:eastAsia="ru-RU"/>
        </w:rPr>
        <w:t xml:space="preserve"> организаций соответствующие сведения.</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lastRenderedPageBreak/>
        <w:t>В случае если заявка на присвоение статуса единой теплоснабжающей организации подана организацией,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данной организации.</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Показатели рабочей мощности источников тепловой энергии и емкости тепловых сетей определяются на основании данных схемы (проекта схемы) теплоснабжения поселения, городского округа.</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proofErr w:type="gramStart"/>
      <w:r w:rsidRPr="007240AE">
        <w:rPr>
          <w:rFonts w:ascii="Times New Roman" w:eastAsia="Times New Roman" w:hAnsi="Times New Roman" w:cs="Times New Roman"/>
          <w:color w:val="000000"/>
          <w:sz w:val="18"/>
          <w:szCs w:val="18"/>
          <w:lang w:eastAsia="ru-RU"/>
        </w:rPr>
        <w:t>В случае если заявки на присвоение статуса единой теплоснабжающей организации поданы от организации, которая владеет на праве собственности или ином законном основании источниками тепловой энергии с наибольшей рабочей тепловой мощностью, и от организации,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той</w:t>
      </w:r>
      <w:proofErr w:type="gramEnd"/>
      <w:r w:rsidRPr="007240AE">
        <w:rPr>
          <w:rFonts w:ascii="Times New Roman" w:eastAsia="Times New Roman" w:hAnsi="Times New Roman" w:cs="Times New Roman"/>
          <w:color w:val="000000"/>
          <w:sz w:val="18"/>
          <w:szCs w:val="18"/>
          <w:lang w:eastAsia="ru-RU"/>
        </w:rPr>
        <w:t xml:space="preserve"> организации из </w:t>
      </w:r>
      <w:proofErr w:type="gramStart"/>
      <w:r w:rsidRPr="007240AE">
        <w:rPr>
          <w:rFonts w:ascii="Times New Roman" w:eastAsia="Times New Roman" w:hAnsi="Times New Roman" w:cs="Times New Roman"/>
          <w:color w:val="000000"/>
          <w:sz w:val="18"/>
          <w:szCs w:val="18"/>
          <w:lang w:eastAsia="ru-RU"/>
        </w:rPr>
        <w:t>указанных</w:t>
      </w:r>
      <w:proofErr w:type="gramEnd"/>
      <w:r w:rsidRPr="007240AE">
        <w:rPr>
          <w:rFonts w:ascii="Times New Roman" w:eastAsia="Times New Roman" w:hAnsi="Times New Roman" w:cs="Times New Roman"/>
          <w:color w:val="000000"/>
          <w:sz w:val="18"/>
          <w:szCs w:val="18"/>
          <w:lang w:eastAsia="ru-RU"/>
        </w:rPr>
        <w:t>, которая имеет наибольший размер собственного капитала. В случае если размеры собственных капиталов этих организаций различаются не более чем на пять процентов, статус единой теплоснабжающей организации присваивается организации, способной в лучшей мере обеспечить надежность теплоснабжения в соответствующей системе теплоснабжения.</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Размер собственного капитала определяется по данным бухгалтерской отчетности, составленной на последнюю отчетную дату перед подачей заявки на присвоение организации статуса единой теплоснабжающей организации с отметкой налогового орган</w:t>
      </w:r>
      <w:proofErr w:type="gramStart"/>
      <w:r w:rsidRPr="007240AE">
        <w:rPr>
          <w:rFonts w:ascii="Times New Roman" w:eastAsia="Times New Roman" w:hAnsi="Times New Roman" w:cs="Times New Roman"/>
          <w:color w:val="000000"/>
          <w:sz w:val="18"/>
          <w:szCs w:val="18"/>
          <w:lang w:eastAsia="ru-RU"/>
        </w:rPr>
        <w:t>а о ее</w:t>
      </w:r>
      <w:proofErr w:type="gramEnd"/>
      <w:r w:rsidRPr="007240AE">
        <w:rPr>
          <w:rFonts w:ascii="Times New Roman" w:eastAsia="Times New Roman" w:hAnsi="Times New Roman" w:cs="Times New Roman"/>
          <w:color w:val="000000"/>
          <w:sz w:val="18"/>
          <w:szCs w:val="18"/>
          <w:lang w:eastAsia="ru-RU"/>
        </w:rPr>
        <w:t xml:space="preserve"> принятии.</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Способность в лучшей мере обеспечить надежность теплоснабжения в соответствующей системе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и температурными режимами системы теплоснабжения и обосновывается в схеме теплоснабжения.</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В случае если организациями не подано ни одной заявки на присвоение статуса единой теплоснабжающей организации, статус единой теплоснабжающей организации присваивается организации, владеющей в соответствующей зоне деятельности источниками тепловой энергии с наибольшей рабочей тепловой мощностью и (или) тепловыми сетями с наибольшей тепловой емкостью.</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Единая теплоснабжающая организация при осуществлении своей деятельности обязана:</w:t>
      </w:r>
    </w:p>
    <w:p w:rsidR="004F30FF" w:rsidRPr="007240AE" w:rsidRDefault="004F30FF" w:rsidP="00FA247B">
      <w:pPr>
        <w:numPr>
          <w:ilvl w:val="0"/>
          <w:numId w:val="34"/>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заключать и исполнять договоры теплоснабжения с любыми обратившимися к ней потребителями тепловой энергии, </w:t>
      </w:r>
      <w:proofErr w:type="spellStart"/>
      <w:r w:rsidRPr="007240AE">
        <w:rPr>
          <w:rFonts w:ascii="Times New Roman" w:eastAsia="Times New Roman" w:hAnsi="Times New Roman" w:cs="Times New Roman"/>
          <w:color w:val="000000"/>
          <w:sz w:val="18"/>
          <w:szCs w:val="18"/>
          <w:lang w:eastAsia="ru-RU"/>
        </w:rPr>
        <w:t>теплопотребляющие</w:t>
      </w:r>
      <w:proofErr w:type="spellEnd"/>
      <w:r w:rsidRPr="007240AE">
        <w:rPr>
          <w:rFonts w:ascii="Times New Roman" w:eastAsia="Times New Roman" w:hAnsi="Times New Roman" w:cs="Times New Roman"/>
          <w:color w:val="000000"/>
          <w:sz w:val="18"/>
          <w:szCs w:val="18"/>
          <w:lang w:eastAsia="ru-RU"/>
        </w:rPr>
        <w:t xml:space="preserve">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w:t>
      </w:r>
    </w:p>
    <w:p w:rsidR="004F30FF" w:rsidRPr="007240AE" w:rsidRDefault="004F30FF" w:rsidP="00FA247B">
      <w:pPr>
        <w:numPr>
          <w:ilvl w:val="0"/>
          <w:numId w:val="34"/>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заключать и исполнять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w:t>
      </w:r>
    </w:p>
    <w:p w:rsidR="004F30FF" w:rsidRPr="007240AE" w:rsidRDefault="004F30FF" w:rsidP="00FA247B">
      <w:pPr>
        <w:numPr>
          <w:ilvl w:val="0"/>
          <w:numId w:val="34"/>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заключать и исполнять договоры оказания услуг по передаче тепловой энергии,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Организация может утратить статус единой теплоснабжающей организации в следующих случаях:</w:t>
      </w:r>
    </w:p>
    <w:p w:rsidR="004F30FF" w:rsidRPr="007240AE" w:rsidRDefault="004F30FF" w:rsidP="00FA247B">
      <w:pPr>
        <w:numPr>
          <w:ilvl w:val="0"/>
          <w:numId w:val="35"/>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систематическое (три и более раза в течение 12 месяцев) неисполнение или ненадлежащее исполнение обязательств, предусмотренных условиями договоров. Факт неисполнения или ненадлежащего исполнения обязательств должен быть подтвержден вступившими в законную силу решениями федерального антимонопольного органа, и (или) его территориальных органов, и (или) судов;</w:t>
      </w:r>
    </w:p>
    <w:p w:rsidR="004F30FF" w:rsidRPr="007240AE" w:rsidRDefault="004F30FF" w:rsidP="00FA247B">
      <w:pPr>
        <w:numPr>
          <w:ilvl w:val="0"/>
          <w:numId w:val="35"/>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принятие в установленном порядке решения о реорганизации (за исключением реорганизации в форме присоединения, когда к организации, имеющей статус единой теплоснабжающей организации, присоединяются другие реорганизованные организации, а также реорганизации в форме преобразования) или ликвидации организации, имеющей статус единой теплоснабжающей организации;</w:t>
      </w:r>
    </w:p>
    <w:p w:rsidR="004F30FF" w:rsidRPr="007240AE" w:rsidRDefault="004F30FF" w:rsidP="00FA247B">
      <w:pPr>
        <w:numPr>
          <w:ilvl w:val="0"/>
          <w:numId w:val="35"/>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принятие арбитражным судом решения о признании организации, имеющей статус единой теплоснабжающей организации, банкротом;</w:t>
      </w:r>
    </w:p>
    <w:p w:rsidR="004F30FF" w:rsidRPr="007240AE" w:rsidRDefault="004F30FF" w:rsidP="00FA247B">
      <w:pPr>
        <w:numPr>
          <w:ilvl w:val="0"/>
          <w:numId w:val="35"/>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прекращение права собственности или владения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 по основаниям, предусмотренным законодательством Российской Федерации;</w:t>
      </w:r>
    </w:p>
    <w:p w:rsidR="004F30FF" w:rsidRPr="007240AE" w:rsidRDefault="004F30FF" w:rsidP="00FA247B">
      <w:pPr>
        <w:numPr>
          <w:ilvl w:val="0"/>
          <w:numId w:val="35"/>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несоответствие организации, имеющей статус единой теплоснабжающей организации, критериям, связанным с размером собственного капитала, а также способностью в лучшей мере обеспечить надежность теплоснабжения в соответствующей системе теплоснабжения;</w:t>
      </w:r>
    </w:p>
    <w:p w:rsidR="004F30FF" w:rsidRPr="007240AE" w:rsidRDefault="004F30FF" w:rsidP="00FA247B">
      <w:pPr>
        <w:numPr>
          <w:ilvl w:val="0"/>
          <w:numId w:val="35"/>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подача организацией заявления о прекращении осуществления функций единой теплоснабжающей организации.</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Границы зоны деятельности единой теплоснабжающей организации могут быть изменены в следующих случаях:</w:t>
      </w:r>
    </w:p>
    <w:p w:rsidR="004F30FF" w:rsidRPr="007240AE" w:rsidRDefault="004F30FF" w:rsidP="00FA247B">
      <w:pPr>
        <w:numPr>
          <w:ilvl w:val="0"/>
          <w:numId w:val="36"/>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lastRenderedPageBreak/>
        <w:t xml:space="preserve">подключение к системе теплоснабжения новых </w:t>
      </w:r>
      <w:proofErr w:type="spellStart"/>
      <w:r w:rsidRPr="007240AE">
        <w:rPr>
          <w:rFonts w:ascii="Times New Roman" w:eastAsia="Times New Roman" w:hAnsi="Times New Roman" w:cs="Times New Roman"/>
          <w:color w:val="000000"/>
          <w:sz w:val="18"/>
          <w:szCs w:val="18"/>
          <w:lang w:eastAsia="ru-RU"/>
        </w:rPr>
        <w:t>теплопотребляющих</w:t>
      </w:r>
      <w:proofErr w:type="spellEnd"/>
      <w:r w:rsidRPr="007240AE">
        <w:rPr>
          <w:rFonts w:ascii="Times New Roman" w:eastAsia="Times New Roman" w:hAnsi="Times New Roman" w:cs="Times New Roman"/>
          <w:color w:val="000000"/>
          <w:sz w:val="18"/>
          <w:szCs w:val="18"/>
          <w:lang w:eastAsia="ru-RU"/>
        </w:rPr>
        <w:t xml:space="preserve"> установок, источников тепловой энергии или тепловых сетей, или их отключение от системы теплоснабжения;</w:t>
      </w:r>
    </w:p>
    <w:p w:rsidR="004F30FF" w:rsidRPr="007240AE" w:rsidRDefault="004F30FF" w:rsidP="00FA247B">
      <w:pPr>
        <w:numPr>
          <w:ilvl w:val="0"/>
          <w:numId w:val="36"/>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технологическое объединение или разделение систем теплоснабжения.</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2E7A07"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73" w:name="_Toc165477697"/>
      <w:bookmarkEnd w:id="73"/>
      <w:r w:rsidRPr="007240AE">
        <w:rPr>
          <w:rFonts w:ascii="Times New Roman" w:eastAsia="Times New Roman" w:hAnsi="Times New Roman" w:cs="Times New Roman"/>
          <w:b/>
          <w:bCs/>
          <w:color w:val="000000"/>
          <w:sz w:val="18"/>
          <w:szCs w:val="18"/>
          <w:lang w:eastAsia="ru-RU"/>
        </w:rPr>
        <w:t>10.4.</w:t>
      </w:r>
      <w:r w:rsidR="004F30FF" w:rsidRPr="007240AE">
        <w:rPr>
          <w:rFonts w:ascii="Times New Roman" w:eastAsia="Times New Roman" w:hAnsi="Times New Roman" w:cs="Times New Roman"/>
          <w:b/>
          <w:bCs/>
          <w:color w:val="000000"/>
          <w:sz w:val="18"/>
          <w:szCs w:val="18"/>
          <w:lang w:eastAsia="ru-RU"/>
        </w:rPr>
        <w:t xml:space="preserve"> Информация о поданных теплоснабжающими организациями заявках на присвоение статуса единой теплоснабжающей организации</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На момент актуализации Схемы теплоснабжения заявки от теплоснабжающих организаций на присвоение статуса единой теплоснабжающей организации не поступало.</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4F30FF"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74" w:name="_Toc165477698"/>
      <w:bookmarkEnd w:id="74"/>
      <w:r w:rsidRPr="007240AE">
        <w:rPr>
          <w:rFonts w:ascii="Times New Roman" w:eastAsia="Times New Roman" w:hAnsi="Times New Roman" w:cs="Times New Roman"/>
          <w:b/>
          <w:bCs/>
          <w:color w:val="000000"/>
          <w:sz w:val="18"/>
          <w:szCs w:val="18"/>
          <w:lang w:eastAsia="ru-RU"/>
        </w:rPr>
        <w:t>10.5.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представлен в таблице ниже:</w:t>
      </w:r>
    </w:p>
    <w:p w:rsidR="004F30FF" w:rsidRPr="007240AE" w:rsidRDefault="004F30FF" w:rsidP="00FA247B">
      <w:pPr>
        <w:numPr>
          <w:ilvl w:val="0"/>
          <w:numId w:val="37"/>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Реестр систем теплоснабжения</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5"/>
        <w:gridCol w:w="3900"/>
        <w:gridCol w:w="3160"/>
      </w:tblGrid>
      <w:tr w:rsidR="004F30FF" w:rsidRPr="004F30FF" w:rsidTr="002E7A07">
        <w:trPr>
          <w:tblHeader/>
          <w:tblCellSpacing w:w="15" w:type="dxa"/>
        </w:trPr>
        <w:tc>
          <w:tcPr>
            <w:tcW w:w="1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Источник</w:t>
            </w:r>
          </w:p>
        </w:tc>
        <w:tc>
          <w:tcPr>
            <w:tcW w:w="2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Система теплоснабжения</w:t>
            </w:r>
          </w:p>
        </w:tc>
        <w:tc>
          <w:tcPr>
            <w:tcW w:w="1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Наименование теплоснабжающей организации</w:t>
            </w:r>
          </w:p>
        </w:tc>
      </w:tr>
      <w:tr w:rsidR="004F30FF" w:rsidRPr="004F30FF" w:rsidTr="002E7A07">
        <w:trPr>
          <w:tblCellSpacing w:w="15" w:type="dxa"/>
        </w:trPr>
        <w:tc>
          <w:tcPr>
            <w:tcW w:w="1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Котельная "</w:t>
            </w:r>
            <w:proofErr w:type="spellStart"/>
            <w:r w:rsidRPr="004F30FF">
              <w:rPr>
                <w:rFonts w:ascii="Verdana" w:eastAsia="Times New Roman" w:hAnsi="Verdana" w:cs="Segoe UI"/>
                <w:color w:val="000000"/>
                <w:sz w:val="17"/>
                <w:szCs w:val="17"/>
                <w:lang w:eastAsia="ru-RU"/>
              </w:rPr>
              <w:t>Кащеева</w:t>
            </w:r>
            <w:proofErr w:type="spellEnd"/>
            <w:r w:rsidRPr="004F30FF">
              <w:rPr>
                <w:rFonts w:ascii="Verdana" w:eastAsia="Times New Roman" w:hAnsi="Verdana" w:cs="Segoe UI"/>
                <w:color w:val="000000"/>
                <w:sz w:val="17"/>
                <w:szCs w:val="17"/>
                <w:lang w:eastAsia="ru-RU"/>
              </w:rPr>
              <w:t xml:space="preserve">" п. </w:t>
            </w:r>
            <w:proofErr w:type="spellStart"/>
            <w:r w:rsidRPr="004F30FF">
              <w:rPr>
                <w:rFonts w:ascii="Verdana" w:eastAsia="Times New Roman" w:hAnsi="Verdana" w:cs="Segoe UI"/>
                <w:color w:val="000000"/>
                <w:sz w:val="17"/>
                <w:szCs w:val="17"/>
                <w:lang w:eastAsia="ru-RU"/>
              </w:rPr>
              <w:t>Бира</w:t>
            </w:r>
            <w:proofErr w:type="spellEnd"/>
            <w:r w:rsidRPr="004F30FF">
              <w:rPr>
                <w:rFonts w:ascii="Verdana" w:eastAsia="Times New Roman" w:hAnsi="Verdana" w:cs="Segoe UI"/>
                <w:color w:val="000000"/>
                <w:sz w:val="17"/>
                <w:szCs w:val="17"/>
                <w:lang w:eastAsia="ru-RU"/>
              </w:rPr>
              <w:t xml:space="preserve">, ул. </w:t>
            </w:r>
            <w:proofErr w:type="spellStart"/>
            <w:r w:rsidRPr="004F30FF">
              <w:rPr>
                <w:rFonts w:ascii="Verdana" w:eastAsia="Times New Roman" w:hAnsi="Verdana" w:cs="Segoe UI"/>
                <w:color w:val="000000"/>
                <w:sz w:val="17"/>
                <w:szCs w:val="17"/>
                <w:lang w:eastAsia="ru-RU"/>
              </w:rPr>
              <w:t>Кащеевой</w:t>
            </w:r>
            <w:proofErr w:type="spellEnd"/>
          </w:p>
        </w:tc>
        <w:tc>
          <w:tcPr>
            <w:tcW w:w="2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Система теплоснабжения, образованная на базе котельной</w:t>
            </w:r>
          </w:p>
        </w:tc>
        <w:tc>
          <w:tcPr>
            <w:tcW w:w="165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ГП ЕАО "</w:t>
            </w:r>
            <w:proofErr w:type="spellStart"/>
            <w:r w:rsidRPr="004F30FF">
              <w:rPr>
                <w:rFonts w:ascii="Verdana" w:eastAsia="Times New Roman" w:hAnsi="Verdana" w:cs="Segoe UI"/>
                <w:color w:val="000000"/>
                <w:sz w:val="17"/>
                <w:szCs w:val="17"/>
                <w:lang w:eastAsia="ru-RU"/>
              </w:rPr>
              <w:t>Облэнергоремонт</w:t>
            </w:r>
            <w:proofErr w:type="spellEnd"/>
            <w:r w:rsidRPr="004F30FF">
              <w:rPr>
                <w:rFonts w:ascii="Verdana" w:eastAsia="Times New Roman" w:hAnsi="Verdana" w:cs="Segoe UI"/>
                <w:color w:val="000000"/>
                <w:sz w:val="17"/>
                <w:szCs w:val="17"/>
                <w:lang w:eastAsia="ru-RU"/>
              </w:rPr>
              <w:t xml:space="preserve"> плюс"</w:t>
            </w:r>
          </w:p>
        </w:tc>
      </w:tr>
      <w:tr w:rsidR="004F30FF" w:rsidRPr="004F30FF" w:rsidTr="002E7A07">
        <w:trPr>
          <w:tblCellSpacing w:w="15" w:type="dxa"/>
        </w:trPr>
        <w:tc>
          <w:tcPr>
            <w:tcW w:w="1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Котельная "Центральная" п. </w:t>
            </w:r>
            <w:proofErr w:type="spellStart"/>
            <w:r w:rsidRPr="004F30FF">
              <w:rPr>
                <w:rFonts w:ascii="Verdana" w:eastAsia="Times New Roman" w:hAnsi="Verdana" w:cs="Segoe UI"/>
                <w:color w:val="000000"/>
                <w:sz w:val="17"/>
                <w:szCs w:val="17"/>
                <w:lang w:eastAsia="ru-RU"/>
              </w:rPr>
              <w:t>Бира</w:t>
            </w:r>
            <w:proofErr w:type="spellEnd"/>
            <w:r w:rsidRPr="004F30FF">
              <w:rPr>
                <w:rFonts w:ascii="Verdana" w:eastAsia="Times New Roman" w:hAnsi="Verdana" w:cs="Segoe UI"/>
                <w:color w:val="000000"/>
                <w:sz w:val="17"/>
                <w:szCs w:val="17"/>
                <w:lang w:eastAsia="ru-RU"/>
              </w:rPr>
              <w:t>, ул. 40 лет Победы, 21</w:t>
            </w:r>
          </w:p>
        </w:tc>
        <w:tc>
          <w:tcPr>
            <w:tcW w:w="2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Система теплоснабжения, образованная на базе котельной</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1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Котельная "Бани" п. </w:t>
            </w:r>
            <w:proofErr w:type="spellStart"/>
            <w:r w:rsidRPr="004F30FF">
              <w:rPr>
                <w:rFonts w:ascii="Verdana" w:eastAsia="Times New Roman" w:hAnsi="Verdana" w:cs="Segoe UI"/>
                <w:color w:val="000000"/>
                <w:sz w:val="17"/>
                <w:szCs w:val="17"/>
                <w:lang w:eastAsia="ru-RU"/>
              </w:rPr>
              <w:t>Бира</w:t>
            </w:r>
            <w:proofErr w:type="spellEnd"/>
            <w:r w:rsidRPr="004F30FF">
              <w:rPr>
                <w:rFonts w:ascii="Verdana" w:eastAsia="Times New Roman" w:hAnsi="Verdana" w:cs="Segoe UI"/>
                <w:color w:val="000000"/>
                <w:sz w:val="17"/>
                <w:szCs w:val="17"/>
                <w:lang w:eastAsia="ru-RU"/>
              </w:rPr>
              <w:t>, ул. Садовая, 7</w:t>
            </w:r>
          </w:p>
        </w:tc>
        <w:tc>
          <w:tcPr>
            <w:tcW w:w="2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Система теплоснабжения, образованная на базе котельной</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1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proofErr w:type="gramStart"/>
            <w:r w:rsidRPr="004F30FF">
              <w:rPr>
                <w:rFonts w:ascii="Verdana" w:eastAsia="Times New Roman" w:hAnsi="Verdana" w:cs="Segoe UI"/>
                <w:color w:val="000000"/>
                <w:sz w:val="17"/>
                <w:szCs w:val="17"/>
                <w:lang w:eastAsia="ru-RU"/>
              </w:rPr>
              <w:t>Блочно</w:t>
            </w:r>
            <w:proofErr w:type="spellEnd"/>
            <w:r w:rsidRPr="004F30FF">
              <w:rPr>
                <w:rFonts w:ascii="Verdana" w:eastAsia="Times New Roman" w:hAnsi="Verdana" w:cs="Segoe UI"/>
                <w:color w:val="000000"/>
                <w:sz w:val="17"/>
                <w:szCs w:val="17"/>
                <w:lang w:eastAsia="ru-RU"/>
              </w:rPr>
              <w:t>-модульной</w:t>
            </w:r>
            <w:proofErr w:type="gramEnd"/>
            <w:r w:rsidRPr="004F30FF">
              <w:rPr>
                <w:rFonts w:ascii="Verdana" w:eastAsia="Times New Roman" w:hAnsi="Verdana" w:cs="Segoe UI"/>
                <w:color w:val="000000"/>
                <w:sz w:val="17"/>
                <w:szCs w:val="17"/>
                <w:lang w:eastAsia="ru-RU"/>
              </w:rPr>
              <w:t xml:space="preserve"> котельная с. </w:t>
            </w:r>
            <w:proofErr w:type="spellStart"/>
            <w:r w:rsidRPr="004F30FF">
              <w:rPr>
                <w:rFonts w:ascii="Verdana" w:eastAsia="Times New Roman" w:hAnsi="Verdana" w:cs="Segoe UI"/>
                <w:color w:val="000000"/>
                <w:sz w:val="17"/>
                <w:szCs w:val="17"/>
                <w:lang w:eastAsia="ru-RU"/>
              </w:rPr>
              <w:t>Будукан</w:t>
            </w:r>
            <w:proofErr w:type="spellEnd"/>
            <w:r w:rsidRPr="004F30FF">
              <w:rPr>
                <w:rFonts w:ascii="Verdana" w:eastAsia="Times New Roman" w:hAnsi="Verdana" w:cs="Segoe UI"/>
                <w:color w:val="000000"/>
                <w:sz w:val="17"/>
                <w:szCs w:val="17"/>
                <w:lang w:eastAsia="ru-RU"/>
              </w:rPr>
              <w:t>, ул. Заречная</w:t>
            </w:r>
          </w:p>
        </w:tc>
        <w:tc>
          <w:tcPr>
            <w:tcW w:w="2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Система теплоснабжения, образованная на базе котельной</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1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Котельная с. </w:t>
            </w:r>
            <w:proofErr w:type="spellStart"/>
            <w:r w:rsidRPr="004F30FF">
              <w:rPr>
                <w:rFonts w:ascii="Verdana" w:eastAsia="Times New Roman" w:hAnsi="Verdana" w:cs="Segoe UI"/>
                <w:color w:val="000000"/>
                <w:sz w:val="17"/>
                <w:szCs w:val="17"/>
                <w:lang w:eastAsia="ru-RU"/>
              </w:rPr>
              <w:t>Семисточный</w:t>
            </w:r>
            <w:proofErr w:type="spellEnd"/>
          </w:p>
        </w:tc>
        <w:tc>
          <w:tcPr>
            <w:tcW w:w="20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Система теплоснабжения, образованная на базе котельной</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bl>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4F30FF" w:rsidP="004F30FF">
      <w:pPr>
        <w:spacing w:before="100" w:beforeAutospacing="1" w:after="100" w:afterAutospacing="1" w:line="240" w:lineRule="auto"/>
        <w:outlineLvl w:val="0"/>
        <w:rPr>
          <w:rFonts w:ascii="Times New Roman" w:eastAsia="Times New Roman" w:hAnsi="Times New Roman" w:cs="Times New Roman"/>
          <w:b/>
          <w:bCs/>
          <w:color w:val="000000"/>
          <w:kern w:val="36"/>
          <w:sz w:val="18"/>
          <w:szCs w:val="18"/>
          <w:lang w:eastAsia="ru-RU"/>
        </w:rPr>
      </w:pPr>
      <w:bookmarkStart w:id="75" w:name="_Toc165477699"/>
      <w:bookmarkEnd w:id="75"/>
      <w:r w:rsidRPr="007240AE">
        <w:rPr>
          <w:rFonts w:ascii="Times New Roman" w:eastAsia="Times New Roman" w:hAnsi="Times New Roman" w:cs="Times New Roman"/>
          <w:b/>
          <w:bCs/>
          <w:color w:val="000000"/>
          <w:kern w:val="36"/>
          <w:sz w:val="18"/>
          <w:szCs w:val="18"/>
          <w:lang w:eastAsia="ru-RU"/>
        </w:rPr>
        <w:t>11. РАЗДЕЛ 11. РЕШЕНИЯ О РАСПРЕДЕЛЕНИИ ТЕПЛОВОЙ НАГРУЗКИ МЕЖДУ ИСТОЧНИКАМИ ТЕПЛОВОЙ ЭНЕРГИИ</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Распределение тепловой нагрузки между источниками тепловой энергии на расчетный срок не предусматриваются.</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2E7A07" w:rsidP="004F30FF">
      <w:pPr>
        <w:spacing w:before="100" w:beforeAutospacing="1" w:after="100" w:afterAutospacing="1" w:line="240" w:lineRule="auto"/>
        <w:outlineLvl w:val="0"/>
        <w:rPr>
          <w:rFonts w:ascii="Times New Roman" w:eastAsia="Times New Roman" w:hAnsi="Times New Roman" w:cs="Times New Roman"/>
          <w:b/>
          <w:bCs/>
          <w:color w:val="000000"/>
          <w:kern w:val="36"/>
          <w:sz w:val="18"/>
          <w:szCs w:val="18"/>
          <w:lang w:eastAsia="ru-RU"/>
        </w:rPr>
      </w:pPr>
      <w:bookmarkStart w:id="76" w:name="_Toc165477700"/>
      <w:bookmarkEnd w:id="76"/>
      <w:r w:rsidRPr="007240AE">
        <w:rPr>
          <w:rFonts w:ascii="Times New Roman" w:eastAsia="Times New Roman" w:hAnsi="Times New Roman" w:cs="Times New Roman"/>
          <w:b/>
          <w:bCs/>
          <w:color w:val="000000"/>
          <w:kern w:val="36"/>
          <w:sz w:val="18"/>
          <w:szCs w:val="18"/>
          <w:lang w:eastAsia="ru-RU"/>
        </w:rPr>
        <w:t>12.</w:t>
      </w:r>
      <w:r w:rsidR="004F30FF" w:rsidRPr="007240AE">
        <w:rPr>
          <w:rFonts w:ascii="Times New Roman" w:eastAsia="Times New Roman" w:hAnsi="Times New Roman" w:cs="Times New Roman"/>
          <w:b/>
          <w:bCs/>
          <w:color w:val="000000"/>
          <w:kern w:val="36"/>
          <w:sz w:val="18"/>
          <w:szCs w:val="18"/>
          <w:lang w:eastAsia="ru-RU"/>
        </w:rPr>
        <w:t xml:space="preserve"> РАЗДЕЛ 12. РЕШЕНИЯ ПО БЕСХОЗЯЙНЫМ ТЕПЛОВЫМ СЕТЯМ</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Согласно исходным данным, в настоящее время бесхозяйные тепловые сети </w:t>
      </w:r>
      <w:proofErr w:type="gramStart"/>
      <w:r w:rsidRPr="007240AE">
        <w:rPr>
          <w:rFonts w:ascii="Times New Roman" w:eastAsia="Times New Roman" w:hAnsi="Times New Roman" w:cs="Times New Roman"/>
          <w:color w:val="000000"/>
          <w:sz w:val="18"/>
          <w:szCs w:val="18"/>
          <w:lang w:eastAsia="ru-RU"/>
        </w:rPr>
        <w:t>в</w:t>
      </w:r>
      <w:proofErr w:type="gramEnd"/>
      <w:r w:rsidRPr="007240AE">
        <w:rPr>
          <w:rFonts w:ascii="Times New Roman" w:eastAsia="Times New Roman" w:hAnsi="Times New Roman" w:cs="Times New Roman"/>
          <w:color w:val="000000"/>
          <w:sz w:val="18"/>
          <w:szCs w:val="18"/>
          <w:lang w:eastAsia="ru-RU"/>
        </w:rPr>
        <w:t xml:space="preserve"> </w:t>
      </w:r>
      <w:proofErr w:type="gramStart"/>
      <w:r w:rsidRPr="007240AE">
        <w:rPr>
          <w:rFonts w:ascii="Times New Roman" w:eastAsia="Times New Roman" w:hAnsi="Times New Roman" w:cs="Times New Roman"/>
          <w:color w:val="000000"/>
          <w:sz w:val="18"/>
          <w:szCs w:val="18"/>
          <w:lang w:eastAsia="ru-RU"/>
        </w:rPr>
        <w:t>Бирском</w:t>
      </w:r>
      <w:proofErr w:type="gramEnd"/>
      <w:r w:rsidRPr="007240AE">
        <w:rPr>
          <w:rFonts w:ascii="Times New Roman" w:eastAsia="Times New Roman" w:hAnsi="Times New Roman" w:cs="Times New Roman"/>
          <w:color w:val="000000"/>
          <w:sz w:val="18"/>
          <w:szCs w:val="18"/>
          <w:lang w:eastAsia="ru-RU"/>
        </w:rPr>
        <w:t xml:space="preserve"> городском поселении отсутствуют.</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В случае обнаружения бесхозяйных тепловых сетей решение по выбору организации, уполномоченной на эксплуатацию бесхозяйных тепловых сетей, регламентировано статьей 15, пункт 6 Федерального закона "О теплоснабжении" от 27 июля 2010 года № 190-ФЗ.</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proofErr w:type="gramStart"/>
      <w:r w:rsidRPr="007240AE">
        <w:rPr>
          <w:rFonts w:ascii="Times New Roman" w:eastAsia="Times New Roman" w:hAnsi="Times New Roman" w:cs="Times New Roman"/>
          <w:color w:val="000000"/>
          <w:sz w:val="18"/>
          <w:szCs w:val="18"/>
          <w:lang w:eastAsia="ru-RU"/>
        </w:rPr>
        <w:t xml:space="preserve">В случае выявления тепловых сетей, не имеющих эксплуатирующей организации орган местного самоуправления поселения или городского округа до признания права собственности на указанные бесхозяйные тепловые сети в течение тридцати дней с даты их выявления обязан определить </w:t>
      </w:r>
      <w:proofErr w:type="spellStart"/>
      <w:r w:rsidRPr="007240AE">
        <w:rPr>
          <w:rFonts w:ascii="Times New Roman" w:eastAsia="Times New Roman" w:hAnsi="Times New Roman" w:cs="Times New Roman"/>
          <w:color w:val="000000"/>
          <w:sz w:val="18"/>
          <w:szCs w:val="18"/>
          <w:lang w:eastAsia="ru-RU"/>
        </w:rPr>
        <w:t>теплосетевую</w:t>
      </w:r>
      <w:proofErr w:type="spellEnd"/>
      <w:r w:rsidRPr="007240AE">
        <w:rPr>
          <w:rFonts w:ascii="Times New Roman" w:eastAsia="Times New Roman" w:hAnsi="Times New Roman" w:cs="Times New Roman"/>
          <w:color w:val="000000"/>
          <w:sz w:val="18"/>
          <w:szCs w:val="18"/>
          <w:lang w:eastAsia="ru-RU"/>
        </w:rPr>
        <w:t xml:space="preserve"> организацию, тепловые сети которой непосредственно соединены с указанными бесхозяйными тепловыми сетями, или единую теплоснабжающую </w:t>
      </w:r>
      <w:r w:rsidRPr="007240AE">
        <w:rPr>
          <w:rFonts w:ascii="Times New Roman" w:eastAsia="Times New Roman" w:hAnsi="Times New Roman" w:cs="Times New Roman"/>
          <w:color w:val="000000"/>
          <w:sz w:val="18"/>
          <w:szCs w:val="18"/>
          <w:lang w:eastAsia="ru-RU"/>
        </w:rPr>
        <w:lastRenderedPageBreak/>
        <w:t>организацию в системе теплоснабжения, в которую входят указанные бесхозяйные тепловые</w:t>
      </w:r>
      <w:proofErr w:type="gramEnd"/>
      <w:r w:rsidRPr="007240AE">
        <w:rPr>
          <w:rFonts w:ascii="Times New Roman" w:eastAsia="Times New Roman" w:hAnsi="Times New Roman" w:cs="Times New Roman"/>
          <w:color w:val="000000"/>
          <w:sz w:val="18"/>
          <w:szCs w:val="18"/>
          <w:lang w:eastAsia="ru-RU"/>
        </w:rPr>
        <w:t xml:space="preserve"> сети и </w:t>
      </w:r>
      <w:proofErr w:type="gramStart"/>
      <w:r w:rsidRPr="007240AE">
        <w:rPr>
          <w:rFonts w:ascii="Times New Roman" w:eastAsia="Times New Roman" w:hAnsi="Times New Roman" w:cs="Times New Roman"/>
          <w:color w:val="000000"/>
          <w:sz w:val="18"/>
          <w:szCs w:val="18"/>
          <w:lang w:eastAsia="ru-RU"/>
        </w:rPr>
        <w:t>которая</w:t>
      </w:r>
      <w:proofErr w:type="gramEnd"/>
      <w:r w:rsidRPr="007240AE">
        <w:rPr>
          <w:rFonts w:ascii="Times New Roman" w:eastAsia="Times New Roman" w:hAnsi="Times New Roman" w:cs="Times New Roman"/>
          <w:color w:val="000000"/>
          <w:sz w:val="18"/>
          <w:szCs w:val="18"/>
          <w:lang w:eastAsia="ru-RU"/>
        </w:rPr>
        <w:t xml:space="preserve">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4F30FF" w:rsidP="004F30FF">
      <w:pPr>
        <w:spacing w:before="100" w:beforeAutospacing="1" w:after="100" w:afterAutospacing="1" w:line="240" w:lineRule="auto"/>
        <w:outlineLvl w:val="0"/>
        <w:rPr>
          <w:rFonts w:ascii="Times New Roman" w:eastAsia="Times New Roman" w:hAnsi="Times New Roman" w:cs="Times New Roman"/>
          <w:b/>
          <w:bCs/>
          <w:color w:val="000000"/>
          <w:kern w:val="36"/>
          <w:lang w:eastAsia="ru-RU"/>
        </w:rPr>
      </w:pPr>
      <w:bookmarkStart w:id="77" w:name="_Toc165477701"/>
      <w:bookmarkEnd w:id="77"/>
      <w:r w:rsidRPr="007240AE">
        <w:rPr>
          <w:rFonts w:ascii="Times New Roman" w:eastAsia="Times New Roman" w:hAnsi="Times New Roman" w:cs="Times New Roman"/>
          <w:b/>
          <w:bCs/>
          <w:color w:val="000000"/>
          <w:kern w:val="36"/>
          <w:lang w:eastAsia="ru-RU"/>
        </w:rPr>
        <w:t>13. РАЗДЕЛ 13. 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 ФЕДЕРАЛЬНОГО ЗНАЧЕНИЯ</w:t>
      </w:r>
    </w:p>
    <w:p w:rsidR="004F30FF" w:rsidRPr="007240AE" w:rsidRDefault="002E7A07"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78" w:name="_Toc165477702"/>
      <w:bookmarkEnd w:id="78"/>
      <w:r w:rsidRPr="007240AE">
        <w:rPr>
          <w:rFonts w:ascii="Times New Roman" w:eastAsia="Times New Roman" w:hAnsi="Times New Roman" w:cs="Times New Roman"/>
          <w:b/>
          <w:bCs/>
          <w:color w:val="000000"/>
          <w:sz w:val="18"/>
          <w:szCs w:val="18"/>
          <w:lang w:eastAsia="ru-RU"/>
        </w:rPr>
        <w:t>13.1.</w:t>
      </w:r>
      <w:r w:rsidR="004F30FF" w:rsidRPr="007240AE">
        <w:rPr>
          <w:rFonts w:ascii="Times New Roman" w:eastAsia="Times New Roman" w:hAnsi="Times New Roman" w:cs="Times New Roman"/>
          <w:b/>
          <w:bCs/>
          <w:color w:val="000000"/>
          <w:sz w:val="18"/>
          <w:szCs w:val="18"/>
          <w:lang w:eastAsia="ru-RU"/>
        </w:rPr>
        <w:t xml:space="preserve">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Газификация на территории поселения отсутствует.</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2E7A07"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79" w:name="_Toc165477703"/>
      <w:bookmarkEnd w:id="79"/>
      <w:r w:rsidRPr="007240AE">
        <w:rPr>
          <w:rFonts w:ascii="Times New Roman" w:eastAsia="Times New Roman" w:hAnsi="Times New Roman" w:cs="Times New Roman"/>
          <w:b/>
          <w:bCs/>
          <w:color w:val="000000"/>
          <w:sz w:val="18"/>
          <w:szCs w:val="18"/>
          <w:lang w:eastAsia="ru-RU"/>
        </w:rPr>
        <w:t>13.2.</w:t>
      </w:r>
      <w:r w:rsidR="004F30FF" w:rsidRPr="007240AE">
        <w:rPr>
          <w:rFonts w:ascii="Times New Roman" w:eastAsia="Times New Roman" w:hAnsi="Times New Roman" w:cs="Times New Roman"/>
          <w:b/>
          <w:bCs/>
          <w:color w:val="000000"/>
          <w:sz w:val="18"/>
          <w:szCs w:val="18"/>
          <w:lang w:eastAsia="ru-RU"/>
        </w:rPr>
        <w:t xml:space="preserve"> Описание </w:t>
      </w:r>
      <w:proofErr w:type="gramStart"/>
      <w:r w:rsidR="004F30FF" w:rsidRPr="007240AE">
        <w:rPr>
          <w:rFonts w:ascii="Times New Roman" w:eastAsia="Times New Roman" w:hAnsi="Times New Roman" w:cs="Times New Roman"/>
          <w:b/>
          <w:bCs/>
          <w:color w:val="000000"/>
          <w:sz w:val="18"/>
          <w:szCs w:val="18"/>
          <w:lang w:eastAsia="ru-RU"/>
        </w:rPr>
        <w:t>проблем организации газоснабжения источников тепловой энергии</w:t>
      </w:r>
      <w:proofErr w:type="gramEnd"/>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Проблемы организации газоснабжения источников тепловой энергии на территории городского поселения отсутствуют.</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4F30FF"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80" w:name="_Toc165477704"/>
      <w:bookmarkEnd w:id="80"/>
      <w:r w:rsidRPr="007240AE">
        <w:rPr>
          <w:rFonts w:ascii="Times New Roman" w:eastAsia="Times New Roman" w:hAnsi="Times New Roman" w:cs="Times New Roman"/>
          <w:b/>
          <w:bCs/>
          <w:color w:val="000000"/>
          <w:sz w:val="18"/>
          <w:szCs w:val="18"/>
          <w:lang w:eastAsia="ru-RU"/>
        </w:rPr>
        <w:t xml:space="preserve">13.3. </w:t>
      </w:r>
      <w:proofErr w:type="gramStart"/>
      <w:r w:rsidRPr="007240AE">
        <w:rPr>
          <w:rFonts w:ascii="Times New Roman" w:eastAsia="Times New Roman" w:hAnsi="Times New Roman" w:cs="Times New Roman"/>
          <w:b/>
          <w:bCs/>
          <w:color w:val="000000"/>
          <w:sz w:val="18"/>
          <w:szCs w:val="18"/>
          <w:lang w:eastAsia="ru-RU"/>
        </w:rP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roofErr w:type="gramEnd"/>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На период актуализации схемы теплоснабжения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отсутствуют.</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4F30FF"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81" w:name="_Toc165477705"/>
      <w:bookmarkEnd w:id="81"/>
      <w:r w:rsidRPr="007240AE">
        <w:rPr>
          <w:rFonts w:ascii="Times New Roman" w:eastAsia="Times New Roman" w:hAnsi="Times New Roman" w:cs="Times New Roman"/>
          <w:b/>
          <w:bCs/>
          <w:color w:val="000000"/>
          <w:sz w:val="18"/>
          <w:szCs w:val="18"/>
          <w:lang w:eastAsia="ru-RU"/>
        </w:rPr>
        <w:t xml:space="preserve">13.4. </w:t>
      </w:r>
      <w:proofErr w:type="gramStart"/>
      <w:r w:rsidRPr="007240AE">
        <w:rPr>
          <w:rFonts w:ascii="Times New Roman" w:eastAsia="Times New Roman" w:hAnsi="Times New Roman" w:cs="Times New Roman"/>
          <w:b/>
          <w:bCs/>
          <w:color w:val="000000"/>
          <w:sz w:val="18"/>
          <w:szCs w:val="18"/>
          <w:lang w:eastAsia="ru-RU"/>
        </w:rPr>
        <w:t>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proofErr w:type="gramEnd"/>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Действующие источники тепловой энергии с комбинированной выработкой тепловой и электрической энергии на территории Бирского городского поселения отсутствуют.</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4F30FF"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82" w:name="_Toc165477706"/>
      <w:bookmarkEnd w:id="82"/>
      <w:r w:rsidRPr="007240AE">
        <w:rPr>
          <w:rFonts w:ascii="Times New Roman" w:eastAsia="Times New Roman" w:hAnsi="Times New Roman" w:cs="Times New Roman"/>
          <w:b/>
          <w:bCs/>
          <w:color w:val="000000"/>
          <w:sz w:val="18"/>
          <w:szCs w:val="18"/>
          <w:lang w:eastAsia="ru-RU"/>
        </w:rPr>
        <w:t xml:space="preserve">13.5.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w:t>
      </w:r>
      <w:proofErr w:type="gramStart"/>
      <w:r w:rsidRPr="007240AE">
        <w:rPr>
          <w:rFonts w:ascii="Times New Roman" w:eastAsia="Times New Roman" w:hAnsi="Times New Roman" w:cs="Times New Roman"/>
          <w:b/>
          <w:bCs/>
          <w:color w:val="000000"/>
          <w:sz w:val="18"/>
          <w:szCs w:val="18"/>
          <w:lang w:eastAsia="ru-RU"/>
        </w:rPr>
        <w:t>содержащие</w:t>
      </w:r>
      <w:proofErr w:type="gramEnd"/>
      <w:r w:rsidRPr="007240AE">
        <w:rPr>
          <w:rFonts w:ascii="Times New Roman" w:eastAsia="Times New Roman" w:hAnsi="Times New Roman" w:cs="Times New Roman"/>
          <w:b/>
          <w:bCs/>
          <w:color w:val="000000"/>
          <w:sz w:val="18"/>
          <w:szCs w:val="18"/>
          <w:lang w:eastAsia="ru-RU"/>
        </w:rPr>
        <w:t xml:space="preserve"> в том числе описание участия указанных объектов в перспективных балансах тепловой мощности и энергии</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Планы строительства </w:t>
      </w:r>
      <w:proofErr w:type="gramStart"/>
      <w:r w:rsidRPr="007240AE">
        <w:rPr>
          <w:rFonts w:ascii="Times New Roman" w:eastAsia="Times New Roman" w:hAnsi="Times New Roman" w:cs="Times New Roman"/>
          <w:color w:val="000000"/>
          <w:sz w:val="18"/>
          <w:szCs w:val="18"/>
          <w:lang w:eastAsia="ru-RU"/>
        </w:rPr>
        <w:t>генерирующих объектов, функционирующих в режиме комбинированной выработки электрической и тепловой энергии на территории поселения отсутствуют</w:t>
      </w:r>
      <w:proofErr w:type="gramEnd"/>
      <w:r w:rsidRPr="007240AE">
        <w:rPr>
          <w:rFonts w:ascii="Times New Roman" w:eastAsia="Times New Roman" w:hAnsi="Times New Roman" w:cs="Times New Roman"/>
          <w:color w:val="000000"/>
          <w:sz w:val="18"/>
          <w:szCs w:val="18"/>
          <w:lang w:eastAsia="ru-RU"/>
        </w:rPr>
        <w:t>.</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2E7A07"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83" w:name="_Toc165477707"/>
      <w:bookmarkEnd w:id="83"/>
      <w:r w:rsidRPr="007240AE">
        <w:rPr>
          <w:rFonts w:ascii="Times New Roman" w:eastAsia="Times New Roman" w:hAnsi="Times New Roman" w:cs="Times New Roman"/>
          <w:b/>
          <w:bCs/>
          <w:color w:val="000000"/>
          <w:sz w:val="18"/>
          <w:szCs w:val="18"/>
          <w:lang w:eastAsia="ru-RU"/>
        </w:rPr>
        <w:lastRenderedPageBreak/>
        <w:t>13.6.</w:t>
      </w:r>
      <w:r w:rsidR="004F30FF" w:rsidRPr="007240AE">
        <w:rPr>
          <w:rFonts w:ascii="Times New Roman" w:eastAsia="Times New Roman" w:hAnsi="Times New Roman" w:cs="Times New Roman"/>
          <w:b/>
          <w:bCs/>
          <w:color w:val="000000"/>
          <w:sz w:val="18"/>
          <w:szCs w:val="18"/>
          <w:lang w:eastAsia="ru-RU"/>
        </w:rPr>
        <w:t xml:space="preserve"> Описание решений (вырабатываемых с учетом положений утвержденной схемы водоснабжения поселения, городского округа, города федерального значения) о развитии соответствующей системы водоснабжения в части, относящейся к системам теплоснабжения</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Существующая система водоснабжения/водоотведения полностью соответствует предъявляемым ей требованиям, не исчерпала свой эксплуатационный срок и осуществляет бесперебойную поставку воды к котельным Бирского городского поселения, согласно вышеуказанным аспектам планирование новых решений водоснабжения/водоотведения сущес</w:t>
      </w:r>
      <w:r w:rsidR="002E7A07" w:rsidRPr="007240AE">
        <w:rPr>
          <w:rFonts w:ascii="Times New Roman" w:eastAsia="Times New Roman" w:hAnsi="Times New Roman" w:cs="Times New Roman"/>
          <w:color w:val="000000"/>
          <w:sz w:val="18"/>
          <w:szCs w:val="18"/>
          <w:lang w:eastAsia="ru-RU"/>
        </w:rPr>
        <w:t>твующих котельных не требуется.</w:t>
      </w:r>
    </w:p>
    <w:p w:rsidR="004F30FF" w:rsidRPr="007240AE" w:rsidRDefault="004F30FF" w:rsidP="004F30FF">
      <w:pPr>
        <w:spacing w:before="100" w:beforeAutospacing="1" w:after="100" w:afterAutospacing="1" w:line="240" w:lineRule="auto"/>
        <w:outlineLvl w:val="1"/>
        <w:rPr>
          <w:rFonts w:ascii="Times New Roman" w:eastAsia="Times New Roman" w:hAnsi="Times New Roman" w:cs="Times New Roman"/>
          <w:b/>
          <w:bCs/>
          <w:color w:val="000000"/>
          <w:lang w:eastAsia="ru-RU"/>
        </w:rPr>
      </w:pPr>
      <w:bookmarkStart w:id="84" w:name="_Toc165477708"/>
      <w:bookmarkEnd w:id="84"/>
      <w:r w:rsidRPr="007240AE">
        <w:rPr>
          <w:rFonts w:ascii="Times New Roman" w:eastAsia="Times New Roman" w:hAnsi="Times New Roman" w:cs="Times New Roman"/>
          <w:b/>
          <w:bCs/>
          <w:color w:val="000000"/>
          <w:lang w:eastAsia="ru-RU"/>
        </w:rPr>
        <w:t>13.7. Предложения по корректировке, утвержденной (разработке) схемы водоснабжения поселения, городского округа, города федерального значения,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Согласно пункту 13.6. предложения по корректировке, утвержденной (разработке) схемы водоснабжения отсутствуют.</w:t>
      </w:r>
    </w:p>
    <w:p w:rsidR="004F30FF" w:rsidRPr="004F30FF" w:rsidRDefault="004F30FF" w:rsidP="004F30FF">
      <w:pPr>
        <w:spacing w:before="100" w:beforeAutospacing="1" w:after="100" w:afterAutospacing="1" w:line="240" w:lineRule="auto"/>
        <w:rPr>
          <w:rFonts w:ascii="Segoe UI" w:eastAsia="Times New Roman" w:hAnsi="Segoe UI" w:cs="Segoe UI"/>
          <w:color w:val="000000"/>
          <w:sz w:val="32"/>
          <w:szCs w:val="32"/>
          <w:lang w:eastAsia="ru-RU"/>
        </w:rPr>
      </w:pPr>
      <w:r w:rsidRPr="004F30FF">
        <w:rPr>
          <w:rFonts w:ascii="Segoe UI" w:eastAsia="Times New Roman" w:hAnsi="Segoe UI" w:cs="Segoe UI"/>
          <w:color w:val="000000"/>
          <w:sz w:val="32"/>
          <w:szCs w:val="32"/>
          <w:lang w:eastAsia="ru-RU"/>
        </w:rPr>
        <w:t> </w:t>
      </w:r>
    </w:p>
    <w:p w:rsidR="004F30FF" w:rsidRPr="007240AE" w:rsidRDefault="002E7A07" w:rsidP="004F30FF">
      <w:pPr>
        <w:spacing w:before="100" w:beforeAutospacing="1" w:after="100" w:afterAutospacing="1" w:line="240" w:lineRule="auto"/>
        <w:outlineLvl w:val="0"/>
        <w:rPr>
          <w:rFonts w:ascii="Times New Roman" w:eastAsia="Times New Roman" w:hAnsi="Times New Roman" w:cs="Times New Roman"/>
          <w:b/>
          <w:bCs/>
          <w:color w:val="000000"/>
          <w:kern w:val="36"/>
          <w:lang w:eastAsia="ru-RU"/>
        </w:rPr>
      </w:pPr>
      <w:bookmarkStart w:id="85" w:name="_Toc165477709"/>
      <w:bookmarkEnd w:id="85"/>
      <w:r w:rsidRPr="007240AE">
        <w:rPr>
          <w:rFonts w:ascii="Times New Roman" w:eastAsia="Times New Roman" w:hAnsi="Times New Roman" w:cs="Times New Roman"/>
          <w:b/>
          <w:bCs/>
          <w:color w:val="000000"/>
          <w:kern w:val="36"/>
          <w:lang w:eastAsia="ru-RU"/>
        </w:rPr>
        <w:t>14.</w:t>
      </w:r>
      <w:r w:rsidR="007240AE" w:rsidRPr="007240AE">
        <w:rPr>
          <w:rFonts w:ascii="Times New Roman" w:eastAsia="Times New Roman" w:hAnsi="Times New Roman" w:cs="Times New Roman"/>
          <w:b/>
          <w:bCs/>
          <w:color w:val="000000"/>
          <w:kern w:val="36"/>
          <w:lang w:eastAsia="ru-RU"/>
        </w:rPr>
        <w:t xml:space="preserve"> Раздел 14. Индикаторы развития систем теплоснабжения поселения, городского округа, города федерального значения</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Индикаторы развития систем теплоснабжения Бирского городского поселения приведены в таблице ниже:</w:t>
      </w:r>
    </w:p>
    <w:p w:rsidR="004F30FF" w:rsidRPr="007240AE" w:rsidRDefault="004F30FF" w:rsidP="00FA247B">
      <w:pPr>
        <w:numPr>
          <w:ilvl w:val="0"/>
          <w:numId w:val="38"/>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Индикаторы развития системы теплоснабжения от источников тепловой энергии Бирского городского поселения</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00"/>
        <w:gridCol w:w="641"/>
        <w:gridCol w:w="394"/>
        <w:gridCol w:w="111"/>
        <w:gridCol w:w="474"/>
        <w:gridCol w:w="111"/>
        <w:gridCol w:w="379"/>
        <w:gridCol w:w="111"/>
        <w:gridCol w:w="111"/>
        <w:gridCol w:w="301"/>
        <w:gridCol w:w="111"/>
        <w:gridCol w:w="111"/>
        <w:gridCol w:w="379"/>
        <w:gridCol w:w="111"/>
        <w:gridCol w:w="379"/>
        <w:gridCol w:w="111"/>
        <w:gridCol w:w="379"/>
        <w:gridCol w:w="111"/>
        <w:gridCol w:w="379"/>
        <w:gridCol w:w="111"/>
        <w:gridCol w:w="379"/>
        <w:gridCol w:w="111"/>
        <w:gridCol w:w="379"/>
        <w:gridCol w:w="111"/>
        <w:gridCol w:w="474"/>
        <w:gridCol w:w="111"/>
        <w:gridCol w:w="394"/>
        <w:gridCol w:w="394"/>
        <w:gridCol w:w="394"/>
        <w:gridCol w:w="394"/>
        <w:gridCol w:w="409"/>
      </w:tblGrid>
      <w:tr w:rsidR="004F30FF" w:rsidRPr="004F30FF" w:rsidTr="002E7A07">
        <w:trPr>
          <w:tblHeade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Наименование показателя</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b/>
                <w:bCs/>
                <w:color w:val="000000"/>
                <w:sz w:val="17"/>
                <w:szCs w:val="17"/>
                <w:lang w:eastAsia="ru-RU"/>
              </w:rPr>
              <w:t>ед</w:t>
            </w:r>
            <w:proofErr w:type="gramStart"/>
            <w:r w:rsidRPr="004F30FF">
              <w:rPr>
                <w:rFonts w:ascii="Verdana" w:eastAsia="Times New Roman" w:hAnsi="Verdana" w:cs="Segoe UI"/>
                <w:b/>
                <w:bCs/>
                <w:color w:val="000000"/>
                <w:sz w:val="17"/>
                <w:szCs w:val="17"/>
                <w:lang w:eastAsia="ru-RU"/>
              </w:rPr>
              <w:t>.и</w:t>
            </w:r>
            <w:proofErr w:type="gramEnd"/>
            <w:r w:rsidRPr="004F30FF">
              <w:rPr>
                <w:rFonts w:ascii="Verdana" w:eastAsia="Times New Roman" w:hAnsi="Verdana" w:cs="Segoe UI"/>
                <w:b/>
                <w:bCs/>
                <w:color w:val="000000"/>
                <w:sz w:val="17"/>
                <w:szCs w:val="17"/>
                <w:lang w:eastAsia="ru-RU"/>
              </w:rPr>
              <w:t>зм</w:t>
            </w:r>
            <w:proofErr w:type="spellEnd"/>
            <w:r w:rsidRPr="004F30FF">
              <w:rPr>
                <w:rFonts w:ascii="Verdana" w:eastAsia="Times New Roman" w:hAnsi="Verdana" w:cs="Segoe UI"/>
                <w:b/>
                <w:bCs/>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2023</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2024</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2025</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2026</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2027</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2028</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2029</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2031</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2032</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2038</w:t>
            </w:r>
          </w:p>
        </w:tc>
      </w:tr>
      <w:tr w:rsidR="004F30FF" w:rsidRPr="004F30FF" w:rsidTr="002E7A07">
        <w:trPr>
          <w:tblCellSpacing w:w="15" w:type="dxa"/>
        </w:trPr>
        <w:tc>
          <w:tcPr>
            <w:tcW w:w="5000" w:type="pct"/>
            <w:gridSpan w:val="31"/>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Котельная "</w:t>
            </w:r>
            <w:proofErr w:type="spellStart"/>
            <w:r w:rsidRPr="004F30FF">
              <w:rPr>
                <w:rFonts w:ascii="Verdana" w:eastAsia="Times New Roman" w:hAnsi="Verdana" w:cs="Segoe UI"/>
                <w:b/>
                <w:bCs/>
                <w:color w:val="000000"/>
                <w:sz w:val="17"/>
                <w:szCs w:val="17"/>
                <w:lang w:eastAsia="ru-RU"/>
              </w:rPr>
              <w:t>Кащеева</w:t>
            </w:r>
            <w:proofErr w:type="spellEnd"/>
            <w:r w:rsidRPr="004F30FF">
              <w:rPr>
                <w:rFonts w:ascii="Verdana" w:eastAsia="Times New Roman" w:hAnsi="Verdana" w:cs="Segoe UI"/>
                <w:b/>
                <w:bCs/>
                <w:color w:val="000000"/>
                <w:sz w:val="17"/>
                <w:szCs w:val="17"/>
                <w:lang w:eastAsia="ru-RU"/>
              </w:rPr>
              <w:t xml:space="preserve">" п. </w:t>
            </w:r>
            <w:proofErr w:type="spellStart"/>
            <w:r w:rsidRPr="004F30FF">
              <w:rPr>
                <w:rFonts w:ascii="Verdana" w:eastAsia="Times New Roman" w:hAnsi="Verdana" w:cs="Segoe UI"/>
                <w:b/>
                <w:bCs/>
                <w:color w:val="000000"/>
                <w:sz w:val="17"/>
                <w:szCs w:val="17"/>
                <w:lang w:eastAsia="ru-RU"/>
              </w:rPr>
              <w:t>Бира</w:t>
            </w:r>
            <w:proofErr w:type="spellEnd"/>
            <w:r w:rsidRPr="004F30FF">
              <w:rPr>
                <w:rFonts w:ascii="Verdana" w:eastAsia="Times New Roman" w:hAnsi="Verdana" w:cs="Segoe UI"/>
                <w:b/>
                <w:bCs/>
                <w:color w:val="000000"/>
                <w:sz w:val="17"/>
                <w:szCs w:val="17"/>
                <w:lang w:eastAsia="ru-RU"/>
              </w:rPr>
              <w:t xml:space="preserve">, ул. </w:t>
            </w:r>
            <w:proofErr w:type="spellStart"/>
            <w:r w:rsidRPr="004F30FF">
              <w:rPr>
                <w:rFonts w:ascii="Verdana" w:eastAsia="Times New Roman" w:hAnsi="Verdana" w:cs="Segoe UI"/>
                <w:b/>
                <w:bCs/>
                <w:color w:val="000000"/>
                <w:sz w:val="17"/>
                <w:szCs w:val="17"/>
                <w:lang w:eastAsia="ru-RU"/>
              </w:rPr>
              <w:t>Кащеевой</w:t>
            </w:r>
            <w:proofErr w:type="spellEnd"/>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Количество прекращений подачи тепловой энергии, теплоносителя в результате технологических нарушений на тепловых сетях</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шт.</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3600" w:type="pct"/>
            <w:gridSpan w:val="28"/>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Перевод на новую </w:t>
            </w:r>
            <w:proofErr w:type="spellStart"/>
            <w:r w:rsidRPr="004F30FF">
              <w:rPr>
                <w:rFonts w:ascii="Verdana" w:eastAsia="Times New Roman" w:hAnsi="Verdana" w:cs="Segoe UI"/>
                <w:color w:val="000000"/>
                <w:sz w:val="17"/>
                <w:szCs w:val="17"/>
                <w:lang w:eastAsia="ru-RU"/>
              </w:rPr>
              <w:t>блочно</w:t>
            </w:r>
            <w:proofErr w:type="spellEnd"/>
            <w:r w:rsidRPr="004F30FF">
              <w:rPr>
                <w:rFonts w:ascii="Verdana" w:eastAsia="Times New Roman" w:hAnsi="Verdana" w:cs="Segoe UI"/>
                <w:color w:val="000000"/>
                <w:sz w:val="17"/>
                <w:szCs w:val="17"/>
                <w:lang w:eastAsia="ru-RU"/>
              </w:rPr>
              <w:t xml:space="preserve">-модульную котельную п. </w:t>
            </w:r>
            <w:proofErr w:type="spellStart"/>
            <w:r w:rsidRPr="004F30FF">
              <w:rPr>
                <w:rFonts w:ascii="Verdana" w:eastAsia="Times New Roman" w:hAnsi="Verdana" w:cs="Segoe UI"/>
                <w:color w:val="000000"/>
                <w:sz w:val="17"/>
                <w:szCs w:val="17"/>
                <w:lang w:eastAsia="ru-RU"/>
              </w:rPr>
              <w:t>Бира</w:t>
            </w:r>
            <w:proofErr w:type="spellEnd"/>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шт.</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0" w:type="auto"/>
            <w:gridSpan w:val="28"/>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Удельный расход условного топлива на единицу тепловой энергии, отпускаемой с коллекторов источников тепловой энергии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 xml:space="preserve"> </w:t>
            </w:r>
            <w:proofErr w:type="spellStart"/>
            <w:r w:rsidRPr="004F30FF">
              <w:rPr>
                <w:rFonts w:ascii="Verdana" w:eastAsia="Times New Roman" w:hAnsi="Verdana" w:cs="Segoe UI"/>
                <w:color w:val="000000"/>
                <w:sz w:val="17"/>
                <w:szCs w:val="17"/>
                <w:lang w:eastAsia="ru-RU"/>
              </w:rPr>
              <w:t>ут</w:t>
            </w:r>
            <w:proofErr w:type="spellEnd"/>
            <w:r w:rsidRPr="004F30FF">
              <w:rPr>
                <w:rFonts w:ascii="Verdana" w:eastAsia="Times New Roman" w:hAnsi="Verdana" w:cs="Segoe UI"/>
                <w:color w:val="000000"/>
                <w:sz w:val="17"/>
                <w:szCs w:val="17"/>
                <w:lang w:eastAsia="ru-RU"/>
              </w:rPr>
              <w:t>/Гкал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341,30</w:t>
            </w:r>
          </w:p>
        </w:tc>
        <w:tc>
          <w:tcPr>
            <w:tcW w:w="0" w:type="auto"/>
            <w:gridSpan w:val="28"/>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Отношение величины технологических потерь тепловой энергии, теплоносителя к материальной характеристике тепловой сети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spellStart"/>
            <w:r w:rsidRPr="004F30FF">
              <w:rPr>
                <w:rFonts w:ascii="Verdana" w:eastAsia="Times New Roman" w:hAnsi="Verdana" w:cs="Segoe UI"/>
                <w:color w:val="000000"/>
                <w:sz w:val="17"/>
                <w:szCs w:val="17"/>
                <w:lang w:eastAsia="ru-RU"/>
              </w:rPr>
              <w:t>кв</w:t>
            </w:r>
            <w:proofErr w:type="gramStart"/>
            <w:r w:rsidRPr="004F30FF">
              <w:rPr>
                <w:rFonts w:ascii="Verdana" w:eastAsia="Times New Roman" w:hAnsi="Verdana" w:cs="Segoe UI"/>
                <w:color w:val="000000"/>
                <w:sz w:val="17"/>
                <w:szCs w:val="17"/>
                <w:lang w:eastAsia="ru-RU"/>
              </w:rPr>
              <w:t>.м</w:t>
            </w:r>
            <w:proofErr w:type="spellEnd"/>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2,333</w:t>
            </w:r>
          </w:p>
        </w:tc>
        <w:tc>
          <w:tcPr>
            <w:tcW w:w="0" w:type="auto"/>
            <w:gridSpan w:val="28"/>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Коэффициент использования установленной тепловой мощности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0,236</w:t>
            </w:r>
          </w:p>
        </w:tc>
        <w:tc>
          <w:tcPr>
            <w:tcW w:w="0" w:type="auto"/>
            <w:gridSpan w:val="28"/>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Удельная материальная характеристика тепловых сетей, приведенная к расчетной тепловой нагрузке</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color w:val="000000"/>
                <w:sz w:val="17"/>
                <w:szCs w:val="17"/>
                <w:lang w:eastAsia="ru-RU"/>
              </w:rPr>
              <w:t>кв</w:t>
            </w:r>
            <w:proofErr w:type="gramStart"/>
            <w:r w:rsidRPr="004F30FF">
              <w:rPr>
                <w:rFonts w:ascii="Verdana" w:eastAsia="Times New Roman" w:hAnsi="Verdana" w:cs="Segoe UI"/>
                <w:color w:val="000000"/>
                <w:sz w:val="17"/>
                <w:szCs w:val="17"/>
                <w:lang w:eastAsia="ru-RU"/>
              </w:rPr>
              <w:t>.м</w:t>
            </w:r>
            <w:proofErr w:type="spellEnd"/>
            <w:proofErr w:type="gramEnd"/>
            <w:r w:rsidRPr="004F30FF">
              <w:rPr>
                <w:rFonts w:ascii="Verdana" w:eastAsia="Times New Roman" w:hAnsi="Verdana" w:cs="Segoe UI"/>
                <w:color w:val="000000"/>
                <w:sz w:val="17"/>
                <w:szCs w:val="17"/>
                <w:lang w:eastAsia="ru-RU"/>
              </w:rPr>
              <w:t>*ч/Гкал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286,49</w:t>
            </w:r>
          </w:p>
        </w:tc>
        <w:tc>
          <w:tcPr>
            <w:tcW w:w="0" w:type="auto"/>
            <w:gridSpan w:val="28"/>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Доля тепловой энергии, выработанной в комбинированном режиме (как отношение величины тепловой энергии, отпущенной из </w:t>
            </w:r>
            <w:r w:rsidRPr="004F30FF">
              <w:rPr>
                <w:rFonts w:ascii="Verdana" w:eastAsia="Times New Roman" w:hAnsi="Verdana" w:cs="Segoe UI"/>
                <w:color w:val="000000"/>
                <w:sz w:val="17"/>
                <w:szCs w:val="17"/>
                <w:lang w:eastAsia="ru-RU"/>
              </w:rPr>
              <w:lastRenderedPageBreak/>
              <w:t>отборов турбоагрегатов, к общей величине выработанной тепловой энергии в границах поселения, городского округа, города федерального значения)</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0" w:type="auto"/>
            <w:gridSpan w:val="28"/>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Удельный расход условного топлива на отпуск электрической энергии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 xml:space="preserve">г </w:t>
            </w:r>
            <w:proofErr w:type="spellStart"/>
            <w:r w:rsidRPr="004F30FF">
              <w:rPr>
                <w:rFonts w:ascii="Verdana" w:eastAsia="Times New Roman" w:hAnsi="Verdana" w:cs="Segoe UI"/>
                <w:color w:val="000000"/>
                <w:sz w:val="17"/>
                <w:szCs w:val="17"/>
                <w:lang w:eastAsia="ru-RU"/>
              </w:rPr>
              <w:t>ут</w:t>
            </w:r>
            <w:proofErr w:type="spellEnd"/>
            <w:proofErr w:type="gramEnd"/>
            <w:r w:rsidRPr="004F30FF">
              <w:rPr>
                <w:rFonts w:ascii="Verdana" w:eastAsia="Times New Roman" w:hAnsi="Verdana" w:cs="Segoe UI"/>
                <w:color w:val="000000"/>
                <w:sz w:val="17"/>
                <w:szCs w:val="17"/>
                <w:lang w:eastAsia="ru-RU"/>
              </w:rPr>
              <w:t>/</w:t>
            </w:r>
            <w:proofErr w:type="spellStart"/>
            <w:r w:rsidRPr="004F30FF">
              <w:rPr>
                <w:rFonts w:ascii="Verdana" w:eastAsia="Times New Roman" w:hAnsi="Verdana" w:cs="Segoe UI"/>
                <w:color w:val="000000"/>
                <w:sz w:val="17"/>
                <w:szCs w:val="17"/>
                <w:lang w:eastAsia="ru-RU"/>
              </w:rPr>
              <w:t>кВтч</w:t>
            </w:r>
            <w:proofErr w:type="spell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0" w:type="auto"/>
            <w:gridSpan w:val="28"/>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0" w:type="auto"/>
            <w:gridSpan w:val="28"/>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Доля отпуска тепловой энергии, осуществляемого потребителями по приборам учета, в общем объеме отпущенной тепловой энергии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0" w:type="auto"/>
            <w:gridSpan w:val="28"/>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Средневзвешенный (по </w:t>
            </w:r>
            <w:r w:rsidRPr="004F30FF">
              <w:rPr>
                <w:rFonts w:ascii="Verdana" w:eastAsia="Times New Roman" w:hAnsi="Verdana" w:cs="Segoe UI"/>
                <w:color w:val="000000"/>
                <w:sz w:val="17"/>
                <w:szCs w:val="17"/>
                <w:lang w:eastAsia="ru-RU"/>
              </w:rPr>
              <w:lastRenderedPageBreak/>
              <w:t>материальной характеристике) срок эксплуатации тепловых сетей (для каждой системы теплоснабжения)</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лет</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38,34</w:t>
            </w:r>
          </w:p>
        </w:tc>
        <w:tc>
          <w:tcPr>
            <w:tcW w:w="0" w:type="auto"/>
            <w:gridSpan w:val="28"/>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Отношение материальной характеристики тепловых сетей, реконструированных за год, к общей материальной характеристике тепловых сетей</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0" w:type="auto"/>
            <w:gridSpan w:val="28"/>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roofErr w:type="gramEnd"/>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0" w:type="auto"/>
            <w:gridSpan w:val="28"/>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5000" w:type="pct"/>
            <w:gridSpan w:val="31"/>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Котельная   "Центральная" п. </w:t>
            </w:r>
            <w:proofErr w:type="spellStart"/>
            <w:r w:rsidRPr="004F30FF">
              <w:rPr>
                <w:rFonts w:ascii="Verdana" w:eastAsia="Times New Roman" w:hAnsi="Verdana" w:cs="Segoe UI"/>
                <w:b/>
                <w:bCs/>
                <w:color w:val="000000"/>
                <w:sz w:val="17"/>
                <w:szCs w:val="17"/>
                <w:lang w:eastAsia="ru-RU"/>
              </w:rPr>
              <w:t>Бира</w:t>
            </w:r>
            <w:proofErr w:type="spellEnd"/>
            <w:r w:rsidRPr="004F30FF">
              <w:rPr>
                <w:rFonts w:ascii="Verdana" w:eastAsia="Times New Roman" w:hAnsi="Verdana" w:cs="Segoe UI"/>
                <w:b/>
                <w:bCs/>
                <w:color w:val="000000"/>
                <w:sz w:val="17"/>
                <w:szCs w:val="17"/>
                <w:lang w:eastAsia="ru-RU"/>
              </w:rPr>
              <w:t>, ул. 40 лет Победы, 21</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Количество прекращений подачи тепловой энергии, теплоносителя в результате технологических нарушений на </w:t>
            </w:r>
            <w:r w:rsidRPr="004F30FF">
              <w:rPr>
                <w:rFonts w:ascii="Verdana" w:eastAsia="Times New Roman" w:hAnsi="Verdana" w:cs="Segoe UI"/>
                <w:color w:val="000000"/>
                <w:sz w:val="17"/>
                <w:szCs w:val="17"/>
                <w:lang w:eastAsia="ru-RU"/>
              </w:rPr>
              <w:lastRenderedPageBreak/>
              <w:t>тепловых сетях</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шт.</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3600" w:type="pct"/>
            <w:gridSpan w:val="28"/>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Перевод на новую </w:t>
            </w:r>
            <w:proofErr w:type="spellStart"/>
            <w:r w:rsidRPr="004F30FF">
              <w:rPr>
                <w:rFonts w:ascii="Verdana" w:eastAsia="Times New Roman" w:hAnsi="Verdana" w:cs="Segoe UI"/>
                <w:color w:val="000000"/>
                <w:sz w:val="17"/>
                <w:szCs w:val="17"/>
                <w:lang w:eastAsia="ru-RU"/>
              </w:rPr>
              <w:t>блочно</w:t>
            </w:r>
            <w:proofErr w:type="spellEnd"/>
            <w:r w:rsidRPr="004F30FF">
              <w:rPr>
                <w:rFonts w:ascii="Verdana" w:eastAsia="Times New Roman" w:hAnsi="Verdana" w:cs="Segoe UI"/>
                <w:color w:val="000000"/>
                <w:sz w:val="17"/>
                <w:szCs w:val="17"/>
                <w:lang w:eastAsia="ru-RU"/>
              </w:rPr>
              <w:t xml:space="preserve">-модульную котельную п. </w:t>
            </w:r>
            <w:proofErr w:type="spellStart"/>
            <w:r w:rsidRPr="004F30FF">
              <w:rPr>
                <w:rFonts w:ascii="Verdana" w:eastAsia="Times New Roman" w:hAnsi="Verdana" w:cs="Segoe UI"/>
                <w:color w:val="000000"/>
                <w:sz w:val="17"/>
                <w:szCs w:val="17"/>
                <w:lang w:eastAsia="ru-RU"/>
              </w:rPr>
              <w:t>Бира</w:t>
            </w:r>
            <w:proofErr w:type="spellEnd"/>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шт.</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0" w:type="auto"/>
            <w:gridSpan w:val="28"/>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Удельный расход условного топлива на единицу тепловой энергии, отпускаемой с коллекторов источников тепловой энергии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 xml:space="preserve"> </w:t>
            </w:r>
            <w:proofErr w:type="spellStart"/>
            <w:r w:rsidRPr="004F30FF">
              <w:rPr>
                <w:rFonts w:ascii="Verdana" w:eastAsia="Times New Roman" w:hAnsi="Verdana" w:cs="Segoe UI"/>
                <w:color w:val="000000"/>
                <w:sz w:val="17"/>
                <w:szCs w:val="17"/>
                <w:lang w:eastAsia="ru-RU"/>
              </w:rPr>
              <w:t>ут</w:t>
            </w:r>
            <w:proofErr w:type="spellEnd"/>
            <w:r w:rsidRPr="004F30FF">
              <w:rPr>
                <w:rFonts w:ascii="Verdana" w:eastAsia="Times New Roman" w:hAnsi="Verdana" w:cs="Segoe UI"/>
                <w:color w:val="000000"/>
                <w:sz w:val="17"/>
                <w:szCs w:val="17"/>
                <w:lang w:eastAsia="ru-RU"/>
              </w:rPr>
              <w:t>/Гкал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276,2</w:t>
            </w:r>
          </w:p>
        </w:tc>
        <w:tc>
          <w:tcPr>
            <w:tcW w:w="0" w:type="auto"/>
            <w:gridSpan w:val="28"/>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Отношение величины технологических потерь тепловой энергии, теплоносителя к материальной характеристике тепловой сети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spellStart"/>
            <w:r w:rsidRPr="004F30FF">
              <w:rPr>
                <w:rFonts w:ascii="Verdana" w:eastAsia="Times New Roman" w:hAnsi="Verdana" w:cs="Segoe UI"/>
                <w:color w:val="000000"/>
                <w:sz w:val="17"/>
                <w:szCs w:val="17"/>
                <w:lang w:eastAsia="ru-RU"/>
              </w:rPr>
              <w:t>кв</w:t>
            </w:r>
            <w:proofErr w:type="gramStart"/>
            <w:r w:rsidRPr="004F30FF">
              <w:rPr>
                <w:rFonts w:ascii="Verdana" w:eastAsia="Times New Roman" w:hAnsi="Verdana" w:cs="Segoe UI"/>
                <w:color w:val="000000"/>
                <w:sz w:val="17"/>
                <w:szCs w:val="17"/>
                <w:lang w:eastAsia="ru-RU"/>
              </w:rPr>
              <w:t>.м</w:t>
            </w:r>
            <w:proofErr w:type="spellEnd"/>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2,317</w:t>
            </w:r>
          </w:p>
        </w:tc>
        <w:tc>
          <w:tcPr>
            <w:tcW w:w="0" w:type="auto"/>
            <w:gridSpan w:val="28"/>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Коэффициент использования установленной тепловой мощности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0,255</w:t>
            </w:r>
          </w:p>
        </w:tc>
        <w:tc>
          <w:tcPr>
            <w:tcW w:w="0" w:type="auto"/>
            <w:gridSpan w:val="28"/>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Удельная материальная характеристика тепловых сетей, приведенн</w:t>
            </w:r>
            <w:r w:rsidRPr="004F30FF">
              <w:rPr>
                <w:rFonts w:ascii="Verdana" w:eastAsia="Times New Roman" w:hAnsi="Verdana" w:cs="Segoe UI"/>
                <w:color w:val="000000"/>
                <w:sz w:val="17"/>
                <w:szCs w:val="17"/>
                <w:lang w:eastAsia="ru-RU"/>
              </w:rPr>
              <w:lastRenderedPageBreak/>
              <w:t>ая к расчетной тепловой нагрузке</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color w:val="000000"/>
                <w:sz w:val="17"/>
                <w:szCs w:val="17"/>
                <w:lang w:eastAsia="ru-RU"/>
              </w:rPr>
              <w:lastRenderedPageBreak/>
              <w:t>кв</w:t>
            </w:r>
            <w:proofErr w:type="gramStart"/>
            <w:r w:rsidRPr="004F30FF">
              <w:rPr>
                <w:rFonts w:ascii="Verdana" w:eastAsia="Times New Roman" w:hAnsi="Verdana" w:cs="Segoe UI"/>
                <w:color w:val="000000"/>
                <w:sz w:val="17"/>
                <w:szCs w:val="17"/>
                <w:lang w:eastAsia="ru-RU"/>
              </w:rPr>
              <w:t>.м</w:t>
            </w:r>
            <w:proofErr w:type="spellEnd"/>
            <w:proofErr w:type="gramEnd"/>
            <w:r w:rsidRPr="004F30FF">
              <w:rPr>
                <w:rFonts w:ascii="Verdana" w:eastAsia="Times New Roman" w:hAnsi="Verdana" w:cs="Segoe UI"/>
                <w:color w:val="000000"/>
                <w:sz w:val="17"/>
                <w:szCs w:val="17"/>
                <w:lang w:eastAsia="ru-RU"/>
              </w:rPr>
              <w:t>*ч/Гкал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299,13</w:t>
            </w:r>
          </w:p>
        </w:tc>
        <w:tc>
          <w:tcPr>
            <w:tcW w:w="0" w:type="auto"/>
            <w:gridSpan w:val="28"/>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0" w:type="auto"/>
            <w:gridSpan w:val="28"/>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Удельный расход условного топлива на отпуск электрической энергии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 xml:space="preserve">г </w:t>
            </w:r>
            <w:proofErr w:type="spellStart"/>
            <w:r w:rsidRPr="004F30FF">
              <w:rPr>
                <w:rFonts w:ascii="Verdana" w:eastAsia="Times New Roman" w:hAnsi="Verdana" w:cs="Segoe UI"/>
                <w:color w:val="000000"/>
                <w:sz w:val="17"/>
                <w:szCs w:val="17"/>
                <w:lang w:eastAsia="ru-RU"/>
              </w:rPr>
              <w:t>ут</w:t>
            </w:r>
            <w:proofErr w:type="spellEnd"/>
            <w:proofErr w:type="gramEnd"/>
            <w:r w:rsidRPr="004F30FF">
              <w:rPr>
                <w:rFonts w:ascii="Verdana" w:eastAsia="Times New Roman" w:hAnsi="Verdana" w:cs="Segoe UI"/>
                <w:color w:val="000000"/>
                <w:sz w:val="17"/>
                <w:szCs w:val="17"/>
                <w:lang w:eastAsia="ru-RU"/>
              </w:rPr>
              <w:t>/</w:t>
            </w:r>
            <w:proofErr w:type="spellStart"/>
            <w:r w:rsidRPr="004F30FF">
              <w:rPr>
                <w:rFonts w:ascii="Verdana" w:eastAsia="Times New Roman" w:hAnsi="Verdana" w:cs="Segoe UI"/>
                <w:color w:val="000000"/>
                <w:sz w:val="17"/>
                <w:szCs w:val="17"/>
                <w:lang w:eastAsia="ru-RU"/>
              </w:rPr>
              <w:t>кВтч</w:t>
            </w:r>
            <w:proofErr w:type="spell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0" w:type="auto"/>
            <w:gridSpan w:val="28"/>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w:t>
            </w:r>
            <w:r w:rsidRPr="004F30FF">
              <w:rPr>
                <w:rFonts w:ascii="Verdana" w:eastAsia="Times New Roman" w:hAnsi="Verdana" w:cs="Segoe UI"/>
                <w:color w:val="000000"/>
                <w:sz w:val="17"/>
                <w:szCs w:val="17"/>
                <w:lang w:eastAsia="ru-RU"/>
              </w:rPr>
              <w:lastRenderedPageBreak/>
              <w:t>энергии)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0" w:type="auto"/>
            <w:gridSpan w:val="28"/>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Доля отпуска тепловой энергии, осуществляемого потребителями по приборам учета, в общем объеме отпущенной тепловой энергии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0" w:type="auto"/>
            <w:gridSpan w:val="28"/>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Средневзвешенный (по материальной характеристике) срок эксплуатации тепловых сетей (для каждой системы теплоснабжения)</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лет</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41,36</w:t>
            </w:r>
          </w:p>
        </w:tc>
        <w:tc>
          <w:tcPr>
            <w:tcW w:w="0" w:type="auto"/>
            <w:gridSpan w:val="28"/>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Отношение материальной характеристики тепловых сетей, реконструированных за год, к общей материальной характеристике тепловых сетей</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0" w:type="auto"/>
            <w:gridSpan w:val="28"/>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 xml:space="preserve">Отношение установленной тепловой мощности оборудования источников тепловой энергии, реконструированного за год, к общей установленной </w:t>
            </w:r>
            <w:r w:rsidRPr="004F30FF">
              <w:rPr>
                <w:rFonts w:ascii="Verdana" w:eastAsia="Times New Roman" w:hAnsi="Verdana" w:cs="Segoe UI"/>
                <w:color w:val="000000"/>
                <w:sz w:val="17"/>
                <w:szCs w:val="17"/>
                <w:lang w:eastAsia="ru-RU"/>
              </w:rPr>
              <w:lastRenderedPageBreak/>
              <w:t>тепловой мощности источников тепловой энергии</w:t>
            </w:r>
            <w:proofErr w:type="gramEnd"/>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0" w:type="auto"/>
            <w:gridSpan w:val="28"/>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5000" w:type="pct"/>
            <w:gridSpan w:val="31"/>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lastRenderedPageBreak/>
              <w:t xml:space="preserve">Котельная "Бани" п. </w:t>
            </w:r>
            <w:proofErr w:type="spellStart"/>
            <w:r w:rsidRPr="004F30FF">
              <w:rPr>
                <w:rFonts w:ascii="Verdana" w:eastAsia="Times New Roman" w:hAnsi="Verdana" w:cs="Segoe UI"/>
                <w:b/>
                <w:bCs/>
                <w:color w:val="000000"/>
                <w:sz w:val="17"/>
                <w:szCs w:val="17"/>
                <w:lang w:eastAsia="ru-RU"/>
              </w:rPr>
              <w:t>Бира</w:t>
            </w:r>
            <w:proofErr w:type="spellEnd"/>
            <w:r w:rsidRPr="004F30FF">
              <w:rPr>
                <w:rFonts w:ascii="Verdana" w:eastAsia="Times New Roman" w:hAnsi="Verdana" w:cs="Segoe UI"/>
                <w:b/>
                <w:bCs/>
                <w:color w:val="000000"/>
                <w:sz w:val="17"/>
                <w:szCs w:val="17"/>
                <w:lang w:eastAsia="ru-RU"/>
              </w:rPr>
              <w:t>, ул. Садовая, 7</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Количество прекращений подачи тепловой энергии, теплоносителя в результате технологических нарушений на тепловых сетях</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шт.</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шт.</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Удельный расход условного топлива на единицу тепловой энергии, отпускаемой с коллекторов источников тепловой энергии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 xml:space="preserve"> </w:t>
            </w:r>
            <w:proofErr w:type="spellStart"/>
            <w:r w:rsidRPr="004F30FF">
              <w:rPr>
                <w:rFonts w:ascii="Verdana" w:eastAsia="Times New Roman" w:hAnsi="Verdana" w:cs="Segoe UI"/>
                <w:color w:val="000000"/>
                <w:sz w:val="17"/>
                <w:szCs w:val="17"/>
                <w:lang w:eastAsia="ru-RU"/>
              </w:rPr>
              <w:t>ут</w:t>
            </w:r>
            <w:proofErr w:type="spellEnd"/>
            <w:r w:rsidRPr="004F30FF">
              <w:rPr>
                <w:rFonts w:ascii="Verdana" w:eastAsia="Times New Roman" w:hAnsi="Verdana" w:cs="Segoe UI"/>
                <w:color w:val="000000"/>
                <w:sz w:val="17"/>
                <w:szCs w:val="17"/>
                <w:lang w:eastAsia="ru-RU"/>
              </w:rPr>
              <w:t>/Гкал</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431,2</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298,9</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227,2</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227,2</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227,2</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227,2</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227,2</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206,7</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206,8</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206,8</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206,8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206,8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206,8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206,8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206,8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206,8</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Отношение величины технологических потерь тепловой энергии, теплоносителя к материальной характерис</w:t>
            </w:r>
            <w:r w:rsidRPr="004F30FF">
              <w:rPr>
                <w:rFonts w:ascii="Verdana" w:eastAsia="Times New Roman" w:hAnsi="Verdana" w:cs="Segoe UI"/>
                <w:color w:val="000000"/>
                <w:sz w:val="17"/>
                <w:szCs w:val="17"/>
                <w:lang w:eastAsia="ru-RU"/>
              </w:rPr>
              <w:lastRenderedPageBreak/>
              <w:t>тике тепловой сети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Гкал/</w:t>
            </w:r>
            <w:proofErr w:type="spellStart"/>
            <w:r w:rsidRPr="004F30FF">
              <w:rPr>
                <w:rFonts w:ascii="Verdana" w:eastAsia="Times New Roman" w:hAnsi="Verdana" w:cs="Segoe UI"/>
                <w:color w:val="000000"/>
                <w:sz w:val="17"/>
                <w:szCs w:val="17"/>
                <w:lang w:eastAsia="ru-RU"/>
              </w:rPr>
              <w:t>кв</w:t>
            </w:r>
            <w:proofErr w:type="gramStart"/>
            <w:r w:rsidRPr="004F30FF">
              <w:rPr>
                <w:rFonts w:ascii="Verdana" w:eastAsia="Times New Roman" w:hAnsi="Verdana" w:cs="Segoe UI"/>
                <w:color w:val="000000"/>
                <w:sz w:val="17"/>
                <w:szCs w:val="17"/>
                <w:lang w:eastAsia="ru-RU"/>
              </w:rPr>
              <w:t>.м</w:t>
            </w:r>
            <w:proofErr w:type="spellEnd"/>
            <w:proofErr w:type="gramEnd"/>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0,63</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0,639</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0,637</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0,635</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0,633</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0,630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0,627</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1,176</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1,172</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1,167</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1,162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1,156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1,150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1,143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1,136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1,128</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Коэффициент использования установленной тепловой мощности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0,135</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0,211</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0,211</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0,211</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0,211</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0,211</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0,211</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0,427</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0,426</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0,426</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0,426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0,426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0,425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0,425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0,425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0,424</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Удельная материальная характеристика тепловых сетей, приведенная к расчетной тепловой нагрузке</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color w:val="000000"/>
                <w:sz w:val="17"/>
                <w:szCs w:val="17"/>
                <w:lang w:eastAsia="ru-RU"/>
              </w:rPr>
              <w:t>кв</w:t>
            </w:r>
            <w:proofErr w:type="gramStart"/>
            <w:r w:rsidRPr="004F30FF">
              <w:rPr>
                <w:rFonts w:ascii="Verdana" w:eastAsia="Times New Roman" w:hAnsi="Verdana" w:cs="Segoe UI"/>
                <w:color w:val="000000"/>
                <w:sz w:val="17"/>
                <w:szCs w:val="17"/>
                <w:lang w:eastAsia="ru-RU"/>
              </w:rPr>
              <w:t>.м</w:t>
            </w:r>
            <w:proofErr w:type="spellEnd"/>
            <w:proofErr w:type="gramEnd"/>
            <w:r w:rsidRPr="004F30FF">
              <w:rPr>
                <w:rFonts w:ascii="Verdana" w:eastAsia="Times New Roman" w:hAnsi="Verdana" w:cs="Segoe UI"/>
                <w:color w:val="000000"/>
                <w:sz w:val="17"/>
                <w:szCs w:val="17"/>
                <w:lang w:eastAsia="ru-RU"/>
              </w:rPr>
              <w:t>*ч/Гкал</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753,65</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753,65</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753,65</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753,65</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753,65</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753,65</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753,65</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379,94</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379,94</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379,94</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379,94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379,94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379,94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379,94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379,94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379,94</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Удельный расход условного топлива на отпуск электрической энергии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 xml:space="preserve">г </w:t>
            </w:r>
            <w:proofErr w:type="spellStart"/>
            <w:r w:rsidRPr="004F30FF">
              <w:rPr>
                <w:rFonts w:ascii="Verdana" w:eastAsia="Times New Roman" w:hAnsi="Verdana" w:cs="Segoe UI"/>
                <w:color w:val="000000"/>
                <w:sz w:val="17"/>
                <w:szCs w:val="17"/>
                <w:lang w:eastAsia="ru-RU"/>
              </w:rPr>
              <w:t>ут</w:t>
            </w:r>
            <w:proofErr w:type="spellEnd"/>
            <w:proofErr w:type="gramEnd"/>
            <w:r w:rsidRPr="004F30FF">
              <w:rPr>
                <w:rFonts w:ascii="Verdana" w:eastAsia="Times New Roman" w:hAnsi="Verdana" w:cs="Segoe UI"/>
                <w:color w:val="000000"/>
                <w:sz w:val="17"/>
                <w:szCs w:val="17"/>
                <w:lang w:eastAsia="ru-RU"/>
              </w:rPr>
              <w:t>/</w:t>
            </w:r>
            <w:proofErr w:type="spellStart"/>
            <w:r w:rsidRPr="004F30FF">
              <w:rPr>
                <w:rFonts w:ascii="Verdana" w:eastAsia="Times New Roman" w:hAnsi="Verdana" w:cs="Segoe UI"/>
                <w:color w:val="000000"/>
                <w:sz w:val="17"/>
                <w:szCs w:val="17"/>
                <w:lang w:eastAsia="ru-RU"/>
              </w:rPr>
              <w:t>кВтч</w:t>
            </w:r>
            <w:proofErr w:type="spellEnd"/>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Доля отпуска тепловой энергии, осуществляемого потребителями по приборам учета, в общем объеме отпущенной тепловой энергии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Средневзвешенный (по материальной характеристике) срок эксплуатации тепловых сетей (для каждой системы теплоснабжения)</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лет</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32,11</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33,11</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32,91</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32,68</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32,42</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32,12</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31,78</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27,79</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27,55</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27,27</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26,96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26,61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26,24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25,83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25,39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24,92</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Отношение материальной характеристики тепловых сетей, реконструированных за год, к общей материальной </w:t>
            </w:r>
            <w:r w:rsidRPr="004F30FF">
              <w:rPr>
                <w:rFonts w:ascii="Verdana" w:eastAsia="Times New Roman" w:hAnsi="Verdana" w:cs="Segoe UI"/>
                <w:color w:val="000000"/>
                <w:sz w:val="17"/>
                <w:szCs w:val="17"/>
                <w:lang w:eastAsia="ru-RU"/>
              </w:rPr>
              <w:lastRenderedPageBreak/>
              <w:t>характеристике тепловых сетей</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3,60%</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3,60%</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3,60%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3,60%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3,60%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3,60%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3,19%</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3,19%</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3,19%</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3,19%</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lastRenderedPageBreak/>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roofErr w:type="gramEnd"/>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5000" w:type="pct"/>
            <w:gridSpan w:val="31"/>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proofErr w:type="gramStart"/>
            <w:r w:rsidRPr="004F30FF">
              <w:rPr>
                <w:rFonts w:ascii="Verdana" w:eastAsia="Times New Roman" w:hAnsi="Verdana" w:cs="Segoe UI"/>
                <w:b/>
                <w:bCs/>
                <w:color w:val="000000"/>
                <w:sz w:val="17"/>
                <w:szCs w:val="17"/>
                <w:lang w:eastAsia="ru-RU"/>
              </w:rPr>
              <w:t>Блочно</w:t>
            </w:r>
            <w:proofErr w:type="spellEnd"/>
            <w:r w:rsidRPr="004F30FF">
              <w:rPr>
                <w:rFonts w:ascii="Verdana" w:eastAsia="Times New Roman" w:hAnsi="Verdana" w:cs="Segoe UI"/>
                <w:b/>
                <w:bCs/>
                <w:color w:val="000000"/>
                <w:sz w:val="17"/>
                <w:szCs w:val="17"/>
                <w:lang w:eastAsia="ru-RU"/>
              </w:rPr>
              <w:t>-модульной</w:t>
            </w:r>
            <w:proofErr w:type="gramEnd"/>
            <w:r w:rsidRPr="004F30FF">
              <w:rPr>
                <w:rFonts w:ascii="Verdana" w:eastAsia="Times New Roman" w:hAnsi="Verdana" w:cs="Segoe UI"/>
                <w:b/>
                <w:bCs/>
                <w:color w:val="000000"/>
                <w:sz w:val="17"/>
                <w:szCs w:val="17"/>
                <w:lang w:eastAsia="ru-RU"/>
              </w:rPr>
              <w:t xml:space="preserve"> котельная с. </w:t>
            </w:r>
            <w:proofErr w:type="spellStart"/>
            <w:r w:rsidRPr="004F30FF">
              <w:rPr>
                <w:rFonts w:ascii="Verdana" w:eastAsia="Times New Roman" w:hAnsi="Verdana" w:cs="Segoe UI"/>
                <w:b/>
                <w:bCs/>
                <w:color w:val="000000"/>
                <w:sz w:val="17"/>
                <w:szCs w:val="17"/>
                <w:lang w:eastAsia="ru-RU"/>
              </w:rPr>
              <w:t>Будукан</w:t>
            </w:r>
            <w:proofErr w:type="spellEnd"/>
            <w:r w:rsidRPr="004F30FF">
              <w:rPr>
                <w:rFonts w:ascii="Verdana" w:eastAsia="Times New Roman" w:hAnsi="Verdana" w:cs="Segoe UI"/>
                <w:b/>
                <w:bCs/>
                <w:color w:val="000000"/>
                <w:sz w:val="17"/>
                <w:szCs w:val="17"/>
                <w:lang w:eastAsia="ru-RU"/>
              </w:rPr>
              <w:t>, ул. Заречная</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Количество прекращений подачи тепловой энергии, теплоносителя в результате технологических нарушений на тепловых сетях</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шт.</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шт.</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Удельный расход условного топлива на единицу тепловой </w:t>
            </w:r>
            <w:r w:rsidRPr="004F30FF">
              <w:rPr>
                <w:rFonts w:ascii="Verdana" w:eastAsia="Times New Roman" w:hAnsi="Verdana" w:cs="Segoe UI"/>
                <w:color w:val="000000"/>
                <w:sz w:val="17"/>
                <w:szCs w:val="17"/>
                <w:lang w:eastAsia="ru-RU"/>
              </w:rPr>
              <w:lastRenderedPageBreak/>
              <w:t>энергии, отпускаемой с коллекторов источников тепловой энергии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lastRenderedPageBreak/>
              <w:t>кг</w:t>
            </w:r>
            <w:proofErr w:type="gramEnd"/>
            <w:r w:rsidRPr="004F30FF">
              <w:rPr>
                <w:rFonts w:ascii="Verdana" w:eastAsia="Times New Roman" w:hAnsi="Verdana" w:cs="Segoe UI"/>
                <w:color w:val="000000"/>
                <w:sz w:val="17"/>
                <w:szCs w:val="17"/>
                <w:lang w:eastAsia="ru-RU"/>
              </w:rPr>
              <w:t xml:space="preserve"> </w:t>
            </w:r>
            <w:proofErr w:type="spellStart"/>
            <w:r w:rsidRPr="004F30FF">
              <w:rPr>
                <w:rFonts w:ascii="Verdana" w:eastAsia="Times New Roman" w:hAnsi="Verdana" w:cs="Segoe UI"/>
                <w:color w:val="000000"/>
                <w:sz w:val="17"/>
                <w:szCs w:val="17"/>
                <w:lang w:eastAsia="ru-RU"/>
              </w:rPr>
              <w:t>ут</w:t>
            </w:r>
            <w:proofErr w:type="spellEnd"/>
            <w:r w:rsidRPr="004F30FF">
              <w:rPr>
                <w:rFonts w:ascii="Verdana" w:eastAsia="Times New Roman" w:hAnsi="Verdana" w:cs="Segoe UI"/>
                <w:color w:val="000000"/>
                <w:sz w:val="17"/>
                <w:szCs w:val="17"/>
                <w:lang w:eastAsia="ru-RU"/>
              </w:rPr>
              <w:t>/Гкал</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188,2</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191,2</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191,1</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191,1</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191,1</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191,1</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187,1</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185,5</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185,5</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185,4</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201,8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201,7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201,7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201,7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201,7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201,7</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Отношение величины технологических потерь тепловой энергии, теплоносителя к материальной характеристике тепловой сети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spellStart"/>
            <w:r w:rsidRPr="004F30FF">
              <w:rPr>
                <w:rFonts w:ascii="Verdana" w:eastAsia="Times New Roman" w:hAnsi="Verdana" w:cs="Segoe UI"/>
                <w:color w:val="000000"/>
                <w:sz w:val="17"/>
                <w:szCs w:val="17"/>
                <w:lang w:eastAsia="ru-RU"/>
              </w:rPr>
              <w:t>кв</w:t>
            </w:r>
            <w:proofErr w:type="gramStart"/>
            <w:r w:rsidRPr="004F30FF">
              <w:rPr>
                <w:rFonts w:ascii="Verdana" w:eastAsia="Times New Roman" w:hAnsi="Verdana" w:cs="Segoe UI"/>
                <w:color w:val="000000"/>
                <w:sz w:val="17"/>
                <w:szCs w:val="17"/>
                <w:lang w:eastAsia="ru-RU"/>
              </w:rPr>
              <w:t>.м</w:t>
            </w:r>
            <w:proofErr w:type="spellEnd"/>
            <w:proofErr w:type="gramEnd"/>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1,308</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1,127</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1,148</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1,169</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1,19</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1,212</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1,44</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1,529</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1,556</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1,582</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1,636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1,663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1,689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1,716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1,743</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Коэффициент использования установленной тепловой мощности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0,345</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0,297</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0,297</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0,297</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0,297</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0,298</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0,368</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0,41</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0,411</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0,411</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0,507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0,509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0,509</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Удельная материальная характеристика тепловых сетей, приведенная к расчетной тепловой нагрузке</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color w:val="000000"/>
                <w:sz w:val="17"/>
                <w:szCs w:val="17"/>
                <w:lang w:eastAsia="ru-RU"/>
              </w:rPr>
              <w:t>кв</w:t>
            </w:r>
            <w:proofErr w:type="gramStart"/>
            <w:r w:rsidRPr="004F30FF">
              <w:rPr>
                <w:rFonts w:ascii="Verdana" w:eastAsia="Times New Roman" w:hAnsi="Verdana" w:cs="Segoe UI"/>
                <w:color w:val="000000"/>
                <w:sz w:val="17"/>
                <w:szCs w:val="17"/>
                <w:lang w:eastAsia="ru-RU"/>
              </w:rPr>
              <w:t>.м</w:t>
            </w:r>
            <w:proofErr w:type="spellEnd"/>
            <w:proofErr w:type="gramEnd"/>
            <w:r w:rsidRPr="004F30FF">
              <w:rPr>
                <w:rFonts w:ascii="Verdana" w:eastAsia="Times New Roman" w:hAnsi="Verdana" w:cs="Segoe UI"/>
                <w:color w:val="000000"/>
                <w:sz w:val="17"/>
                <w:szCs w:val="17"/>
                <w:lang w:eastAsia="ru-RU"/>
              </w:rPr>
              <w:t>*ч/Гкал</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119,93</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141,89</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141,89</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141,89</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141,89</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141,89</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120,28</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114,06</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114,06</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114,06</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114,06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114,06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114,06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114,06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114,06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114,06</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w:t>
            </w:r>
            <w:r w:rsidRPr="004F30FF">
              <w:rPr>
                <w:rFonts w:ascii="Verdana" w:eastAsia="Times New Roman" w:hAnsi="Verdana" w:cs="Segoe UI"/>
                <w:color w:val="000000"/>
                <w:sz w:val="17"/>
                <w:szCs w:val="17"/>
                <w:lang w:eastAsia="ru-RU"/>
              </w:rPr>
              <w:lastRenderedPageBreak/>
              <w:t>ной тепловой энергии в границах поселения, городского округа, города федерального значения)</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Удельный расход условного топлива на отпуск электрической энергии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 xml:space="preserve">г </w:t>
            </w:r>
            <w:proofErr w:type="spellStart"/>
            <w:r w:rsidRPr="004F30FF">
              <w:rPr>
                <w:rFonts w:ascii="Verdana" w:eastAsia="Times New Roman" w:hAnsi="Verdana" w:cs="Segoe UI"/>
                <w:color w:val="000000"/>
                <w:sz w:val="17"/>
                <w:szCs w:val="17"/>
                <w:lang w:eastAsia="ru-RU"/>
              </w:rPr>
              <w:t>ут</w:t>
            </w:r>
            <w:proofErr w:type="spellEnd"/>
            <w:proofErr w:type="gramEnd"/>
            <w:r w:rsidRPr="004F30FF">
              <w:rPr>
                <w:rFonts w:ascii="Verdana" w:eastAsia="Times New Roman" w:hAnsi="Verdana" w:cs="Segoe UI"/>
                <w:color w:val="000000"/>
                <w:sz w:val="17"/>
                <w:szCs w:val="17"/>
                <w:lang w:eastAsia="ru-RU"/>
              </w:rPr>
              <w:t>/</w:t>
            </w:r>
            <w:proofErr w:type="spellStart"/>
            <w:r w:rsidRPr="004F30FF">
              <w:rPr>
                <w:rFonts w:ascii="Verdana" w:eastAsia="Times New Roman" w:hAnsi="Verdana" w:cs="Segoe UI"/>
                <w:color w:val="000000"/>
                <w:sz w:val="17"/>
                <w:szCs w:val="17"/>
                <w:lang w:eastAsia="ru-RU"/>
              </w:rPr>
              <w:t>кВтч</w:t>
            </w:r>
            <w:proofErr w:type="spellEnd"/>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Доля отпуска тепловой энергии, осуществляемого потребителями по приборам учета, в общем объеме отпущенной тепловой энергии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Средневзвешенный (по материальной характеристике) срок эксплуатации </w:t>
            </w:r>
            <w:r w:rsidRPr="004F30FF">
              <w:rPr>
                <w:rFonts w:ascii="Verdana" w:eastAsia="Times New Roman" w:hAnsi="Verdana" w:cs="Segoe UI"/>
                <w:color w:val="000000"/>
                <w:sz w:val="17"/>
                <w:szCs w:val="17"/>
                <w:lang w:eastAsia="ru-RU"/>
              </w:rPr>
              <w:lastRenderedPageBreak/>
              <w:t>тепловых сетей (для каждой системы теплоснабжения)</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лет</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8,42</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8,83</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9,83</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10,83</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11,83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12,83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13,83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14,83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15,83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16,83</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Отношение материальной характеристики тепловых сетей, реконструированных за год, к общей материальной характеристике тепловых сетей</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roofErr w:type="gramEnd"/>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5000" w:type="pct"/>
            <w:gridSpan w:val="31"/>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Котельная с. </w:t>
            </w:r>
            <w:proofErr w:type="spellStart"/>
            <w:r w:rsidRPr="004F30FF">
              <w:rPr>
                <w:rFonts w:ascii="Verdana" w:eastAsia="Times New Roman" w:hAnsi="Verdana" w:cs="Segoe UI"/>
                <w:b/>
                <w:bCs/>
                <w:color w:val="000000"/>
                <w:sz w:val="17"/>
                <w:szCs w:val="17"/>
                <w:lang w:eastAsia="ru-RU"/>
              </w:rPr>
              <w:t>Семисточный</w:t>
            </w:r>
            <w:proofErr w:type="spellEnd"/>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Количество прекращений подачи тепловой энергии, теплоносителя в результате технологических нарушений на тепловых сетях</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шт.</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Количество прекращен</w:t>
            </w:r>
            <w:r w:rsidRPr="004F30FF">
              <w:rPr>
                <w:rFonts w:ascii="Verdana" w:eastAsia="Times New Roman" w:hAnsi="Verdana" w:cs="Segoe UI"/>
                <w:color w:val="000000"/>
                <w:sz w:val="17"/>
                <w:szCs w:val="17"/>
                <w:lang w:eastAsia="ru-RU"/>
              </w:rPr>
              <w:lastRenderedPageBreak/>
              <w:t>ий подачи тепловой энергии, теплоносителя в результате технологических нарушений на источниках тепловой энергии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шт.</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Удельный расход условного топлива на единицу тепловой энергии, отпускаемой с коллекторов источников тепловой энергии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 xml:space="preserve"> </w:t>
            </w:r>
            <w:proofErr w:type="spellStart"/>
            <w:r w:rsidRPr="004F30FF">
              <w:rPr>
                <w:rFonts w:ascii="Verdana" w:eastAsia="Times New Roman" w:hAnsi="Verdana" w:cs="Segoe UI"/>
                <w:color w:val="000000"/>
                <w:sz w:val="17"/>
                <w:szCs w:val="17"/>
                <w:lang w:eastAsia="ru-RU"/>
              </w:rPr>
              <w:t>ут</w:t>
            </w:r>
            <w:proofErr w:type="spellEnd"/>
            <w:r w:rsidRPr="004F30FF">
              <w:rPr>
                <w:rFonts w:ascii="Verdana" w:eastAsia="Times New Roman" w:hAnsi="Verdana" w:cs="Segoe UI"/>
                <w:color w:val="000000"/>
                <w:sz w:val="17"/>
                <w:szCs w:val="17"/>
                <w:lang w:eastAsia="ru-RU"/>
              </w:rPr>
              <w:t>/Гкал</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315,1</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256,0</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211,4</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211,4</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211,4</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211,4</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211,4</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211,3</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211,3</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211,3</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211,3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211,2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211,2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211,2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211,2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211,2</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Отношение величины технологических потерь тепловой энергии, теплоносителя к материальной характеристике тепловой сети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spellStart"/>
            <w:r w:rsidRPr="004F30FF">
              <w:rPr>
                <w:rFonts w:ascii="Verdana" w:eastAsia="Times New Roman" w:hAnsi="Verdana" w:cs="Segoe UI"/>
                <w:color w:val="000000"/>
                <w:sz w:val="17"/>
                <w:szCs w:val="17"/>
                <w:lang w:eastAsia="ru-RU"/>
              </w:rPr>
              <w:t>кв</w:t>
            </w:r>
            <w:proofErr w:type="gramStart"/>
            <w:r w:rsidRPr="004F30FF">
              <w:rPr>
                <w:rFonts w:ascii="Verdana" w:eastAsia="Times New Roman" w:hAnsi="Verdana" w:cs="Segoe UI"/>
                <w:color w:val="000000"/>
                <w:sz w:val="17"/>
                <w:szCs w:val="17"/>
                <w:lang w:eastAsia="ru-RU"/>
              </w:rPr>
              <w:t>.м</w:t>
            </w:r>
            <w:proofErr w:type="spellEnd"/>
            <w:proofErr w:type="gramEnd"/>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0,823</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0,832</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0,842</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0,852</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0,862</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0,871</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0,881</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0,891</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0,900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0,910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0,920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0,930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0,939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0,949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0,959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0,969</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Коэффициент использования установленной тепловой мощности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0,189</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0,230</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0,230</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0,230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0,230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0,231</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0,231</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0,231</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0,231</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0,232</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0,232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0,232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0,232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0,232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0,233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0,233</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Удельная материальная характеристика тепловых сетей, приведенная к расчетной тепловой нагрузке</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color w:val="000000"/>
                <w:sz w:val="17"/>
                <w:szCs w:val="17"/>
                <w:lang w:eastAsia="ru-RU"/>
              </w:rPr>
              <w:t>кв</w:t>
            </w:r>
            <w:proofErr w:type="gramStart"/>
            <w:r w:rsidRPr="004F30FF">
              <w:rPr>
                <w:rFonts w:ascii="Verdana" w:eastAsia="Times New Roman" w:hAnsi="Verdana" w:cs="Segoe UI"/>
                <w:color w:val="000000"/>
                <w:sz w:val="17"/>
                <w:szCs w:val="17"/>
                <w:lang w:eastAsia="ru-RU"/>
              </w:rPr>
              <w:t>.м</w:t>
            </w:r>
            <w:proofErr w:type="spellEnd"/>
            <w:proofErr w:type="gramEnd"/>
            <w:r w:rsidRPr="004F30FF">
              <w:rPr>
                <w:rFonts w:ascii="Verdana" w:eastAsia="Times New Roman" w:hAnsi="Verdana" w:cs="Segoe UI"/>
                <w:color w:val="000000"/>
                <w:sz w:val="17"/>
                <w:szCs w:val="17"/>
                <w:lang w:eastAsia="ru-RU"/>
              </w:rPr>
              <w:t>*ч/Гкал</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331,77</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331,77</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331,77</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331,77</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331,77</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331,77</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331,77</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331,77</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331,77</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331,77</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331,77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331,77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331,77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331,77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331,77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331,77</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Доля </w:t>
            </w:r>
            <w:r w:rsidRPr="004F30FF">
              <w:rPr>
                <w:rFonts w:ascii="Verdana" w:eastAsia="Times New Roman" w:hAnsi="Verdana" w:cs="Segoe UI"/>
                <w:color w:val="000000"/>
                <w:sz w:val="17"/>
                <w:szCs w:val="17"/>
                <w:lang w:eastAsia="ru-RU"/>
              </w:rPr>
              <w:lastRenderedPageBreak/>
              <w:t>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Удельный расход условного топлива на отпуск электрической энергии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 xml:space="preserve">г </w:t>
            </w:r>
            <w:proofErr w:type="spellStart"/>
            <w:r w:rsidRPr="004F30FF">
              <w:rPr>
                <w:rFonts w:ascii="Verdana" w:eastAsia="Times New Roman" w:hAnsi="Verdana" w:cs="Segoe UI"/>
                <w:color w:val="000000"/>
                <w:sz w:val="17"/>
                <w:szCs w:val="17"/>
                <w:lang w:eastAsia="ru-RU"/>
              </w:rPr>
              <w:t>ут</w:t>
            </w:r>
            <w:proofErr w:type="spellEnd"/>
            <w:proofErr w:type="gramEnd"/>
            <w:r w:rsidRPr="004F30FF">
              <w:rPr>
                <w:rFonts w:ascii="Verdana" w:eastAsia="Times New Roman" w:hAnsi="Verdana" w:cs="Segoe UI"/>
                <w:color w:val="000000"/>
                <w:sz w:val="17"/>
                <w:szCs w:val="17"/>
                <w:lang w:eastAsia="ru-RU"/>
              </w:rPr>
              <w:t>/</w:t>
            </w:r>
            <w:proofErr w:type="spellStart"/>
            <w:r w:rsidRPr="004F30FF">
              <w:rPr>
                <w:rFonts w:ascii="Verdana" w:eastAsia="Times New Roman" w:hAnsi="Verdana" w:cs="Segoe UI"/>
                <w:color w:val="000000"/>
                <w:sz w:val="17"/>
                <w:szCs w:val="17"/>
                <w:lang w:eastAsia="ru-RU"/>
              </w:rPr>
              <w:t>кВтч</w:t>
            </w:r>
            <w:proofErr w:type="spellEnd"/>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Доля отпуска тепловой энергии, </w:t>
            </w:r>
            <w:r w:rsidRPr="004F30FF">
              <w:rPr>
                <w:rFonts w:ascii="Verdana" w:eastAsia="Times New Roman" w:hAnsi="Verdana" w:cs="Segoe UI"/>
                <w:color w:val="000000"/>
                <w:sz w:val="17"/>
                <w:szCs w:val="17"/>
                <w:lang w:eastAsia="ru-RU"/>
              </w:rPr>
              <w:lastRenderedPageBreak/>
              <w:t>осуществляемого потребителями по приборам учета, в общем объеме отпущенной тепловой энергии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Средневзвешенный (по материальной характеристике) срок эксплуатации тепловых сетей (для каждой системы теплоснабжения)</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лет</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4,00</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5,00</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12,00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15,00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18,00</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Отношение материальной характеристики тепловых сетей, реконструированных за год, к общей материальной характеристике тепловых сетей</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roofErr w:type="gramEnd"/>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5000" w:type="pct"/>
            <w:gridSpan w:val="31"/>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lastRenderedPageBreak/>
              <w:t xml:space="preserve">Новая </w:t>
            </w:r>
            <w:proofErr w:type="spellStart"/>
            <w:r w:rsidRPr="004F30FF">
              <w:rPr>
                <w:rFonts w:ascii="Verdana" w:eastAsia="Times New Roman" w:hAnsi="Verdana" w:cs="Segoe UI"/>
                <w:b/>
                <w:bCs/>
                <w:color w:val="000000"/>
                <w:sz w:val="17"/>
                <w:szCs w:val="17"/>
                <w:lang w:eastAsia="ru-RU"/>
              </w:rPr>
              <w:t>блочно</w:t>
            </w:r>
            <w:proofErr w:type="spellEnd"/>
            <w:r w:rsidRPr="004F30FF">
              <w:rPr>
                <w:rFonts w:ascii="Verdana" w:eastAsia="Times New Roman" w:hAnsi="Verdana" w:cs="Segoe UI"/>
                <w:b/>
                <w:bCs/>
                <w:color w:val="000000"/>
                <w:sz w:val="17"/>
                <w:szCs w:val="17"/>
                <w:lang w:eastAsia="ru-RU"/>
              </w:rPr>
              <w:t xml:space="preserve">-модульная котельная п. </w:t>
            </w:r>
            <w:proofErr w:type="spellStart"/>
            <w:r w:rsidRPr="004F30FF">
              <w:rPr>
                <w:rFonts w:ascii="Verdana" w:eastAsia="Times New Roman" w:hAnsi="Verdana" w:cs="Segoe UI"/>
                <w:b/>
                <w:bCs/>
                <w:color w:val="000000"/>
                <w:sz w:val="17"/>
                <w:szCs w:val="17"/>
                <w:lang w:eastAsia="ru-RU"/>
              </w:rPr>
              <w:t>Бира</w:t>
            </w:r>
            <w:proofErr w:type="spellEnd"/>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Количество прекращений подачи тепловой энергии, теплоносителя в результате технологических нарушений на тепловых сетях</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шт.</w:t>
            </w:r>
          </w:p>
        </w:tc>
        <w:tc>
          <w:tcPr>
            <w:tcW w:w="20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шт.</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Удельный расход условного топлива на единицу тепловой энергии, отпускаемой с коллекторов источников тепловой энергии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кг</w:t>
            </w:r>
            <w:proofErr w:type="gramEnd"/>
            <w:r w:rsidRPr="004F30FF">
              <w:rPr>
                <w:rFonts w:ascii="Verdana" w:eastAsia="Times New Roman" w:hAnsi="Verdana" w:cs="Segoe UI"/>
                <w:color w:val="000000"/>
                <w:sz w:val="17"/>
                <w:szCs w:val="17"/>
                <w:lang w:eastAsia="ru-RU"/>
              </w:rPr>
              <w:t xml:space="preserve"> </w:t>
            </w:r>
            <w:proofErr w:type="spellStart"/>
            <w:r w:rsidRPr="004F30FF">
              <w:rPr>
                <w:rFonts w:ascii="Verdana" w:eastAsia="Times New Roman" w:hAnsi="Verdana" w:cs="Segoe UI"/>
                <w:color w:val="000000"/>
                <w:sz w:val="17"/>
                <w:szCs w:val="17"/>
                <w:lang w:eastAsia="ru-RU"/>
              </w:rPr>
              <w:t>ут</w:t>
            </w:r>
            <w:proofErr w:type="spellEnd"/>
            <w:r w:rsidRPr="004F30FF">
              <w:rPr>
                <w:rFonts w:ascii="Verdana" w:eastAsia="Times New Roman" w:hAnsi="Verdana" w:cs="Segoe UI"/>
                <w:color w:val="000000"/>
                <w:sz w:val="17"/>
                <w:szCs w:val="17"/>
                <w:lang w:eastAsia="ru-RU"/>
              </w:rPr>
              <w:t>/Гкал</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206,5</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206,5</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206,5</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206,6</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206,7</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206,8</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206,8</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206,9</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207,0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207,1</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207,2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207,3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207,4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207,5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207,6</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Отношение величины технологических потерь тепловой энергии, теплоносителя к материальной характеристике тепловой сети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Гкал/</w:t>
            </w:r>
            <w:proofErr w:type="spellStart"/>
            <w:r w:rsidRPr="004F30FF">
              <w:rPr>
                <w:rFonts w:ascii="Verdana" w:eastAsia="Times New Roman" w:hAnsi="Verdana" w:cs="Segoe UI"/>
                <w:color w:val="000000"/>
                <w:sz w:val="17"/>
                <w:szCs w:val="17"/>
                <w:lang w:eastAsia="ru-RU"/>
              </w:rPr>
              <w:t>кв</w:t>
            </w:r>
            <w:proofErr w:type="gramStart"/>
            <w:r w:rsidRPr="004F30FF">
              <w:rPr>
                <w:rFonts w:ascii="Verdana" w:eastAsia="Times New Roman" w:hAnsi="Verdana" w:cs="Segoe UI"/>
                <w:color w:val="000000"/>
                <w:sz w:val="17"/>
                <w:szCs w:val="17"/>
                <w:lang w:eastAsia="ru-RU"/>
              </w:rPr>
              <w:t>.м</w:t>
            </w:r>
            <w:proofErr w:type="spellEnd"/>
            <w:proofErr w:type="gramEnd"/>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2,048</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2,088</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2,047</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2,004</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1,959</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1,912</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1,864</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1,814</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1,763</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1,710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1,656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1,542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1,484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1,424</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Коэффициент </w:t>
            </w:r>
            <w:r w:rsidRPr="004F30FF">
              <w:rPr>
                <w:rFonts w:ascii="Verdana" w:eastAsia="Times New Roman" w:hAnsi="Verdana" w:cs="Segoe UI"/>
                <w:color w:val="000000"/>
                <w:sz w:val="17"/>
                <w:szCs w:val="17"/>
                <w:lang w:eastAsia="ru-RU"/>
              </w:rPr>
              <w:lastRenderedPageBreak/>
              <w:t>использования установленной тепловой мощности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0,299</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0,300</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0,299</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0,298</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0,296</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0,295</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0,294</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0,293</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0,291</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0,290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0,288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0,287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0,285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0,284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0,282</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Удельная материальная характеристика тепловых сетей, приведенная к расчетной тепловой нагрузке</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color w:val="000000"/>
                <w:sz w:val="17"/>
                <w:szCs w:val="17"/>
                <w:lang w:eastAsia="ru-RU"/>
              </w:rPr>
              <w:t>кв</w:t>
            </w:r>
            <w:proofErr w:type="gramStart"/>
            <w:r w:rsidRPr="004F30FF">
              <w:rPr>
                <w:rFonts w:ascii="Verdana" w:eastAsia="Times New Roman" w:hAnsi="Verdana" w:cs="Segoe UI"/>
                <w:color w:val="000000"/>
                <w:sz w:val="17"/>
                <w:szCs w:val="17"/>
                <w:lang w:eastAsia="ru-RU"/>
              </w:rPr>
              <w:t>.м</w:t>
            </w:r>
            <w:proofErr w:type="spellEnd"/>
            <w:proofErr w:type="gramEnd"/>
            <w:r w:rsidRPr="004F30FF">
              <w:rPr>
                <w:rFonts w:ascii="Verdana" w:eastAsia="Times New Roman" w:hAnsi="Verdana" w:cs="Segoe UI"/>
                <w:color w:val="000000"/>
                <w:sz w:val="17"/>
                <w:szCs w:val="17"/>
                <w:lang w:eastAsia="ru-RU"/>
              </w:rPr>
              <w:t>*ч/Гкал</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339,50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339,50</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339,50</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339,50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339,50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339,50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339,50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339,50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339,50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339,50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339,50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339,50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339,50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339,50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339,50</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Удельный расход условного топлива на отпуск электрической энергии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 xml:space="preserve">г </w:t>
            </w:r>
            <w:proofErr w:type="spellStart"/>
            <w:r w:rsidRPr="004F30FF">
              <w:rPr>
                <w:rFonts w:ascii="Verdana" w:eastAsia="Times New Roman" w:hAnsi="Verdana" w:cs="Segoe UI"/>
                <w:color w:val="000000"/>
                <w:sz w:val="17"/>
                <w:szCs w:val="17"/>
                <w:lang w:eastAsia="ru-RU"/>
              </w:rPr>
              <w:t>ут</w:t>
            </w:r>
            <w:proofErr w:type="spellEnd"/>
            <w:proofErr w:type="gramEnd"/>
            <w:r w:rsidRPr="004F30FF">
              <w:rPr>
                <w:rFonts w:ascii="Verdana" w:eastAsia="Times New Roman" w:hAnsi="Verdana" w:cs="Segoe UI"/>
                <w:color w:val="000000"/>
                <w:sz w:val="17"/>
                <w:szCs w:val="17"/>
                <w:lang w:eastAsia="ru-RU"/>
              </w:rPr>
              <w:t>/</w:t>
            </w:r>
            <w:proofErr w:type="spellStart"/>
            <w:r w:rsidRPr="004F30FF">
              <w:rPr>
                <w:rFonts w:ascii="Verdana" w:eastAsia="Times New Roman" w:hAnsi="Verdana" w:cs="Segoe UI"/>
                <w:color w:val="000000"/>
                <w:sz w:val="17"/>
                <w:szCs w:val="17"/>
                <w:lang w:eastAsia="ru-RU"/>
              </w:rPr>
              <w:t>кВтч</w:t>
            </w:r>
            <w:proofErr w:type="spellEnd"/>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Коэффициент использования теплоты топлива </w:t>
            </w:r>
            <w:r w:rsidRPr="004F30FF">
              <w:rPr>
                <w:rFonts w:ascii="Verdana" w:eastAsia="Times New Roman" w:hAnsi="Verdana" w:cs="Segoe UI"/>
                <w:color w:val="000000"/>
                <w:sz w:val="17"/>
                <w:szCs w:val="17"/>
                <w:lang w:eastAsia="ru-RU"/>
              </w:rPr>
              <w:lastRenderedPageBreak/>
              <w:t>(только для источников тепловой энергии, функционирующих в режиме комбинированной выработки электрической и тепловой энергии)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Доля отпуска тепловой энергии, осуществляемого потребителями по приборам учета, в общем объеме отпущенной тепловой энергии</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Средневзвешенный (по материальной характеристике) срок эксплуатации тепловых сетей (для каждой системы теплоснабжения)</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лет</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35,92</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36,92</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35,90</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34,82</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33,69</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32,51</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31,27</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29,97</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28,62</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27,22</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25,76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24,24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22,67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19,37</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Отношение материальной характеристики тепловых сетей, реконструированных за год, к общей материальной характеристике тепловых сетей</w:t>
            </w:r>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5,48%</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5,48%</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5,48%</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5,48%</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5,48%</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5,48%</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5,48%</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5,48%</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5,48%</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5,48%</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5,48%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5,48%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5,48%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5,48%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5,48%</w:t>
            </w:r>
          </w:p>
        </w:tc>
      </w:tr>
      <w:tr w:rsidR="004F30FF" w:rsidRPr="004F30FF" w:rsidTr="002E7A07">
        <w:trPr>
          <w:tblCellSpacing w:w="15" w:type="dxa"/>
        </w:trPr>
        <w:tc>
          <w:tcPr>
            <w:tcW w:w="7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gramStart"/>
            <w:r w:rsidRPr="004F30FF">
              <w:rPr>
                <w:rFonts w:ascii="Verdana" w:eastAsia="Times New Roman" w:hAnsi="Verdana" w:cs="Segoe UI"/>
                <w:color w:val="000000"/>
                <w:sz w:val="17"/>
                <w:szCs w:val="17"/>
                <w:lang w:eastAsia="ru-RU"/>
              </w:rPr>
              <w:t>Отношение установле</w:t>
            </w:r>
            <w:r w:rsidRPr="004F30FF">
              <w:rPr>
                <w:rFonts w:ascii="Verdana" w:eastAsia="Times New Roman" w:hAnsi="Verdana" w:cs="Segoe UI"/>
                <w:color w:val="000000"/>
                <w:sz w:val="17"/>
                <w:szCs w:val="17"/>
                <w:lang w:eastAsia="ru-RU"/>
              </w:rPr>
              <w:lastRenderedPageBreak/>
              <w:t>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roofErr w:type="gramEnd"/>
          </w:p>
        </w:tc>
        <w:tc>
          <w:tcPr>
            <w:tcW w:w="3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w:t>
            </w:r>
          </w:p>
        </w:tc>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100%</w:t>
            </w:r>
          </w:p>
        </w:tc>
        <w:tc>
          <w:tcPr>
            <w:tcW w:w="20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2385"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 </w:t>
            </w:r>
          </w:p>
        </w:tc>
        <w:tc>
          <w:tcPr>
            <w:tcW w:w="1140"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705"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6"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825"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45"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690"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5"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6"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675"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30"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5"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675"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30"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675"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30"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690"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30"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690"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30"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690"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5"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690"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5"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840"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5"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705"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705"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705"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705"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705" w:type="dxa"/>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r>
    </w:tbl>
    <w:p w:rsidR="004F30FF" w:rsidRPr="004F30FF" w:rsidRDefault="004F30FF" w:rsidP="004F30FF">
      <w:pPr>
        <w:spacing w:before="100" w:beforeAutospacing="1" w:after="100" w:afterAutospacing="1" w:line="240" w:lineRule="auto"/>
        <w:rPr>
          <w:rFonts w:ascii="Segoe UI" w:eastAsia="Times New Roman" w:hAnsi="Segoe UI" w:cs="Segoe UI"/>
          <w:color w:val="000000"/>
          <w:sz w:val="32"/>
          <w:szCs w:val="32"/>
          <w:lang w:eastAsia="ru-RU"/>
        </w:rPr>
      </w:pPr>
      <w:r w:rsidRPr="004F30FF">
        <w:rPr>
          <w:rFonts w:ascii="Segoe UI" w:eastAsia="Times New Roman" w:hAnsi="Segoe UI" w:cs="Segoe UI"/>
          <w:color w:val="000000"/>
          <w:sz w:val="32"/>
          <w:szCs w:val="32"/>
          <w:lang w:eastAsia="ru-RU"/>
        </w:rPr>
        <w:t> </w:t>
      </w:r>
    </w:p>
    <w:p w:rsidR="004F30FF" w:rsidRPr="004F30FF" w:rsidRDefault="004F30FF" w:rsidP="004F30FF">
      <w:pPr>
        <w:spacing w:before="100" w:beforeAutospacing="1" w:after="100" w:afterAutospacing="1" w:line="240" w:lineRule="auto"/>
        <w:rPr>
          <w:rFonts w:ascii="Segoe UI" w:eastAsia="Times New Roman" w:hAnsi="Segoe UI" w:cs="Segoe UI"/>
          <w:color w:val="000000"/>
          <w:sz w:val="32"/>
          <w:szCs w:val="32"/>
          <w:lang w:eastAsia="ru-RU"/>
        </w:rPr>
      </w:pPr>
      <w:r w:rsidRPr="004F30FF">
        <w:rPr>
          <w:rFonts w:ascii="Segoe UI" w:eastAsia="Times New Roman" w:hAnsi="Segoe UI" w:cs="Segoe UI"/>
          <w:color w:val="000000"/>
          <w:sz w:val="32"/>
          <w:szCs w:val="32"/>
          <w:lang w:eastAsia="ru-RU"/>
        </w:rPr>
        <w:t> </w:t>
      </w:r>
    </w:p>
    <w:p w:rsidR="004F30FF" w:rsidRPr="007240AE" w:rsidRDefault="004F30FF" w:rsidP="004F30FF">
      <w:pPr>
        <w:spacing w:before="100" w:beforeAutospacing="1" w:after="100" w:afterAutospacing="1" w:line="240" w:lineRule="auto"/>
        <w:outlineLvl w:val="0"/>
        <w:rPr>
          <w:rFonts w:ascii="Times New Roman" w:eastAsia="Times New Roman" w:hAnsi="Times New Roman" w:cs="Times New Roman"/>
          <w:b/>
          <w:bCs/>
          <w:color w:val="000000"/>
          <w:kern w:val="36"/>
          <w:szCs w:val="48"/>
          <w:lang w:eastAsia="ru-RU"/>
        </w:rPr>
      </w:pPr>
      <w:bookmarkStart w:id="86" w:name="_Toc165477710"/>
      <w:bookmarkEnd w:id="86"/>
      <w:r w:rsidRPr="007240AE">
        <w:rPr>
          <w:rFonts w:ascii="Times New Roman" w:eastAsia="Times New Roman" w:hAnsi="Times New Roman" w:cs="Times New Roman"/>
          <w:b/>
          <w:bCs/>
          <w:color w:val="000000"/>
          <w:kern w:val="36"/>
          <w:szCs w:val="48"/>
          <w:lang w:eastAsia="ru-RU"/>
        </w:rPr>
        <w:t>15. РАЗДЕЛ 15. ЦЕНОВЫЕ (ТАРИФНЫЕ) ПОСЛЕДСТВИЯ</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Расчет ценовых последствий для потребителей выполнен в соответствии с требованиями действующего законодательства:</w:t>
      </w:r>
    </w:p>
    <w:p w:rsidR="004F30FF" w:rsidRPr="007240AE" w:rsidRDefault="004F30FF" w:rsidP="00FA247B">
      <w:pPr>
        <w:numPr>
          <w:ilvl w:val="0"/>
          <w:numId w:val="39"/>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Методические указания по расчету регулируемых цен (тарифов) в сфере теплоснабжения, утвержденные Приказом ФСТ России от 13.06.2013 г. № 760</w:t>
      </w:r>
      <w:r w:rsidRPr="007240AE">
        <w:rPr>
          <w:rFonts w:ascii="Times New Roman" w:eastAsia="Times New Roman" w:hAnsi="Times New Roman" w:cs="Times New Roman"/>
          <w:color w:val="000000"/>
          <w:sz w:val="18"/>
          <w:szCs w:val="18"/>
          <w:lang w:eastAsia="ru-RU"/>
        </w:rPr>
        <w:noBreakHyphen/>
        <w:t>э;</w:t>
      </w:r>
    </w:p>
    <w:p w:rsidR="004F30FF" w:rsidRPr="007240AE" w:rsidRDefault="004F30FF" w:rsidP="00FA247B">
      <w:pPr>
        <w:numPr>
          <w:ilvl w:val="0"/>
          <w:numId w:val="39"/>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Основы ценообразования в сфере теплоснабжения, утвержденные постановлением Правительства Российской Федерации от 22.10.2012 г. № 1075;</w:t>
      </w:r>
    </w:p>
    <w:p w:rsidR="004F30FF" w:rsidRPr="007240AE" w:rsidRDefault="004F30FF" w:rsidP="00FA247B">
      <w:pPr>
        <w:numPr>
          <w:ilvl w:val="0"/>
          <w:numId w:val="39"/>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ФЗ № 190 от 27.07.2010 г. «О теплоснабжении»;</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b/>
          <w:bCs/>
          <w:color w:val="000000"/>
          <w:sz w:val="18"/>
          <w:szCs w:val="18"/>
          <w:lang w:eastAsia="ru-RU"/>
        </w:rPr>
        <w:t>Тариф на тепловую энергию, поставляемую потребителям</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Расчет ценовых последствий для потребителей выполнен в соответствии с требованиями действующего законодательства:</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Методические указания по расчету регулируемых цен (тарифов) в сфере теплоснабжения, утвержденные Приказом ФСТ России от 13.06.2013 г. №760-э;</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Основы ценообразования в сфере теплоснабжения, утвержденные постановлением Правительства Российской Федерации от 22.10.2012 г. №1075;</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ФЗ №190 от 27.07.2010 г. «О теплоснабжении».</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Расчет ценовых последствий для потребителей выполнен для единственной зоны деятельности ЕТО согласно Главе 15 Обосновывающих материалов «Реестр единых теплоснабжающих организаций».</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Ценовые последствия для потребителей тепловой энергии определены как изменение показателя «необходимая валовая выручка (НВВ), отнесенная к полезному отпуску», в течение расчетного периода схемы теплоснабжения.</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Данный показатель отражает изменения постоянных и переменных затрат на производство, передачу и сбыт тепловой энергии потребителям.</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lastRenderedPageBreak/>
        <w:t>Расчеты ценовых последствий произведены с учетом следующих допущений:</w:t>
      </w:r>
    </w:p>
    <w:p w:rsidR="004F30FF" w:rsidRPr="007240AE" w:rsidRDefault="004F30FF" w:rsidP="00FA247B">
      <w:pPr>
        <w:numPr>
          <w:ilvl w:val="0"/>
          <w:numId w:val="40"/>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За базу приняты тарифные решения на 2023 год;</w:t>
      </w:r>
    </w:p>
    <w:p w:rsidR="004F30FF" w:rsidRPr="007240AE" w:rsidRDefault="004F30FF" w:rsidP="00FA247B">
      <w:pPr>
        <w:numPr>
          <w:ilvl w:val="0"/>
          <w:numId w:val="40"/>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Баланс тепловой энергии принят на уровне </w:t>
      </w:r>
      <w:proofErr w:type="gramStart"/>
      <w:r w:rsidRPr="007240AE">
        <w:rPr>
          <w:rFonts w:ascii="Times New Roman" w:eastAsia="Times New Roman" w:hAnsi="Times New Roman" w:cs="Times New Roman"/>
          <w:color w:val="000000"/>
          <w:sz w:val="18"/>
          <w:szCs w:val="18"/>
          <w:lang w:eastAsia="ru-RU"/>
        </w:rPr>
        <w:t>утвержденного</w:t>
      </w:r>
      <w:proofErr w:type="gramEnd"/>
      <w:r w:rsidRPr="007240AE">
        <w:rPr>
          <w:rFonts w:ascii="Times New Roman" w:eastAsia="Times New Roman" w:hAnsi="Times New Roman" w:cs="Times New Roman"/>
          <w:color w:val="000000"/>
          <w:sz w:val="18"/>
          <w:szCs w:val="18"/>
          <w:lang w:eastAsia="ru-RU"/>
        </w:rPr>
        <w:t xml:space="preserve"> на 2023 год;</w:t>
      </w:r>
    </w:p>
    <w:p w:rsidR="004F30FF" w:rsidRPr="007240AE" w:rsidRDefault="004F30FF" w:rsidP="00FA247B">
      <w:pPr>
        <w:numPr>
          <w:ilvl w:val="0"/>
          <w:numId w:val="40"/>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Индексы-дефляторы приняты в соответствии с прогнозом Минэкономразвития от 28.09.2022 г.</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Результаты расчета тарифов на 2024-2038 гг. представлены в таблицах ниже.</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4F30FF" w:rsidP="00FA247B">
      <w:pPr>
        <w:numPr>
          <w:ilvl w:val="0"/>
          <w:numId w:val="41"/>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Расчет тарифов на тепловую энергию на 2024-2038 гг. для потребителей с. </w:t>
      </w:r>
      <w:proofErr w:type="spellStart"/>
      <w:r w:rsidRPr="007240AE">
        <w:rPr>
          <w:rFonts w:ascii="Times New Roman" w:eastAsia="Times New Roman" w:hAnsi="Times New Roman" w:cs="Times New Roman"/>
          <w:color w:val="000000"/>
          <w:sz w:val="18"/>
          <w:szCs w:val="18"/>
          <w:lang w:eastAsia="ru-RU"/>
        </w:rPr>
        <w:t>Будукан</w:t>
      </w:r>
      <w:proofErr w:type="spellEnd"/>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8"/>
        <w:gridCol w:w="1334"/>
        <w:gridCol w:w="572"/>
        <w:gridCol w:w="474"/>
        <w:gridCol w:w="474"/>
        <w:gridCol w:w="474"/>
        <w:gridCol w:w="474"/>
        <w:gridCol w:w="474"/>
        <w:gridCol w:w="413"/>
        <w:gridCol w:w="413"/>
        <w:gridCol w:w="413"/>
        <w:gridCol w:w="413"/>
        <w:gridCol w:w="534"/>
        <w:gridCol w:w="534"/>
        <w:gridCol w:w="534"/>
        <w:gridCol w:w="534"/>
        <w:gridCol w:w="534"/>
        <w:gridCol w:w="549"/>
      </w:tblGrid>
      <w:tr w:rsidR="004F30FF" w:rsidRPr="004F30FF" w:rsidTr="002E7A07">
        <w:trPr>
          <w:tblHeade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 </w:t>
            </w:r>
            <w:proofErr w:type="spellStart"/>
            <w:r w:rsidRPr="004F30FF">
              <w:rPr>
                <w:rFonts w:ascii="Verdana" w:eastAsia="Times New Roman" w:hAnsi="Verdana" w:cs="Segoe UI"/>
                <w:b/>
                <w:bCs/>
                <w:color w:val="000000"/>
                <w:sz w:val="17"/>
                <w:szCs w:val="17"/>
                <w:lang w:eastAsia="ru-RU"/>
              </w:rPr>
              <w:t>пп</w:t>
            </w:r>
            <w:proofErr w:type="spellEnd"/>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Наименование</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Ед. </w:t>
            </w:r>
            <w:proofErr w:type="spellStart"/>
            <w:r w:rsidRPr="004F30FF">
              <w:rPr>
                <w:rFonts w:ascii="Verdana" w:eastAsia="Times New Roman" w:hAnsi="Verdana" w:cs="Segoe UI"/>
                <w:b/>
                <w:bCs/>
                <w:color w:val="000000"/>
                <w:sz w:val="17"/>
                <w:szCs w:val="17"/>
                <w:lang w:eastAsia="ru-RU"/>
              </w:rPr>
              <w:t>измер</w:t>
            </w:r>
            <w:proofErr w:type="spellEnd"/>
            <w:r w:rsidRPr="004F30FF">
              <w:rPr>
                <w:rFonts w:ascii="Verdana" w:eastAsia="Times New Roman" w:hAnsi="Verdana" w:cs="Segoe UI"/>
                <w:b/>
                <w:bCs/>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2038</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Балансовые показатели</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Выработка тепловой энергии</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2,52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2,53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2,53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2,53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3,49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3,49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3,50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3,45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3,45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3,46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3,46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3,46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3,47</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1.2</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Собственные нужды источников</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Покупная тепловая энергия</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Отпуск в сеть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2,98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2,27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2,28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2,28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2,28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2,88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3,24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3,24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3,24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3,25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3,25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3,25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3,26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3,26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3,26</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1.5</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Потери в тепловых сетях</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0,22</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Полезный отпуск</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2,84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2,71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3,05</w:t>
            </w:r>
          </w:p>
        </w:tc>
      </w:tr>
      <w:tr w:rsidR="004F30FF" w:rsidRPr="004F30FF" w:rsidTr="002E7A07">
        <w:trPr>
          <w:tblCellSpacing w:w="15" w:type="dxa"/>
        </w:trPr>
        <w:tc>
          <w:tcPr>
            <w:tcW w:w="1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Расчёт тарифа</w:t>
            </w:r>
          </w:p>
        </w:tc>
        <w:tc>
          <w:tcPr>
            <w:tcW w:w="2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Расходы на энергетические ресурсы</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6628,99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5410,54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5587,68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5821,25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6064,62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7 819,82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9 083,35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9 463,77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9 860,19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10068,76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10491,01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10931,05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11389,64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11867,57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12365,65</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Топливо</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5 986,62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4 895,66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5 047,11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5 253,78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5 468,91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7 030,83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8 152,03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8 486,09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8 833,85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8 991,32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9 359,94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9 743,67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10 143,14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10 559,01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10 991,93</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2.1.1</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Расход условного топлива</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0,62</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2.1.5</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Уголь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5 986,62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4 895,66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5 047,11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5 253,78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5 468,91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7 030,83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8 152,03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8 486,09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8 833,85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8 991,32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9 359,94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9 743,67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10 143,14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10 559,01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10 991,93</w:t>
            </w:r>
          </w:p>
        </w:tc>
      </w:tr>
      <w:tr w:rsidR="004F30FF" w:rsidRPr="004F30FF" w:rsidTr="002E7A07">
        <w:trPr>
          <w:tblCellSpacing w:w="15" w:type="dxa"/>
        </w:trPr>
        <w:tc>
          <w:tcPr>
            <w:tcW w:w="1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Объем</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т</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1,11</w:t>
            </w:r>
          </w:p>
        </w:tc>
      </w:tr>
      <w:tr w:rsidR="004F30FF" w:rsidRPr="004F30FF" w:rsidTr="002E7A07">
        <w:trPr>
          <w:tblCellSpacing w:w="15" w:type="dxa"/>
        </w:trPr>
        <w:tc>
          <w:tcPr>
            <w:tcW w:w="1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Цена</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color w:val="000000"/>
                <w:sz w:val="17"/>
                <w:szCs w:val="17"/>
                <w:lang w:eastAsia="ru-RU"/>
              </w:rPr>
              <w:t>руб</w:t>
            </w:r>
            <w:proofErr w:type="spellEnd"/>
            <w:r w:rsidRPr="004F30FF">
              <w:rPr>
                <w:rFonts w:ascii="Verdana" w:eastAsia="Times New Roman" w:hAnsi="Verdana" w:cs="Segoe UI"/>
                <w:color w:val="000000"/>
                <w:sz w:val="17"/>
                <w:szCs w:val="17"/>
                <w:lang w:eastAsia="ru-RU"/>
              </w:rPr>
              <w:t>/</w:t>
            </w:r>
            <w:proofErr w:type="gramStart"/>
            <w:r w:rsidRPr="004F30FF">
              <w:rPr>
                <w:rFonts w:ascii="Verdana" w:eastAsia="Times New Roman" w:hAnsi="Verdana" w:cs="Segoe UI"/>
                <w:color w:val="000000"/>
                <w:sz w:val="17"/>
                <w:szCs w:val="17"/>
                <w:lang w:eastAsia="ru-RU"/>
              </w:rPr>
              <w:t>т</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5 788,55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6 020,09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6 200,69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6 448,72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6 706,67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6 974,94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7 253,93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7 544,09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7 845,86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8 159,69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8 486,08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8 825,52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9 178,54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9 545,68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9 927,51</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2.1.7</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Дизельное топливо</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1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Объем</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т</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1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Цена</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color w:val="000000"/>
                <w:sz w:val="17"/>
                <w:szCs w:val="17"/>
                <w:lang w:eastAsia="ru-RU"/>
              </w:rPr>
              <w:t>руб</w:t>
            </w:r>
            <w:proofErr w:type="spellEnd"/>
            <w:r w:rsidRPr="004F30FF">
              <w:rPr>
                <w:rFonts w:ascii="Verdana" w:eastAsia="Times New Roman" w:hAnsi="Verdana" w:cs="Segoe UI"/>
                <w:color w:val="000000"/>
                <w:sz w:val="17"/>
                <w:szCs w:val="17"/>
                <w:lang w:eastAsia="ru-RU"/>
              </w:rPr>
              <w:t>/</w:t>
            </w:r>
            <w:proofErr w:type="gramStart"/>
            <w:r w:rsidRPr="004F30FF">
              <w:rPr>
                <w:rFonts w:ascii="Verdana" w:eastAsia="Times New Roman" w:hAnsi="Verdana" w:cs="Segoe UI"/>
                <w:color w:val="000000"/>
                <w:sz w:val="17"/>
                <w:szCs w:val="17"/>
                <w:lang w:eastAsia="ru-RU"/>
              </w:rPr>
              <w:t>т</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w:t>
            </w:r>
            <w:r w:rsidRPr="004F30FF">
              <w:rPr>
                <w:rFonts w:ascii="Verdana" w:eastAsia="Times New Roman" w:hAnsi="Verdana" w:cs="Segoe UI"/>
                <w:color w:val="000000"/>
                <w:sz w:val="17"/>
                <w:szCs w:val="17"/>
                <w:lang w:eastAsia="ru-RU"/>
              </w:rPr>
              <w:lastRenderedPageBreak/>
              <w:t>2</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 xml:space="preserve">Другие </w:t>
            </w:r>
            <w:r w:rsidRPr="004F30FF">
              <w:rPr>
                <w:rFonts w:ascii="Verdana" w:eastAsia="Times New Roman" w:hAnsi="Verdana" w:cs="Segoe UI"/>
                <w:color w:val="000000"/>
                <w:sz w:val="17"/>
                <w:szCs w:val="17"/>
                <w:lang w:eastAsia="ru-RU"/>
              </w:rPr>
              <w:lastRenderedPageBreak/>
              <w:t>энергетические ресурсы</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 xml:space="preserve">тыс. </w:t>
            </w:r>
            <w:r w:rsidRPr="004F30FF">
              <w:rPr>
                <w:rFonts w:ascii="Verdana" w:eastAsia="Times New Roman" w:hAnsi="Verdana" w:cs="Segoe UI"/>
                <w:color w:val="000000"/>
                <w:sz w:val="17"/>
                <w:szCs w:val="17"/>
                <w:lang w:eastAsia="ru-RU"/>
              </w:rPr>
              <w:lastRenderedPageBreak/>
              <w:t>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642,</w:t>
            </w:r>
            <w:r w:rsidRPr="004F30FF">
              <w:rPr>
                <w:rFonts w:ascii="Verdana" w:eastAsia="Times New Roman" w:hAnsi="Verdana" w:cs="Segoe UI"/>
                <w:color w:val="000000"/>
                <w:sz w:val="17"/>
                <w:szCs w:val="17"/>
                <w:lang w:eastAsia="ru-RU"/>
              </w:rPr>
              <w:lastRenderedPageBreak/>
              <w:t>37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514,</w:t>
            </w:r>
            <w:r w:rsidRPr="004F30FF">
              <w:rPr>
                <w:rFonts w:ascii="Verdana" w:eastAsia="Times New Roman" w:hAnsi="Verdana" w:cs="Segoe UI"/>
                <w:color w:val="000000"/>
                <w:sz w:val="17"/>
                <w:szCs w:val="17"/>
                <w:lang w:eastAsia="ru-RU"/>
              </w:rPr>
              <w:lastRenderedPageBreak/>
              <w:t>88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540,</w:t>
            </w:r>
            <w:r w:rsidRPr="004F30FF">
              <w:rPr>
                <w:rFonts w:ascii="Verdana" w:eastAsia="Times New Roman" w:hAnsi="Verdana" w:cs="Segoe UI"/>
                <w:color w:val="000000"/>
                <w:sz w:val="17"/>
                <w:szCs w:val="17"/>
                <w:lang w:eastAsia="ru-RU"/>
              </w:rPr>
              <w:lastRenderedPageBreak/>
              <w:t>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567,</w:t>
            </w:r>
            <w:r w:rsidRPr="004F30FF">
              <w:rPr>
                <w:rFonts w:ascii="Verdana" w:eastAsia="Times New Roman" w:hAnsi="Verdana" w:cs="Segoe UI"/>
                <w:color w:val="000000"/>
                <w:sz w:val="17"/>
                <w:szCs w:val="17"/>
                <w:lang w:eastAsia="ru-RU"/>
              </w:rPr>
              <w:lastRenderedPageBreak/>
              <w:t>47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595,</w:t>
            </w:r>
            <w:r w:rsidRPr="004F30FF">
              <w:rPr>
                <w:rFonts w:ascii="Verdana" w:eastAsia="Times New Roman" w:hAnsi="Verdana" w:cs="Segoe UI"/>
                <w:color w:val="000000"/>
                <w:sz w:val="17"/>
                <w:szCs w:val="17"/>
                <w:lang w:eastAsia="ru-RU"/>
              </w:rPr>
              <w:lastRenderedPageBreak/>
              <w:t>71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788</w:t>
            </w:r>
            <w:r w:rsidRPr="004F30FF">
              <w:rPr>
                <w:rFonts w:ascii="Verdana" w:eastAsia="Times New Roman" w:hAnsi="Verdana" w:cs="Segoe UI"/>
                <w:color w:val="000000"/>
                <w:sz w:val="17"/>
                <w:szCs w:val="17"/>
                <w:lang w:eastAsia="ru-RU"/>
              </w:rPr>
              <w:lastRenderedPageBreak/>
              <w:t>,98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931</w:t>
            </w:r>
            <w:r w:rsidRPr="004F30FF">
              <w:rPr>
                <w:rFonts w:ascii="Verdana" w:eastAsia="Times New Roman" w:hAnsi="Verdana" w:cs="Segoe UI"/>
                <w:color w:val="000000"/>
                <w:sz w:val="17"/>
                <w:szCs w:val="17"/>
                <w:lang w:eastAsia="ru-RU"/>
              </w:rPr>
              <w:lastRenderedPageBreak/>
              <w:t>,31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977</w:t>
            </w:r>
            <w:r w:rsidRPr="004F30FF">
              <w:rPr>
                <w:rFonts w:ascii="Verdana" w:eastAsia="Times New Roman" w:hAnsi="Verdana" w:cs="Segoe UI"/>
                <w:color w:val="000000"/>
                <w:sz w:val="17"/>
                <w:szCs w:val="17"/>
                <w:lang w:eastAsia="ru-RU"/>
              </w:rPr>
              <w:lastRenderedPageBreak/>
              <w:t>,67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 xml:space="preserve">1 </w:t>
            </w:r>
            <w:r w:rsidRPr="004F30FF">
              <w:rPr>
                <w:rFonts w:ascii="Verdana" w:eastAsia="Times New Roman" w:hAnsi="Verdana" w:cs="Segoe UI"/>
                <w:color w:val="000000"/>
                <w:sz w:val="17"/>
                <w:szCs w:val="17"/>
                <w:lang w:eastAsia="ru-RU"/>
              </w:rPr>
              <w:lastRenderedPageBreak/>
              <w:t>026,34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 xml:space="preserve">1 </w:t>
            </w:r>
            <w:r w:rsidRPr="004F30FF">
              <w:rPr>
                <w:rFonts w:ascii="Verdana" w:eastAsia="Times New Roman" w:hAnsi="Verdana" w:cs="Segoe UI"/>
                <w:color w:val="000000"/>
                <w:sz w:val="17"/>
                <w:szCs w:val="17"/>
                <w:lang w:eastAsia="ru-RU"/>
              </w:rPr>
              <w:lastRenderedPageBreak/>
              <w:t>077,43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 xml:space="preserve">1 </w:t>
            </w:r>
            <w:r w:rsidRPr="004F30FF">
              <w:rPr>
                <w:rFonts w:ascii="Verdana" w:eastAsia="Times New Roman" w:hAnsi="Verdana" w:cs="Segoe UI"/>
                <w:color w:val="000000"/>
                <w:sz w:val="17"/>
                <w:szCs w:val="17"/>
                <w:lang w:eastAsia="ru-RU"/>
              </w:rPr>
              <w:lastRenderedPageBreak/>
              <w:t>131,07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 xml:space="preserve">1 </w:t>
            </w:r>
            <w:r w:rsidRPr="004F30FF">
              <w:rPr>
                <w:rFonts w:ascii="Verdana" w:eastAsia="Times New Roman" w:hAnsi="Verdana" w:cs="Segoe UI"/>
                <w:color w:val="000000"/>
                <w:sz w:val="17"/>
                <w:szCs w:val="17"/>
                <w:lang w:eastAsia="ru-RU"/>
              </w:rPr>
              <w:lastRenderedPageBreak/>
              <w:t>187,38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 xml:space="preserve">1 </w:t>
            </w:r>
            <w:r w:rsidRPr="004F30FF">
              <w:rPr>
                <w:rFonts w:ascii="Verdana" w:eastAsia="Times New Roman" w:hAnsi="Verdana" w:cs="Segoe UI"/>
                <w:color w:val="000000"/>
                <w:sz w:val="17"/>
                <w:szCs w:val="17"/>
                <w:lang w:eastAsia="ru-RU"/>
              </w:rPr>
              <w:lastRenderedPageBreak/>
              <w:t>246,50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 xml:space="preserve">1 </w:t>
            </w:r>
            <w:r w:rsidRPr="004F30FF">
              <w:rPr>
                <w:rFonts w:ascii="Verdana" w:eastAsia="Times New Roman" w:hAnsi="Verdana" w:cs="Segoe UI"/>
                <w:color w:val="000000"/>
                <w:sz w:val="17"/>
                <w:szCs w:val="17"/>
                <w:lang w:eastAsia="ru-RU"/>
              </w:rPr>
              <w:lastRenderedPageBreak/>
              <w:t>308,56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 xml:space="preserve">1 </w:t>
            </w:r>
            <w:r w:rsidRPr="004F30FF">
              <w:rPr>
                <w:rFonts w:ascii="Verdana" w:eastAsia="Times New Roman" w:hAnsi="Verdana" w:cs="Segoe UI"/>
                <w:color w:val="000000"/>
                <w:sz w:val="17"/>
                <w:szCs w:val="17"/>
                <w:lang w:eastAsia="ru-RU"/>
              </w:rPr>
              <w:lastRenderedPageBreak/>
              <w:t>373,72</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2.2.1</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Электрическая энергия  на технологические нужды</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627,46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502,93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528,08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554,48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582,21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771,26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910,59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956,12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1 003,93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1 054,12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1 106,83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1 162,17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1 220,28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1 281,29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1 345,36</w:t>
            </w:r>
          </w:p>
        </w:tc>
      </w:tr>
      <w:tr w:rsidR="004F30FF" w:rsidRPr="004F30FF" w:rsidTr="002E7A07">
        <w:trPr>
          <w:tblCellSpacing w:w="15" w:type="dxa"/>
        </w:trPr>
        <w:tc>
          <w:tcPr>
            <w:tcW w:w="1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Объем</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color w:val="000000"/>
                <w:sz w:val="17"/>
                <w:szCs w:val="17"/>
                <w:lang w:eastAsia="ru-RU"/>
              </w:rPr>
              <w:t>тыс</w:t>
            </w:r>
            <w:proofErr w:type="gramStart"/>
            <w:r w:rsidRPr="004F30FF">
              <w:rPr>
                <w:rFonts w:ascii="Verdana" w:eastAsia="Times New Roman" w:hAnsi="Verdana" w:cs="Segoe UI"/>
                <w:color w:val="000000"/>
                <w:sz w:val="17"/>
                <w:szCs w:val="17"/>
                <w:lang w:eastAsia="ru-RU"/>
              </w:rPr>
              <w:t>.к</w:t>
            </w:r>
            <w:proofErr w:type="gramEnd"/>
            <w:r w:rsidRPr="004F30FF">
              <w:rPr>
                <w:rFonts w:ascii="Verdana" w:eastAsia="Times New Roman" w:hAnsi="Verdana" w:cs="Segoe UI"/>
                <w:color w:val="000000"/>
                <w:sz w:val="17"/>
                <w:szCs w:val="17"/>
                <w:lang w:eastAsia="ru-RU"/>
              </w:rPr>
              <w:t>Втч</w:t>
            </w:r>
            <w:proofErr w:type="spell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90,73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68,61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68,61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68,61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68,61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86,56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97,33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97,33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97,33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97,33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97,33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97,33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97,33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97,33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97,33</w:t>
            </w:r>
          </w:p>
        </w:tc>
      </w:tr>
      <w:tr w:rsidR="004F30FF" w:rsidRPr="004F30FF" w:rsidTr="002E7A07">
        <w:trPr>
          <w:tblCellSpacing w:w="15" w:type="dxa"/>
        </w:trPr>
        <w:tc>
          <w:tcPr>
            <w:tcW w:w="1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Тариф</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color w:val="000000"/>
                <w:sz w:val="17"/>
                <w:szCs w:val="17"/>
                <w:lang w:eastAsia="ru-RU"/>
              </w:rPr>
              <w:t>руб</w:t>
            </w:r>
            <w:proofErr w:type="spellEnd"/>
            <w:r w:rsidRPr="004F30FF">
              <w:rPr>
                <w:rFonts w:ascii="Verdana" w:eastAsia="Times New Roman" w:hAnsi="Verdana" w:cs="Segoe UI"/>
                <w:color w:val="000000"/>
                <w:sz w:val="17"/>
                <w:szCs w:val="17"/>
                <w:lang w:eastAsia="ru-RU"/>
              </w:rPr>
              <w:t>/</w:t>
            </w:r>
            <w:proofErr w:type="spellStart"/>
            <w:r w:rsidRPr="004F30FF">
              <w:rPr>
                <w:rFonts w:ascii="Verdana" w:eastAsia="Times New Roman" w:hAnsi="Verdana" w:cs="Segoe UI"/>
                <w:color w:val="000000"/>
                <w:sz w:val="17"/>
                <w:szCs w:val="17"/>
                <w:lang w:eastAsia="ru-RU"/>
              </w:rPr>
              <w:t>кВтч</w:t>
            </w:r>
            <w:proofErr w:type="spell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6,92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7,33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7,70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8,49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8,91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9,36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9,82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10,32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11,37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11,94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12,54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13,16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13,82</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2.2.2</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Холодная вода</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14,91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11,95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12,49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12,99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13,51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17,72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20,72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21,55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22,41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23,31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24,24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25,21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26,22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27,27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28,36</w:t>
            </w:r>
          </w:p>
        </w:tc>
      </w:tr>
      <w:tr w:rsidR="004F30FF" w:rsidRPr="004F30FF" w:rsidTr="002E7A07">
        <w:trPr>
          <w:tblCellSpacing w:w="15" w:type="dxa"/>
        </w:trPr>
        <w:tc>
          <w:tcPr>
            <w:tcW w:w="1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Объем</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м3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0,53</w:t>
            </w:r>
          </w:p>
        </w:tc>
      </w:tr>
      <w:tr w:rsidR="004F30FF" w:rsidRPr="004F30FF" w:rsidTr="002E7A07">
        <w:trPr>
          <w:tblCellSpacing w:w="15" w:type="dxa"/>
        </w:trPr>
        <w:tc>
          <w:tcPr>
            <w:tcW w:w="1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Тариф</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color w:val="000000"/>
                <w:sz w:val="17"/>
                <w:szCs w:val="17"/>
                <w:lang w:eastAsia="ru-RU"/>
              </w:rPr>
              <w:t>руб</w:t>
            </w:r>
            <w:proofErr w:type="spellEnd"/>
            <w:r w:rsidRPr="004F30FF">
              <w:rPr>
                <w:rFonts w:ascii="Verdana" w:eastAsia="Times New Roman" w:hAnsi="Verdana" w:cs="Segoe UI"/>
                <w:color w:val="000000"/>
                <w:sz w:val="17"/>
                <w:szCs w:val="17"/>
                <w:lang w:eastAsia="ru-RU"/>
              </w:rPr>
              <w:t>/м3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29,89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31,69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33,11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34,44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35,81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37,25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38,74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40,29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41,90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45,32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47,13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49,01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50,97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53,01</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3.</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Операционные расходы</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2 289,74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2 362,05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2 456,53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2 529,24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2 604,11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2 681,19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2 760,55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2 870,98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2 955,96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2 639,02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2 717,13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2 797,56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2 909,46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2 995,58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3 084,25</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Расходы на приобретение сырья и материалов</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263,20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271,51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282,37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290,73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299,33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308,19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317,31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330,01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339,77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303,34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312,32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321,57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334,43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344,33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354,52</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3.2</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Расходы на ремонт основных средств</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Расходы на оплату труда</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1 892,75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1 952,52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2 030,62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2 090,73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2 152,61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2 216,33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2 281,93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2 373,21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2 443,46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2 181,47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2 246,04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2 312,52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2 405,02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2 476,21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2 549,51</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3.4</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Расходы на оплату работ и услуг производственного характера, выполняемых по договорам со сторонними  организациями</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3.5</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Расходы на оплату иных работ и услуг, выполняемых по договорам с организациями</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3.6</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Расходы на служебные командировки</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3.7</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Расходы на обучение персонала</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3.8</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Аренда непроизводственных объектов</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3.10</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Общехозяйственные расходы</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133,80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138,02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143,54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147,79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152,17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156,67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161,31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167,76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172,73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154,21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158,77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163,47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170,01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175,04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180,22</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3.11</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Расходы на услуги банков</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3.12</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Прочие операционные расходы</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4.</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Неподконтрольные расходы всего</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719,22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736,81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760,60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778,91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797,76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817,17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909,96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1 012,05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1 032,34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951,44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970,00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989,15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1 016,22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1 036,81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1 058,03</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4.5</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Расходы на уплату налогов, сборов и других обязательных платежей</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142,08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142,08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142,08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142,08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142,08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142,08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167,58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192,57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190,46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188,36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186,26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184,15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182,05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179,95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177,84</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4.5.1</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налог на имущество</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25,50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50,49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48,39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46,28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44,18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42,08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39,97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37,87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35,77</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4.5.6</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плата за выбросы и сбросы загрязняющих веществ в окружающую среду, размещение отходов</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4.5.7</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прочие налоги</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142,08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142,08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142,08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142,08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142,08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142,08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142,08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142,08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142,08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142,08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142,08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142,08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142,08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142,08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142,08</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4.5.8</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расходы на обязательное страхование</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4.7</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Отчисления на социальные нужды</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576,54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594,74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618,53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636,83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655,69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675,09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695,08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722,88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744,28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664,48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684,14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704,39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732,57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754,25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776,58</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4.8</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Амортизация основных средств и нематериальных активов</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47,31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95,60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95,60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95,60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95,60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95,60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95,60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95,60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95,60</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4.14</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Неподконтрольные расходы без налога на прибыль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718,62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736,81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760,60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778,91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797,76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817,17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909,96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1 012,05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1 032,34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951,44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970,00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989,15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1 016,22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1 036,81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1 058,03</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4.15</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Налог на прибыль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5.</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Расчетная предпринимательская </w:t>
            </w:r>
            <w:r w:rsidRPr="004F30FF">
              <w:rPr>
                <w:rFonts w:ascii="Verdana" w:eastAsia="Times New Roman" w:hAnsi="Verdana" w:cs="Segoe UI"/>
                <w:b/>
                <w:bCs/>
                <w:color w:val="000000"/>
                <w:sz w:val="17"/>
                <w:szCs w:val="17"/>
                <w:lang w:eastAsia="ru-RU"/>
              </w:rPr>
              <w:lastRenderedPageBreak/>
              <w:t>прибыль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lastRenderedPageBreak/>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lastRenderedPageBreak/>
              <w:t>6.</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Нормативная прибыль</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3,11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3,00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4,00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5,00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6,00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7,00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8,00</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6.1</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на капитальные вложения (инвестиции), определяемые на основе утвержденных в установленном порядке инвестиционных программ регулируемой организации</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6.3</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на денежные выплаты социального характера (по Коллективному договору)</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8.</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Корректировка необходимой валовой выручки</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2,00</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9.</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Необходимая валовая выручка с инвестиционной составляющей</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9 641,06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8 509,40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8 804,81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9 129,40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9 466,50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11 318,18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12 753,86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13 347,79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13 850,49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13 662,22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14 182,15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14 722,76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15 321,33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15 907,96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16 517,93</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10.</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Экономически обоснованный тариф по рассматриваемому сценарию</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руб./Гкал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3 392,33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3 959,61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4 097,07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4 248,11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4 404,97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4 174,41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4 183,39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4 378,21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4 543,10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4 481,34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4 651,88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4 829,21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5 025,55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5 217,97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5 418,04</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Изменение существующего тарифа с учетом индексации</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руб./Гкал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3 392,33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3 558,55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3 665,31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3 808,26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3 956,78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4 111,09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4 271,42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4 438,01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4 611,09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4 790,92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4 977,77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5 171,90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5 373,60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5 583,17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5 800,91</w:t>
            </w:r>
          </w:p>
        </w:tc>
      </w:tr>
      <w:tr w:rsidR="004F30FF" w:rsidRPr="004F30FF" w:rsidTr="002E7A07">
        <w:trPr>
          <w:tblCellSpacing w:w="15" w:type="dxa"/>
        </w:trPr>
        <w:tc>
          <w:tcPr>
            <w:tcW w:w="150" w:type="pct"/>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Рост тарифа год к году</w:t>
            </w:r>
          </w:p>
        </w:tc>
        <w:tc>
          <w:tcPr>
            <w:tcW w:w="2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16,72%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3,47%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3,69%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3,69%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-5,23%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4,66%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3,77%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3,81%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3,81%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4,07%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3,83%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3,83%</w:t>
            </w:r>
          </w:p>
        </w:tc>
      </w:tr>
    </w:tbl>
    <w:p w:rsidR="004F30FF" w:rsidRPr="004F30FF" w:rsidRDefault="004F30FF" w:rsidP="004F30FF">
      <w:pPr>
        <w:spacing w:before="100" w:beforeAutospacing="1" w:after="100" w:afterAutospacing="1" w:line="240" w:lineRule="auto"/>
        <w:rPr>
          <w:rFonts w:ascii="Segoe UI" w:eastAsia="Times New Roman" w:hAnsi="Segoe UI" w:cs="Segoe UI"/>
          <w:color w:val="000000"/>
          <w:sz w:val="32"/>
          <w:szCs w:val="32"/>
          <w:lang w:eastAsia="ru-RU"/>
        </w:rPr>
      </w:pPr>
      <w:r w:rsidRPr="004F30FF">
        <w:rPr>
          <w:rFonts w:ascii="Segoe UI" w:eastAsia="Times New Roman" w:hAnsi="Segoe UI" w:cs="Segoe UI"/>
          <w:color w:val="000000"/>
          <w:sz w:val="32"/>
          <w:szCs w:val="32"/>
          <w:lang w:eastAsia="ru-RU"/>
        </w:rPr>
        <w:t> </w:t>
      </w:r>
    </w:p>
    <w:p w:rsidR="004F30FF" w:rsidRPr="007240AE" w:rsidRDefault="004F30FF" w:rsidP="00FA247B">
      <w:pPr>
        <w:numPr>
          <w:ilvl w:val="0"/>
          <w:numId w:val="42"/>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Расчет тарифов на тепловую энергию на 2024-2038 гг. для потребителей п. </w:t>
      </w:r>
      <w:proofErr w:type="spellStart"/>
      <w:r w:rsidRPr="007240AE">
        <w:rPr>
          <w:rFonts w:ascii="Times New Roman" w:eastAsia="Times New Roman" w:hAnsi="Times New Roman" w:cs="Times New Roman"/>
          <w:color w:val="000000"/>
          <w:sz w:val="18"/>
          <w:szCs w:val="18"/>
          <w:lang w:eastAsia="ru-RU"/>
        </w:rPr>
        <w:t>Бира</w:t>
      </w:r>
      <w:proofErr w:type="spellEnd"/>
      <w:r w:rsidRPr="007240AE">
        <w:rPr>
          <w:rFonts w:ascii="Times New Roman" w:eastAsia="Times New Roman" w:hAnsi="Times New Roman" w:cs="Times New Roman"/>
          <w:color w:val="000000"/>
          <w:sz w:val="18"/>
          <w:szCs w:val="18"/>
          <w:lang w:eastAsia="ru-RU"/>
        </w:rPr>
        <w:t xml:space="preserve"> и с. </w:t>
      </w:r>
      <w:proofErr w:type="spellStart"/>
      <w:r w:rsidRPr="007240AE">
        <w:rPr>
          <w:rFonts w:ascii="Times New Roman" w:eastAsia="Times New Roman" w:hAnsi="Times New Roman" w:cs="Times New Roman"/>
          <w:color w:val="000000"/>
          <w:sz w:val="18"/>
          <w:szCs w:val="18"/>
          <w:lang w:eastAsia="ru-RU"/>
        </w:rPr>
        <w:t>Семисточный</w:t>
      </w:r>
      <w:proofErr w:type="spellEnd"/>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3"/>
        <w:gridCol w:w="1520"/>
        <w:gridCol w:w="646"/>
        <w:gridCol w:w="463"/>
        <w:gridCol w:w="462"/>
        <w:gridCol w:w="462"/>
        <w:gridCol w:w="462"/>
        <w:gridCol w:w="462"/>
        <w:gridCol w:w="462"/>
        <w:gridCol w:w="462"/>
        <w:gridCol w:w="462"/>
        <w:gridCol w:w="462"/>
        <w:gridCol w:w="462"/>
        <w:gridCol w:w="462"/>
        <w:gridCol w:w="462"/>
        <w:gridCol w:w="462"/>
        <w:gridCol w:w="462"/>
        <w:gridCol w:w="477"/>
      </w:tblGrid>
      <w:tr w:rsidR="004F30FF" w:rsidRPr="004F30FF" w:rsidTr="002E7A07">
        <w:trPr>
          <w:tblHeade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 </w:t>
            </w:r>
            <w:proofErr w:type="spellStart"/>
            <w:r w:rsidRPr="004F30FF">
              <w:rPr>
                <w:rFonts w:ascii="Verdana" w:eastAsia="Times New Roman" w:hAnsi="Verdana" w:cs="Segoe UI"/>
                <w:b/>
                <w:bCs/>
                <w:color w:val="000000"/>
                <w:sz w:val="17"/>
                <w:szCs w:val="17"/>
                <w:lang w:eastAsia="ru-RU"/>
              </w:rPr>
              <w:t>пп</w:t>
            </w:r>
            <w:proofErr w:type="spellEnd"/>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Наименование</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Ед. </w:t>
            </w:r>
            <w:proofErr w:type="spellStart"/>
            <w:r w:rsidRPr="004F30FF">
              <w:rPr>
                <w:rFonts w:ascii="Verdana" w:eastAsia="Times New Roman" w:hAnsi="Verdana" w:cs="Segoe UI"/>
                <w:b/>
                <w:bCs/>
                <w:color w:val="000000"/>
                <w:sz w:val="17"/>
                <w:szCs w:val="17"/>
                <w:lang w:eastAsia="ru-RU"/>
              </w:rPr>
              <w:t>измер</w:t>
            </w:r>
            <w:proofErr w:type="spellEnd"/>
            <w:r w:rsidRPr="004F30FF">
              <w:rPr>
                <w:rFonts w:ascii="Verdana" w:eastAsia="Times New Roman" w:hAnsi="Verdana" w:cs="Segoe UI"/>
                <w:b/>
                <w:bCs/>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2029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2038</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Балансовые показатели</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1.1</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Выработка тепловой энергии</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9,70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8,82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8,79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8,76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8,72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8,69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9,22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9,18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9,15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9,12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9,10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9,06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9,03</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1.2</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Собственные нужды источников</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0,76</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Покупная тепловая энергия</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Отпуск в сеть</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8,03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7,97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7,93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7,90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8,42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8,39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8,36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8,32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8,36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8,34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8,32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8,30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8,27</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1.5</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Потери в тепловых сетях</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1,29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1,27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1,24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1,28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1,24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1,22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1,20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1,13</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Полезный отпуск</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7,67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6,67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6,67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6,67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6,66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6,66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7,14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7,15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7,15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7,15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7,15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7,15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7,15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7,15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7,15</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Расчёт тарифа</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Расходы на энергетические ресурсы</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22 786,58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34 144,76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35 144,40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36 432,06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37 761,41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39 216,52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44 006,25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45 626,00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47 299,08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36 275,41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35 317,89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36 692,36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38 110,34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39 572,98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41 081,48</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Топливо</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20 677,74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32 200,65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33 103,38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34 289,60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35 515,85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36 859,34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41 354,46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42 838,49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44 373,00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33 206,53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32 096,44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33 310,74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34 560,58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35 846,71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37 169,91</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2.1.1</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Расход условного топлива</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1,85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2,77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2,76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2,75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2,74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2,73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2,95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2,94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2,92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1,94</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2.1.5</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Уголь</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20 677,74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32 200,65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33 103,38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34 289,60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35 515,85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36 859,34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41 354,46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42 838,49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44 373,00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33 206,53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32 096,44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33 310,74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34 560,58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35 846,71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37 169,91</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Объем</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т</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3,28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4,91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4,90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4,89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4,87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4,86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5,24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5,22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5,20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3,74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3,47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3,47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3,46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3,45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3,44</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Цена</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color w:val="000000"/>
                <w:sz w:val="17"/>
                <w:szCs w:val="17"/>
                <w:lang w:eastAsia="ru-RU"/>
              </w:rPr>
              <w:t>руб</w:t>
            </w:r>
            <w:proofErr w:type="spellEnd"/>
            <w:r w:rsidRPr="004F30FF">
              <w:rPr>
                <w:rFonts w:ascii="Verdana" w:eastAsia="Times New Roman" w:hAnsi="Verdana" w:cs="Segoe UI"/>
                <w:color w:val="000000"/>
                <w:sz w:val="17"/>
                <w:szCs w:val="17"/>
                <w:lang w:eastAsia="ru-RU"/>
              </w:rPr>
              <w:t>/</w:t>
            </w:r>
            <w:proofErr w:type="gramStart"/>
            <w:r w:rsidRPr="004F30FF">
              <w:rPr>
                <w:rFonts w:ascii="Verdana" w:eastAsia="Times New Roman" w:hAnsi="Verdana" w:cs="Segoe UI"/>
                <w:color w:val="000000"/>
                <w:sz w:val="17"/>
                <w:szCs w:val="17"/>
                <w:lang w:eastAsia="ru-RU"/>
              </w:rPr>
              <w:t>т</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6 300,36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6 552,38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6 748,95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7 018,91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7 299,66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7 591,65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7 895,31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8 211,13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8 539,57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8 881,15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9 236,40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9 605,86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9 990,09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10 389,70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10 805,28</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2.1.7</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Дизельное топливо</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Объем</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т</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Цена</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color w:val="000000"/>
                <w:sz w:val="17"/>
                <w:szCs w:val="17"/>
                <w:lang w:eastAsia="ru-RU"/>
              </w:rPr>
              <w:t>руб</w:t>
            </w:r>
            <w:proofErr w:type="spellEnd"/>
            <w:r w:rsidRPr="004F30FF">
              <w:rPr>
                <w:rFonts w:ascii="Verdana" w:eastAsia="Times New Roman" w:hAnsi="Verdana" w:cs="Segoe UI"/>
                <w:color w:val="000000"/>
                <w:sz w:val="17"/>
                <w:szCs w:val="17"/>
                <w:lang w:eastAsia="ru-RU"/>
              </w:rPr>
              <w:t>/</w:t>
            </w:r>
            <w:proofErr w:type="gramStart"/>
            <w:r w:rsidRPr="004F30FF">
              <w:rPr>
                <w:rFonts w:ascii="Verdana" w:eastAsia="Times New Roman" w:hAnsi="Verdana" w:cs="Segoe UI"/>
                <w:color w:val="000000"/>
                <w:sz w:val="17"/>
                <w:szCs w:val="17"/>
                <w:lang w:eastAsia="ru-RU"/>
              </w:rPr>
              <w:t>т</w:t>
            </w:r>
            <w:proofErr w:type="gram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2.2</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Другие энергетические ресурсы</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2 108,84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1 944,11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2 041,02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2 142,46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2 245,57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2 357,18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2 651,79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2 787,51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2 926,08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3 068,88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3 221,45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3 381,62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3 549,76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3 726,27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3 911,57</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2.2.1</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Электрическая энергия  на технологические нужды</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2 044,77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1 885,05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1 979,30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2 078,26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2 178,91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2 287,85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2 574,52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2 707,03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2 842,38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2 981,91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3 131,01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3 287,56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3 451,94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3 624,53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3 805,76</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Объем</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color w:val="000000"/>
                <w:sz w:val="17"/>
                <w:szCs w:val="17"/>
                <w:lang w:eastAsia="ru-RU"/>
              </w:rPr>
              <w:t>тыс</w:t>
            </w:r>
            <w:proofErr w:type="gramStart"/>
            <w:r w:rsidRPr="004F30FF">
              <w:rPr>
                <w:rFonts w:ascii="Verdana" w:eastAsia="Times New Roman" w:hAnsi="Verdana" w:cs="Segoe UI"/>
                <w:color w:val="000000"/>
                <w:sz w:val="17"/>
                <w:szCs w:val="17"/>
                <w:lang w:eastAsia="ru-RU"/>
              </w:rPr>
              <w:t>.к</w:t>
            </w:r>
            <w:proofErr w:type="gramEnd"/>
            <w:r w:rsidRPr="004F30FF">
              <w:rPr>
                <w:rFonts w:ascii="Verdana" w:eastAsia="Times New Roman" w:hAnsi="Verdana" w:cs="Segoe UI"/>
                <w:color w:val="000000"/>
                <w:sz w:val="17"/>
                <w:szCs w:val="17"/>
                <w:lang w:eastAsia="ru-RU"/>
              </w:rPr>
              <w:t>Втч</w:t>
            </w:r>
            <w:proofErr w:type="spell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297,32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258,58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258,58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258,58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258,19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258,19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276,71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277,09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277,09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276,85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276,85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276,85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276,85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276,85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276,85</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Тариф</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color w:val="000000"/>
                <w:sz w:val="17"/>
                <w:szCs w:val="17"/>
                <w:lang w:eastAsia="ru-RU"/>
              </w:rPr>
              <w:t>руб</w:t>
            </w:r>
            <w:proofErr w:type="spellEnd"/>
            <w:r w:rsidRPr="004F30FF">
              <w:rPr>
                <w:rFonts w:ascii="Verdana" w:eastAsia="Times New Roman" w:hAnsi="Verdana" w:cs="Segoe UI"/>
                <w:color w:val="000000"/>
                <w:sz w:val="17"/>
                <w:szCs w:val="17"/>
                <w:lang w:eastAsia="ru-RU"/>
              </w:rPr>
              <w:t>/</w:t>
            </w:r>
            <w:proofErr w:type="spellStart"/>
            <w:r w:rsidRPr="004F30FF">
              <w:rPr>
                <w:rFonts w:ascii="Verdana" w:eastAsia="Times New Roman" w:hAnsi="Verdana" w:cs="Segoe UI"/>
                <w:color w:val="000000"/>
                <w:sz w:val="17"/>
                <w:szCs w:val="17"/>
                <w:lang w:eastAsia="ru-RU"/>
              </w:rPr>
              <w:t>кВтч</w:t>
            </w:r>
            <w:proofErr w:type="spellEnd"/>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6,88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7,29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7,65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8,04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8,44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8,86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9,30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9,77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10,26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10,77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11,31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11,87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12,47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13,09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13,75</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2.2.2</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Холодная вода</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64,07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59,07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61,72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64,19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66,66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69,33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77,27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80,48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83,69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86,97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90,45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94,06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97,83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101,74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105,81</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Объем</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м3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1,86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1,86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1,86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1,86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1,86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2,00</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Тариф</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color w:val="000000"/>
                <w:sz w:val="17"/>
                <w:szCs w:val="17"/>
                <w:lang w:eastAsia="ru-RU"/>
              </w:rPr>
              <w:t>руб</w:t>
            </w:r>
            <w:proofErr w:type="spellEnd"/>
            <w:r w:rsidRPr="004F30FF">
              <w:rPr>
                <w:rFonts w:ascii="Verdana" w:eastAsia="Times New Roman" w:hAnsi="Verdana" w:cs="Segoe UI"/>
                <w:color w:val="000000"/>
                <w:sz w:val="17"/>
                <w:szCs w:val="17"/>
                <w:lang w:eastAsia="ru-RU"/>
              </w:rPr>
              <w:t>/м</w:t>
            </w:r>
            <w:r w:rsidRPr="004F30FF">
              <w:rPr>
                <w:rFonts w:ascii="Verdana" w:eastAsia="Times New Roman" w:hAnsi="Verdana" w:cs="Segoe UI"/>
                <w:color w:val="000000"/>
                <w:sz w:val="17"/>
                <w:szCs w:val="17"/>
                <w:lang w:eastAsia="ru-RU"/>
              </w:rPr>
              <w:lastRenderedPageBreak/>
              <w:t>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29,</w:t>
            </w:r>
            <w:r w:rsidRPr="004F30FF">
              <w:rPr>
                <w:rFonts w:ascii="Verdana" w:eastAsia="Times New Roman" w:hAnsi="Verdana" w:cs="Segoe UI"/>
                <w:color w:val="000000"/>
                <w:sz w:val="17"/>
                <w:szCs w:val="17"/>
                <w:lang w:eastAsia="ru-RU"/>
              </w:rPr>
              <w:lastRenderedPageBreak/>
              <w:t>89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31,</w:t>
            </w:r>
            <w:r w:rsidRPr="004F30FF">
              <w:rPr>
                <w:rFonts w:ascii="Verdana" w:eastAsia="Times New Roman" w:hAnsi="Verdana" w:cs="Segoe UI"/>
                <w:color w:val="000000"/>
                <w:sz w:val="17"/>
                <w:szCs w:val="17"/>
                <w:lang w:eastAsia="ru-RU"/>
              </w:rPr>
              <w:lastRenderedPageBreak/>
              <w:t>68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33,</w:t>
            </w:r>
            <w:r w:rsidRPr="004F30FF">
              <w:rPr>
                <w:rFonts w:ascii="Verdana" w:eastAsia="Times New Roman" w:hAnsi="Verdana" w:cs="Segoe UI"/>
                <w:color w:val="000000"/>
                <w:sz w:val="17"/>
                <w:szCs w:val="17"/>
                <w:lang w:eastAsia="ru-RU"/>
              </w:rPr>
              <w:lastRenderedPageBreak/>
              <w:t>11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34,</w:t>
            </w:r>
            <w:r w:rsidRPr="004F30FF">
              <w:rPr>
                <w:rFonts w:ascii="Verdana" w:eastAsia="Times New Roman" w:hAnsi="Verdana" w:cs="Segoe UI"/>
                <w:color w:val="000000"/>
                <w:sz w:val="17"/>
                <w:szCs w:val="17"/>
                <w:lang w:eastAsia="ru-RU"/>
              </w:rPr>
              <w:lastRenderedPageBreak/>
              <w:t>43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35,</w:t>
            </w:r>
            <w:r w:rsidRPr="004F30FF">
              <w:rPr>
                <w:rFonts w:ascii="Verdana" w:eastAsia="Times New Roman" w:hAnsi="Verdana" w:cs="Segoe UI"/>
                <w:color w:val="000000"/>
                <w:sz w:val="17"/>
                <w:szCs w:val="17"/>
                <w:lang w:eastAsia="ru-RU"/>
              </w:rPr>
              <w:lastRenderedPageBreak/>
              <w:t>81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37,</w:t>
            </w:r>
            <w:r w:rsidRPr="004F30FF">
              <w:rPr>
                <w:rFonts w:ascii="Verdana" w:eastAsia="Times New Roman" w:hAnsi="Verdana" w:cs="Segoe UI"/>
                <w:color w:val="000000"/>
                <w:sz w:val="17"/>
                <w:szCs w:val="17"/>
                <w:lang w:eastAsia="ru-RU"/>
              </w:rPr>
              <w:lastRenderedPageBreak/>
              <w:t>24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38,</w:t>
            </w:r>
            <w:r w:rsidRPr="004F30FF">
              <w:rPr>
                <w:rFonts w:ascii="Verdana" w:eastAsia="Times New Roman" w:hAnsi="Verdana" w:cs="Segoe UI"/>
                <w:color w:val="000000"/>
                <w:sz w:val="17"/>
                <w:szCs w:val="17"/>
                <w:lang w:eastAsia="ru-RU"/>
              </w:rPr>
              <w:lastRenderedPageBreak/>
              <w:t>73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40,</w:t>
            </w:r>
            <w:r w:rsidRPr="004F30FF">
              <w:rPr>
                <w:rFonts w:ascii="Verdana" w:eastAsia="Times New Roman" w:hAnsi="Verdana" w:cs="Segoe UI"/>
                <w:color w:val="000000"/>
                <w:sz w:val="17"/>
                <w:szCs w:val="17"/>
                <w:lang w:eastAsia="ru-RU"/>
              </w:rPr>
              <w:lastRenderedPageBreak/>
              <w:t>28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41,</w:t>
            </w:r>
            <w:r w:rsidRPr="004F30FF">
              <w:rPr>
                <w:rFonts w:ascii="Verdana" w:eastAsia="Times New Roman" w:hAnsi="Verdana" w:cs="Segoe UI"/>
                <w:color w:val="000000"/>
                <w:sz w:val="17"/>
                <w:szCs w:val="17"/>
                <w:lang w:eastAsia="ru-RU"/>
              </w:rPr>
              <w:lastRenderedPageBreak/>
              <w:t>90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43,</w:t>
            </w:r>
            <w:r w:rsidRPr="004F30FF">
              <w:rPr>
                <w:rFonts w:ascii="Verdana" w:eastAsia="Times New Roman" w:hAnsi="Verdana" w:cs="Segoe UI"/>
                <w:color w:val="000000"/>
                <w:sz w:val="17"/>
                <w:szCs w:val="17"/>
                <w:lang w:eastAsia="ru-RU"/>
              </w:rPr>
              <w:lastRenderedPageBreak/>
              <w:t>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45,</w:t>
            </w:r>
            <w:r w:rsidRPr="004F30FF">
              <w:rPr>
                <w:rFonts w:ascii="Verdana" w:eastAsia="Times New Roman" w:hAnsi="Verdana" w:cs="Segoe UI"/>
                <w:color w:val="000000"/>
                <w:sz w:val="17"/>
                <w:szCs w:val="17"/>
                <w:lang w:eastAsia="ru-RU"/>
              </w:rPr>
              <w:lastRenderedPageBreak/>
              <w:t>31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47,</w:t>
            </w:r>
            <w:r w:rsidRPr="004F30FF">
              <w:rPr>
                <w:rFonts w:ascii="Verdana" w:eastAsia="Times New Roman" w:hAnsi="Verdana" w:cs="Segoe UI"/>
                <w:color w:val="000000"/>
                <w:sz w:val="17"/>
                <w:szCs w:val="17"/>
                <w:lang w:eastAsia="ru-RU"/>
              </w:rPr>
              <w:lastRenderedPageBreak/>
              <w:t>13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49,</w:t>
            </w:r>
            <w:r w:rsidRPr="004F30FF">
              <w:rPr>
                <w:rFonts w:ascii="Verdana" w:eastAsia="Times New Roman" w:hAnsi="Verdana" w:cs="Segoe UI"/>
                <w:color w:val="000000"/>
                <w:sz w:val="17"/>
                <w:szCs w:val="17"/>
                <w:lang w:eastAsia="ru-RU"/>
              </w:rPr>
              <w:lastRenderedPageBreak/>
              <w:t>01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50,</w:t>
            </w:r>
            <w:r w:rsidRPr="004F30FF">
              <w:rPr>
                <w:rFonts w:ascii="Verdana" w:eastAsia="Times New Roman" w:hAnsi="Verdana" w:cs="Segoe UI"/>
                <w:color w:val="000000"/>
                <w:sz w:val="17"/>
                <w:szCs w:val="17"/>
                <w:lang w:eastAsia="ru-RU"/>
              </w:rPr>
              <w:lastRenderedPageBreak/>
              <w:t>97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53,</w:t>
            </w:r>
            <w:r w:rsidRPr="004F30FF">
              <w:rPr>
                <w:rFonts w:ascii="Verdana" w:eastAsia="Times New Roman" w:hAnsi="Verdana" w:cs="Segoe UI"/>
                <w:color w:val="000000"/>
                <w:sz w:val="17"/>
                <w:szCs w:val="17"/>
                <w:lang w:eastAsia="ru-RU"/>
              </w:rPr>
              <w:lastRenderedPageBreak/>
              <w:t>01</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lastRenderedPageBreak/>
              <w:t>3.</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Операционные расходы</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24 301,01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25 068,44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26 071,17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26 842,88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27 637,43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28 455,50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29 297,78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30 469,69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31 371,60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27 708,94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28 529,12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29 373,58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30 548,53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31 452,76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32 383,76</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Расходы на приобретение сырья и материалов</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3 517,94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3 629,04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3 774,20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3 885,92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4 000,94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4 119,37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4 241,30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4 410,95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4 541,52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4 011,29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4 130,03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4 252,28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4 422,37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4 553,27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4 688,05</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3.2</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Расходы на ремонт основных средств</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Расходы на оплату труда</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20 466,30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21 112,62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21 957,13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22 607,06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23 276,23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23 965,21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24 674,58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25 661,56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26 421,14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23 336,45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24 027,21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24 738,42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25 727,95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26 489,50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27 273,59</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3.4</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Расходы на оплату работ и услуг производственного характера, выполняемых по договорам со сторонними  организациями</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3.5</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Расходы на оплату иных работ и услуг, выполняемых по договорам с организациями</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3.6</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Расходы на служебные командировки</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3.7</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Расходы на обучение персонала</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3.8</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Аренда непроизводственных объектов</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3.10</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Общехозяйственные расходы</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316,77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326,77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339,84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349,90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360,26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370,92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381,90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397,18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408,94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361,19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371,88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382,89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398,21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409,99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422,13</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3.11</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Расходы на услуги банков</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3.12</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Прочие операционные расходы</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4.</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Неподконтрольные расходы всего</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6 616,63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7 135,64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7 715,21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8 227,46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8 741,47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9 257,44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9 775,56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10 509,56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11 034,16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10 311,84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10 603,16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10 896,65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11 275,65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11 576,52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11 931,28</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4.5</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Расходы на уплату налогов, сборов и других обязательных платежей</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0,96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109,91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214,41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314,46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410,07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501,23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587,95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715,61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791,57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863,10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930,17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992,80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1 050,98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1 104,71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1 205,06</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4.5.1</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налог на имущество</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108,95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213,45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313,51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409,11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500,27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586,99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714,65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790,62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862,14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929,21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991,84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1 050,02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1 103,75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1 204,10</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4.5.</w:t>
            </w:r>
            <w:r w:rsidRPr="004F30FF">
              <w:rPr>
                <w:rFonts w:ascii="Verdana" w:eastAsia="Times New Roman" w:hAnsi="Verdana" w:cs="Segoe UI"/>
                <w:color w:val="000000"/>
                <w:sz w:val="17"/>
                <w:szCs w:val="17"/>
                <w:lang w:eastAsia="ru-RU"/>
              </w:rPr>
              <w:lastRenderedPageBreak/>
              <w:t>6</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 xml:space="preserve">плата за выбросы и </w:t>
            </w:r>
            <w:r w:rsidRPr="004F30FF">
              <w:rPr>
                <w:rFonts w:ascii="Verdana" w:eastAsia="Times New Roman" w:hAnsi="Verdana" w:cs="Segoe UI"/>
                <w:color w:val="000000"/>
                <w:sz w:val="17"/>
                <w:szCs w:val="17"/>
                <w:lang w:eastAsia="ru-RU"/>
              </w:rPr>
              <w:lastRenderedPageBreak/>
              <w:t>сбросы загрязняющих веществ в окружающую среду, размещение отходов</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4.5.7</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прочие налоги</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0,96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0,96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0,96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0,96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0,96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0,96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0,96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0,96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0,96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0,96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0,96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0,96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0,96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0,96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0,96</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4.5.8</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расходы на обязательное страхование</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4.7</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Отчисления на социальные нужды</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6 615,68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6 823,60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7 096,54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7 306,60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7 522,88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7 745,55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7 974,82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8 293,82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8 539,31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7 542,34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7 765,59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7 995,46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8 315,27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8 561,41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8 814,82</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4.8</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Амортизация основных средств и нематериальных активов</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202,13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404,26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606,39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808,53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1 010,66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1 212,79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1 499,14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1 701,27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1 903,40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1 903,40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1 903,40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1 903,40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1 903,40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1 903,40</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4.14</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Неподконтрольные расходы без налога на прибыль</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6 616,63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7 135,64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7 715,21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8 227,46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8 741,47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9 257,44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9 775,56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10 509,56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11 034,16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10 311,84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10 603,16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10 896,65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11 275,65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11 576,52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11 931,28</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4.15</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Налог на прибыль</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5.</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Расчетная предпринимательская прибыль</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6.</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Нормативная прибыль</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47,53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1,00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3,00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4,00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5,00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6,00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7,00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8,00</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6.1</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на капитальные вложения (инвестиции), определяемые на основе утвержденных в установленном порядке инвестиционных программ регулируемой организации</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6.3</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на денежные выплаты социального характера (по Коллективному договору)</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47,53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8.</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Корректировка необходимой валовой выручки</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-21 557,06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-36 077,86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-36 555,56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-37 237,07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-37 962,47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-38 710,30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-39 972,05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-40 958,61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-41 609,43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-23 689,41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-21 385,15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-21 324,15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-21 601,49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-21 447,19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-21 234,35</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9.</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Необходимая валовая выручка с инвестиционн</w:t>
            </w:r>
            <w:r w:rsidRPr="004F30FF">
              <w:rPr>
                <w:rFonts w:ascii="Verdana" w:eastAsia="Times New Roman" w:hAnsi="Verdana" w:cs="Segoe UI"/>
                <w:b/>
                <w:bCs/>
                <w:color w:val="000000"/>
                <w:sz w:val="17"/>
                <w:szCs w:val="17"/>
                <w:lang w:eastAsia="ru-RU"/>
              </w:rPr>
              <w:lastRenderedPageBreak/>
              <w:t>ой составляющей</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lastRenderedPageBreak/>
              <w:t>тыс. руб.</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32 194,69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30 270,98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32 375,23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34 265,33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36 177,85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38 219,16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43 107,54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45 647,64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48 097,40</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50 609,77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53 069,03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55 643,45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58 339,03</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61 162,07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64 170,17</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lastRenderedPageBreak/>
              <w:t>10.</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Экономически обоснованный тариф по рассматриваемому сценарию</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руб./Гкал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4 195,09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4 535,35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4 850,62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5 133,81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5 428,49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5 734,78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6 035,46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6 382,16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6 724,67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7 082,08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7 426,22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7 786,47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8 163,67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8 558,72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8 979,65</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Изменение существующего тарифа с учетом индексации</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руб./Гкал</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4 195,09</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4 400,65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4 532,67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4 709,44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4 893,11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5 083,94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5 282,21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5 488,22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5 702,26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5 924,65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6 155,71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6 395,78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6 645,22</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6 904,38</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7 173,65</w:t>
            </w:r>
          </w:p>
        </w:tc>
      </w:tr>
      <w:tr w:rsidR="004F30FF" w:rsidRPr="004F30FF" w:rsidTr="002E7A07">
        <w:trPr>
          <w:tblCellSpacing w:w="15" w:type="dxa"/>
        </w:trPr>
        <w:tc>
          <w:tcPr>
            <w:tcW w:w="1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w:t>
            </w:r>
          </w:p>
        </w:tc>
        <w:tc>
          <w:tcPr>
            <w:tcW w:w="11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Рост тарифа год к году</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8,11%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6,95%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5,84%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5,74%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5,64%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5,24%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5,74%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5,37%</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5,31%</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4,86%</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4,85%</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4,84%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4,84%</w:t>
            </w:r>
          </w:p>
        </w:tc>
        <w:tc>
          <w:tcPr>
            <w:tcW w:w="2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4,92%</w:t>
            </w:r>
          </w:p>
        </w:tc>
      </w:tr>
    </w:tbl>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На рисунках ниже представлена прогнозная динамика велич</w:t>
      </w:r>
      <w:r w:rsidR="002E7A07" w:rsidRPr="007240AE">
        <w:rPr>
          <w:rFonts w:ascii="Times New Roman" w:eastAsia="Times New Roman" w:hAnsi="Times New Roman" w:cs="Times New Roman"/>
          <w:color w:val="000000"/>
          <w:sz w:val="18"/>
          <w:szCs w:val="18"/>
          <w:lang w:eastAsia="ru-RU"/>
        </w:rPr>
        <w:t>ины тарифа на тепловую энергию.</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Рисунок 2. Сравнительный анализ ценовых последствий для потребителей тепловой энергии с. </w:t>
      </w:r>
      <w:proofErr w:type="spellStart"/>
      <w:r w:rsidRPr="007240AE">
        <w:rPr>
          <w:rFonts w:ascii="Times New Roman" w:eastAsia="Times New Roman" w:hAnsi="Times New Roman" w:cs="Times New Roman"/>
          <w:color w:val="000000"/>
          <w:sz w:val="18"/>
          <w:szCs w:val="18"/>
          <w:lang w:eastAsia="ru-RU"/>
        </w:rPr>
        <w:t>Будукан</w:t>
      </w:r>
      <w:proofErr w:type="spellEnd"/>
      <w:r w:rsidRPr="007240AE">
        <w:rPr>
          <w:rFonts w:ascii="Times New Roman" w:eastAsia="Times New Roman" w:hAnsi="Times New Roman" w:cs="Times New Roman"/>
          <w:color w:val="000000"/>
          <w:sz w:val="18"/>
          <w:szCs w:val="18"/>
          <w:lang w:eastAsia="ru-RU"/>
        </w:rPr>
        <w:t xml:space="preserve">, </w:t>
      </w:r>
      <w:proofErr w:type="spellStart"/>
      <w:r w:rsidRPr="007240AE">
        <w:rPr>
          <w:rFonts w:ascii="Times New Roman" w:eastAsia="Times New Roman" w:hAnsi="Times New Roman" w:cs="Times New Roman"/>
          <w:color w:val="000000"/>
          <w:sz w:val="18"/>
          <w:szCs w:val="18"/>
          <w:lang w:eastAsia="ru-RU"/>
        </w:rPr>
        <w:t>руб</w:t>
      </w:r>
      <w:proofErr w:type="spellEnd"/>
      <w:r w:rsidRPr="007240AE">
        <w:rPr>
          <w:rFonts w:ascii="Times New Roman" w:eastAsia="Times New Roman" w:hAnsi="Times New Roman" w:cs="Times New Roman"/>
          <w:color w:val="000000"/>
          <w:sz w:val="18"/>
          <w:szCs w:val="18"/>
          <w:lang w:eastAsia="ru-RU"/>
        </w:rPr>
        <w:t>/Гкал</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Рисунок 3. Сравнительный анализ ценовых последствий для потребителей тепловой энергии п. </w:t>
      </w:r>
      <w:proofErr w:type="spellStart"/>
      <w:r w:rsidRPr="007240AE">
        <w:rPr>
          <w:rFonts w:ascii="Times New Roman" w:eastAsia="Times New Roman" w:hAnsi="Times New Roman" w:cs="Times New Roman"/>
          <w:color w:val="000000"/>
          <w:sz w:val="18"/>
          <w:szCs w:val="18"/>
          <w:lang w:eastAsia="ru-RU"/>
        </w:rPr>
        <w:t>Бира</w:t>
      </w:r>
      <w:proofErr w:type="spellEnd"/>
      <w:r w:rsidRPr="007240AE">
        <w:rPr>
          <w:rFonts w:ascii="Times New Roman" w:eastAsia="Times New Roman" w:hAnsi="Times New Roman" w:cs="Times New Roman"/>
          <w:color w:val="000000"/>
          <w:sz w:val="18"/>
          <w:szCs w:val="18"/>
          <w:lang w:eastAsia="ru-RU"/>
        </w:rPr>
        <w:t xml:space="preserve"> и с. </w:t>
      </w:r>
      <w:proofErr w:type="spellStart"/>
      <w:r w:rsidRPr="007240AE">
        <w:rPr>
          <w:rFonts w:ascii="Times New Roman" w:eastAsia="Times New Roman" w:hAnsi="Times New Roman" w:cs="Times New Roman"/>
          <w:color w:val="000000"/>
          <w:sz w:val="18"/>
          <w:szCs w:val="18"/>
          <w:lang w:eastAsia="ru-RU"/>
        </w:rPr>
        <w:t>Семисточный</w:t>
      </w:r>
      <w:proofErr w:type="spellEnd"/>
      <w:r w:rsidRPr="007240AE">
        <w:rPr>
          <w:rFonts w:ascii="Times New Roman" w:eastAsia="Times New Roman" w:hAnsi="Times New Roman" w:cs="Times New Roman"/>
          <w:color w:val="000000"/>
          <w:sz w:val="18"/>
          <w:szCs w:val="18"/>
          <w:lang w:eastAsia="ru-RU"/>
        </w:rPr>
        <w:t xml:space="preserve">, </w:t>
      </w:r>
      <w:proofErr w:type="spellStart"/>
      <w:r w:rsidRPr="007240AE">
        <w:rPr>
          <w:rFonts w:ascii="Times New Roman" w:eastAsia="Times New Roman" w:hAnsi="Times New Roman" w:cs="Times New Roman"/>
          <w:color w:val="000000"/>
          <w:sz w:val="18"/>
          <w:szCs w:val="18"/>
          <w:lang w:eastAsia="ru-RU"/>
        </w:rPr>
        <w:t>руб</w:t>
      </w:r>
      <w:proofErr w:type="spellEnd"/>
      <w:r w:rsidRPr="007240AE">
        <w:rPr>
          <w:rFonts w:ascii="Times New Roman" w:eastAsia="Times New Roman" w:hAnsi="Times New Roman" w:cs="Times New Roman"/>
          <w:color w:val="000000"/>
          <w:sz w:val="18"/>
          <w:szCs w:val="18"/>
          <w:lang w:eastAsia="ru-RU"/>
        </w:rPr>
        <w:t>/Гкал</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4"/>
          <w:szCs w:val="32"/>
          <w:lang w:eastAsia="ru-RU"/>
        </w:rPr>
      </w:pPr>
    </w:p>
    <w:p w:rsidR="004F30FF" w:rsidRPr="007240AE" w:rsidRDefault="004F30FF" w:rsidP="004F30FF">
      <w:pPr>
        <w:spacing w:before="100" w:beforeAutospacing="1" w:after="100" w:afterAutospacing="1" w:line="240" w:lineRule="auto"/>
        <w:outlineLvl w:val="0"/>
        <w:rPr>
          <w:rFonts w:ascii="Times New Roman" w:eastAsia="Times New Roman" w:hAnsi="Times New Roman" w:cs="Times New Roman"/>
          <w:b/>
          <w:bCs/>
          <w:color w:val="000000"/>
          <w:kern w:val="36"/>
          <w:szCs w:val="48"/>
          <w:lang w:eastAsia="ru-RU"/>
        </w:rPr>
      </w:pPr>
      <w:bookmarkStart w:id="87" w:name="_Toc165477711"/>
      <w:bookmarkEnd w:id="87"/>
      <w:r w:rsidRPr="007240AE">
        <w:rPr>
          <w:rFonts w:ascii="Times New Roman" w:eastAsia="Times New Roman" w:hAnsi="Times New Roman" w:cs="Times New Roman"/>
          <w:b/>
          <w:bCs/>
          <w:color w:val="000000"/>
          <w:kern w:val="36"/>
          <w:szCs w:val="48"/>
          <w:lang w:eastAsia="ru-RU"/>
        </w:rPr>
        <w:t>16. РАЗДЕЛ 16. ОБЕСПЕЧЕНИЕ ЭКОЛОГИЧЕСКОЙ БЕЗОПАСНОСТИ ТЕПЛОСНАБЖЕНИЯ</w:t>
      </w:r>
    </w:p>
    <w:p w:rsidR="004F30FF" w:rsidRPr="007240AE" w:rsidRDefault="004F30FF"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88" w:name="_Toc165477712"/>
      <w:bookmarkEnd w:id="88"/>
      <w:r w:rsidRPr="007240AE">
        <w:rPr>
          <w:rFonts w:ascii="Times New Roman" w:eastAsia="Times New Roman" w:hAnsi="Times New Roman" w:cs="Times New Roman"/>
          <w:b/>
          <w:bCs/>
          <w:color w:val="000000"/>
          <w:sz w:val="18"/>
          <w:szCs w:val="18"/>
          <w:lang w:eastAsia="ru-RU"/>
        </w:rPr>
        <w:t xml:space="preserve">16.1. </w:t>
      </w:r>
      <w:proofErr w:type="gramStart"/>
      <w:r w:rsidRPr="007240AE">
        <w:rPr>
          <w:rFonts w:ascii="Times New Roman" w:eastAsia="Times New Roman" w:hAnsi="Times New Roman" w:cs="Times New Roman"/>
          <w:b/>
          <w:bCs/>
          <w:color w:val="000000"/>
          <w:sz w:val="18"/>
          <w:szCs w:val="18"/>
          <w:lang w:eastAsia="ru-RU"/>
        </w:rPr>
        <w:t>Описание текущего и перспективного объема (массы) выбросов загрязняющих веществ в атмосферный воздух, сбросов загрязняющих веществ на водосборные площади, в поверхностные и подземные водные объекты, размещения отходов производства, образующихся на стационарных объектах производства тепловой энергии (мощности), в том числе функционирующих в режиме комбинированной выработки электрической и тепловой энергии, размещенных на территории поселения, городского округа, города федерального значения (далее - объекты теплоснабжения)</w:t>
      </w:r>
      <w:proofErr w:type="gramEnd"/>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На основании данных об объемах (массе) выбросов загрязняющих веществ в атмосферный воздух, а также с учетом сценария развития СЦТ на территории муниципального образования, сформированы результаты оценки текущего и перспективного объема (массы) выбросов загрязняющих веществ в атмосферный воздух, от объектов теплоснабжения. Результаты оценки приведены в таблице ниже.</w:t>
      </w:r>
    </w:p>
    <w:p w:rsidR="004F30FF" w:rsidRPr="007240AE" w:rsidRDefault="004F30FF" w:rsidP="00FA247B">
      <w:pPr>
        <w:numPr>
          <w:ilvl w:val="0"/>
          <w:numId w:val="43"/>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Оценка текущего и перспективного объема (массы) выбросов загрязняющих веществ в атмосферный воздух</w:t>
      </w:r>
    </w:p>
    <w:tbl>
      <w:tblPr>
        <w:tblW w:w="934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0"/>
        <w:gridCol w:w="1795"/>
        <w:gridCol w:w="1800"/>
        <w:gridCol w:w="1795"/>
        <w:gridCol w:w="1815"/>
      </w:tblGrid>
      <w:tr w:rsidR="004F30FF" w:rsidRPr="004F30FF" w:rsidTr="002E7A07">
        <w:trPr>
          <w:tblHeader/>
          <w:tblCellSpacing w:w="15" w:type="dxa"/>
        </w:trPr>
        <w:tc>
          <w:tcPr>
            <w:tcW w:w="2115" w:type="dxa"/>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Наименование показателя</w:t>
            </w:r>
          </w:p>
        </w:tc>
        <w:tc>
          <w:tcPr>
            <w:tcW w:w="3615" w:type="dxa"/>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Существующее положение</w:t>
            </w:r>
          </w:p>
        </w:tc>
        <w:tc>
          <w:tcPr>
            <w:tcW w:w="3615" w:type="dxa"/>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Перспективное положение</w:t>
            </w:r>
          </w:p>
        </w:tc>
      </w:tr>
      <w:tr w:rsidR="004F30FF" w:rsidRPr="004F30FF" w:rsidTr="002E7A07">
        <w:trPr>
          <w:tblHeader/>
          <w:tblCellSpacing w:w="15" w:type="dxa"/>
        </w:trPr>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Макс. выброс (</w:t>
            </w:r>
            <w:proofErr w:type="gramStart"/>
            <w:r w:rsidRPr="004F30FF">
              <w:rPr>
                <w:rFonts w:ascii="Verdana" w:eastAsia="Times New Roman" w:hAnsi="Verdana" w:cs="Segoe UI"/>
                <w:b/>
                <w:bCs/>
                <w:color w:val="000000"/>
                <w:sz w:val="17"/>
                <w:szCs w:val="17"/>
                <w:lang w:eastAsia="ru-RU"/>
              </w:rPr>
              <w:t>г</w:t>
            </w:r>
            <w:proofErr w:type="gramEnd"/>
            <w:r w:rsidRPr="004F30FF">
              <w:rPr>
                <w:rFonts w:ascii="Verdana" w:eastAsia="Times New Roman" w:hAnsi="Verdana" w:cs="Segoe UI"/>
                <w:b/>
                <w:bCs/>
                <w:color w:val="000000"/>
                <w:sz w:val="17"/>
                <w:szCs w:val="17"/>
                <w:lang w:eastAsia="ru-RU"/>
              </w:rPr>
              <w:t>/с)</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Валовый выброс (т/г)</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Макс. выброс (</w:t>
            </w:r>
            <w:proofErr w:type="gramStart"/>
            <w:r w:rsidRPr="004F30FF">
              <w:rPr>
                <w:rFonts w:ascii="Verdana" w:eastAsia="Times New Roman" w:hAnsi="Verdana" w:cs="Segoe UI"/>
                <w:b/>
                <w:bCs/>
                <w:color w:val="000000"/>
                <w:sz w:val="17"/>
                <w:szCs w:val="17"/>
                <w:lang w:eastAsia="ru-RU"/>
              </w:rPr>
              <w:t>г</w:t>
            </w:r>
            <w:proofErr w:type="gramEnd"/>
            <w:r w:rsidRPr="004F30FF">
              <w:rPr>
                <w:rFonts w:ascii="Verdana" w:eastAsia="Times New Roman" w:hAnsi="Verdana" w:cs="Segoe UI"/>
                <w:b/>
                <w:bCs/>
                <w:color w:val="000000"/>
                <w:sz w:val="17"/>
                <w:szCs w:val="17"/>
                <w:lang w:eastAsia="ru-RU"/>
              </w:rPr>
              <w:t>/с)</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Валовый выброс (т/г)</w:t>
            </w:r>
          </w:p>
        </w:tc>
      </w:tr>
      <w:tr w:rsidR="004F30FF" w:rsidRPr="004F30FF" w:rsidTr="002E7A07">
        <w:trPr>
          <w:tblCellSpacing w:w="15" w:type="dxa"/>
        </w:trPr>
        <w:tc>
          <w:tcPr>
            <w:tcW w:w="9345" w:type="dxa"/>
            <w:gridSpan w:val="5"/>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БМК  "Центральная" </w:t>
            </w:r>
            <w:proofErr w:type="spellStart"/>
            <w:r w:rsidRPr="004F30FF">
              <w:rPr>
                <w:rFonts w:ascii="Verdana" w:eastAsia="Times New Roman" w:hAnsi="Verdana" w:cs="Segoe UI"/>
                <w:b/>
                <w:bCs/>
                <w:color w:val="000000"/>
                <w:sz w:val="17"/>
                <w:szCs w:val="17"/>
                <w:lang w:eastAsia="ru-RU"/>
              </w:rPr>
              <w:t>п</w:t>
            </w:r>
            <w:proofErr w:type="gramStart"/>
            <w:r w:rsidRPr="004F30FF">
              <w:rPr>
                <w:rFonts w:ascii="Verdana" w:eastAsia="Times New Roman" w:hAnsi="Verdana" w:cs="Segoe UI"/>
                <w:b/>
                <w:bCs/>
                <w:color w:val="000000"/>
                <w:sz w:val="17"/>
                <w:szCs w:val="17"/>
                <w:lang w:eastAsia="ru-RU"/>
              </w:rPr>
              <w:t>.Б</w:t>
            </w:r>
            <w:proofErr w:type="gramEnd"/>
            <w:r w:rsidRPr="004F30FF">
              <w:rPr>
                <w:rFonts w:ascii="Verdana" w:eastAsia="Times New Roman" w:hAnsi="Verdana" w:cs="Segoe UI"/>
                <w:b/>
                <w:bCs/>
                <w:color w:val="000000"/>
                <w:sz w:val="17"/>
                <w:szCs w:val="17"/>
                <w:lang w:eastAsia="ru-RU"/>
              </w:rPr>
              <w:t>ира</w:t>
            </w:r>
            <w:proofErr w:type="spellEnd"/>
          </w:p>
        </w:tc>
      </w:tr>
      <w:tr w:rsidR="004F30FF" w:rsidRPr="004F30FF" w:rsidTr="002E7A07">
        <w:trPr>
          <w:tblCellSpacing w:w="15" w:type="dxa"/>
        </w:trPr>
        <w:tc>
          <w:tcPr>
            <w:tcW w:w="2115"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Азота диоксид (Двуокись азота; пероксид азота)</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1,02</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7,37</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1,10</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7,89</w:t>
            </w:r>
          </w:p>
        </w:tc>
      </w:tr>
      <w:tr w:rsidR="004F30FF" w:rsidRPr="004F30FF" w:rsidTr="002E7A07">
        <w:trPr>
          <w:tblCellSpacing w:w="15" w:type="dxa"/>
        </w:trPr>
        <w:tc>
          <w:tcPr>
            <w:tcW w:w="2115"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Азот (II) оксид (Азот </w:t>
            </w:r>
            <w:proofErr w:type="spellStart"/>
            <w:r w:rsidRPr="004F30FF">
              <w:rPr>
                <w:rFonts w:ascii="Verdana" w:eastAsia="Times New Roman" w:hAnsi="Verdana" w:cs="Segoe UI"/>
                <w:color w:val="000000"/>
                <w:sz w:val="17"/>
                <w:szCs w:val="17"/>
                <w:lang w:eastAsia="ru-RU"/>
              </w:rPr>
              <w:t>монооксид</w:t>
            </w:r>
            <w:proofErr w:type="spellEnd"/>
            <w:r w:rsidRPr="004F30FF">
              <w:rPr>
                <w:rFonts w:ascii="Verdana" w:eastAsia="Times New Roman" w:hAnsi="Verdana" w:cs="Segoe UI"/>
                <w:color w:val="000000"/>
                <w:sz w:val="17"/>
                <w:szCs w:val="17"/>
                <w:lang w:eastAsia="ru-RU"/>
              </w:rPr>
              <w:t>)</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0,17</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1,21</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0,19</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1,37</w:t>
            </w:r>
          </w:p>
        </w:tc>
      </w:tr>
      <w:tr w:rsidR="004F30FF" w:rsidRPr="004F30FF" w:rsidTr="002E7A07">
        <w:trPr>
          <w:tblCellSpacing w:w="15" w:type="dxa"/>
        </w:trPr>
        <w:tc>
          <w:tcPr>
            <w:tcW w:w="2115"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Углерод (Пигмент черный)</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0,41</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11,92</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0,45</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12,87</w:t>
            </w:r>
          </w:p>
        </w:tc>
      </w:tr>
      <w:tr w:rsidR="004F30FF" w:rsidRPr="004F30FF" w:rsidTr="002E7A07">
        <w:trPr>
          <w:tblCellSpacing w:w="15" w:type="dxa"/>
        </w:trPr>
        <w:tc>
          <w:tcPr>
            <w:tcW w:w="2115"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Сера диоксид</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0,39</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1,44</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0,43</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1,52</w:t>
            </w:r>
          </w:p>
        </w:tc>
      </w:tr>
      <w:tr w:rsidR="004F30FF" w:rsidRPr="004F30FF" w:rsidTr="002E7A07">
        <w:trPr>
          <w:tblCellSpacing w:w="15" w:type="dxa"/>
        </w:trPr>
        <w:tc>
          <w:tcPr>
            <w:tcW w:w="2115"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Углерода оксид </w:t>
            </w:r>
            <w:r w:rsidRPr="004F30FF">
              <w:rPr>
                <w:rFonts w:ascii="Verdana" w:eastAsia="Times New Roman" w:hAnsi="Verdana" w:cs="Segoe UI"/>
                <w:color w:val="000000"/>
                <w:sz w:val="17"/>
                <w:szCs w:val="17"/>
                <w:lang w:eastAsia="ru-RU"/>
              </w:rPr>
              <w:lastRenderedPageBreak/>
              <w:t xml:space="preserve">(Углерод окись; углерод </w:t>
            </w:r>
            <w:proofErr w:type="spellStart"/>
            <w:r w:rsidRPr="004F30FF">
              <w:rPr>
                <w:rFonts w:ascii="Verdana" w:eastAsia="Times New Roman" w:hAnsi="Verdana" w:cs="Segoe UI"/>
                <w:color w:val="000000"/>
                <w:sz w:val="17"/>
                <w:szCs w:val="17"/>
                <w:lang w:eastAsia="ru-RU"/>
              </w:rPr>
              <w:t>моноокись</w:t>
            </w:r>
            <w:proofErr w:type="spellEnd"/>
            <w:r w:rsidRPr="004F30FF">
              <w:rPr>
                <w:rFonts w:ascii="Verdana" w:eastAsia="Times New Roman" w:hAnsi="Verdana" w:cs="Segoe UI"/>
                <w:color w:val="000000"/>
                <w:sz w:val="17"/>
                <w:szCs w:val="17"/>
                <w:lang w:eastAsia="ru-RU"/>
              </w:rPr>
              <w:t>; угарный газ)</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5,35</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40,67</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5,67</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44,91</w:t>
            </w:r>
          </w:p>
        </w:tc>
      </w:tr>
      <w:tr w:rsidR="004F30FF" w:rsidRPr="004F30FF" w:rsidTr="002E7A07">
        <w:trPr>
          <w:tblCellSpacing w:w="15" w:type="dxa"/>
        </w:trPr>
        <w:tc>
          <w:tcPr>
            <w:tcW w:w="2115"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proofErr w:type="gramStart"/>
            <w:r w:rsidRPr="004F30FF">
              <w:rPr>
                <w:rFonts w:ascii="Verdana" w:eastAsia="Times New Roman" w:hAnsi="Verdana" w:cs="Segoe UI"/>
                <w:color w:val="000000"/>
                <w:sz w:val="17"/>
                <w:szCs w:val="17"/>
                <w:lang w:eastAsia="ru-RU"/>
              </w:rPr>
              <w:lastRenderedPageBreak/>
              <w:t>Бенз</w:t>
            </w:r>
            <w:proofErr w:type="spellEnd"/>
            <w:proofErr w:type="gramEnd"/>
            <w:r w:rsidRPr="004F30FF">
              <w:rPr>
                <w:rFonts w:ascii="Verdana" w:eastAsia="Times New Roman" w:hAnsi="Verdana" w:cs="Segoe UI"/>
                <w:color w:val="000000"/>
                <w:sz w:val="17"/>
                <w:szCs w:val="17"/>
                <w:lang w:eastAsia="ru-RU"/>
              </w:rPr>
              <w:t>/а/</w:t>
            </w:r>
            <w:proofErr w:type="spellStart"/>
            <w:r w:rsidRPr="004F30FF">
              <w:rPr>
                <w:rFonts w:ascii="Verdana" w:eastAsia="Times New Roman" w:hAnsi="Verdana" w:cs="Segoe UI"/>
                <w:color w:val="000000"/>
                <w:sz w:val="17"/>
                <w:szCs w:val="17"/>
                <w:lang w:eastAsia="ru-RU"/>
              </w:rPr>
              <w:t>пирен</w:t>
            </w:r>
            <w:proofErr w:type="spellEnd"/>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7,57E-06</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2,17E-04</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8,02E-06</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2,87E-04</w:t>
            </w:r>
          </w:p>
        </w:tc>
      </w:tr>
      <w:tr w:rsidR="004F30FF" w:rsidRPr="004F30FF" w:rsidTr="002E7A07">
        <w:trPr>
          <w:tblCellSpacing w:w="15" w:type="dxa"/>
        </w:trPr>
        <w:tc>
          <w:tcPr>
            <w:tcW w:w="2115"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Пыль неорганическая &gt;70% SiO2</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1,07</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21,99</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1,16</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14,93</w:t>
            </w:r>
          </w:p>
        </w:tc>
      </w:tr>
      <w:tr w:rsidR="004F30FF" w:rsidRPr="004F30FF" w:rsidTr="002E7A07">
        <w:trPr>
          <w:tblCellSpacing w:w="15" w:type="dxa"/>
        </w:trPr>
        <w:tc>
          <w:tcPr>
            <w:tcW w:w="9345" w:type="dxa"/>
            <w:gridSpan w:val="5"/>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Котельная "</w:t>
            </w:r>
            <w:proofErr w:type="spellStart"/>
            <w:r w:rsidRPr="004F30FF">
              <w:rPr>
                <w:rFonts w:ascii="Verdana" w:eastAsia="Times New Roman" w:hAnsi="Verdana" w:cs="Segoe UI"/>
                <w:b/>
                <w:bCs/>
                <w:color w:val="000000"/>
                <w:sz w:val="17"/>
                <w:szCs w:val="17"/>
                <w:lang w:eastAsia="ru-RU"/>
              </w:rPr>
              <w:t>Кащеева</w:t>
            </w:r>
            <w:proofErr w:type="spellEnd"/>
            <w:r w:rsidRPr="004F30FF">
              <w:rPr>
                <w:rFonts w:ascii="Verdana" w:eastAsia="Times New Roman" w:hAnsi="Verdana" w:cs="Segoe UI"/>
                <w:b/>
                <w:bCs/>
                <w:color w:val="000000"/>
                <w:sz w:val="17"/>
                <w:szCs w:val="17"/>
                <w:lang w:eastAsia="ru-RU"/>
              </w:rPr>
              <w:t xml:space="preserve">" </w:t>
            </w:r>
            <w:proofErr w:type="spellStart"/>
            <w:r w:rsidRPr="004F30FF">
              <w:rPr>
                <w:rFonts w:ascii="Verdana" w:eastAsia="Times New Roman" w:hAnsi="Verdana" w:cs="Segoe UI"/>
                <w:b/>
                <w:bCs/>
                <w:color w:val="000000"/>
                <w:sz w:val="17"/>
                <w:szCs w:val="17"/>
                <w:lang w:eastAsia="ru-RU"/>
              </w:rPr>
              <w:t>п</w:t>
            </w:r>
            <w:proofErr w:type="gramStart"/>
            <w:r w:rsidRPr="004F30FF">
              <w:rPr>
                <w:rFonts w:ascii="Verdana" w:eastAsia="Times New Roman" w:hAnsi="Verdana" w:cs="Segoe UI"/>
                <w:b/>
                <w:bCs/>
                <w:color w:val="000000"/>
                <w:sz w:val="17"/>
                <w:szCs w:val="17"/>
                <w:lang w:eastAsia="ru-RU"/>
              </w:rPr>
              <w:t>.Б</w:t>
            </w:r>
            <w:proofErr w:type="gramEnd"/>
            <w:r w:rsidRPr="004F30FF">
              <w:rPr>
                <w:rFonts w:ascii="Verdana" w:eastAsia="Times New Roman" w:hAnsi="Verdana" w:cs="Segoe UI"/>
                <w:b/>
                <w:bCs/>
                <w:color w:val="000000"/>
                <w:sz w:val="17"/>
                <w:szCs w:val="17"/>
                <w:lang w:eastAsia="ru-RU"/>
              </w:rPr>
              <w:t>ира</w:t>
            </w:r>
            <w:proofErr w:type="spellEnd"/>
            <w:r w:rsidRPr="004F30FF">
              <w:rPr>
                <w:rFonts w:ascii="Verdana" w:eastAsia="Times New Roman" w:hAnsi="Verdana" w:cs="Segoe UI"/>
                <w:b/>
                <w:bCs/>
                <w:color w:val="000000"/>
                <w:sz w:val="17"/>
                <w:szCs w:val="17"/>
                <w:lang w:eastAsia="ru-RU"/>
              </w:rPr>
              <w:t xml:space="preserve">, ул. </w:t>
            </w:r>
            <w:proofErr w:type="spellStart"/>
            <w:r w:rsidRPr="004F30FF">
              <w:rPr>
                <w:rFonts w:ascii="Verdana" w:eastAsia="Times New Roman" w:hAnsi="Verdana" w:cs="Segoe UI"/>
                <w:b/>
                <w:bCs/>
                <w:color w:val="000000"/>
                <w:sz w:val="17"/>
                <w:szCs w:val="17"/>
                <w:lang w:eastAsia="ru-RU"/>
              </w:rPr>
              <w:t>Кащеевой</w:t>
            </w:r>
            <w:proofErr w:type="spellEnd"/>
          </w:p>
        </w:tc>
      </w:tr>
      <w:tr w:rsidR="004F30FF" w:rsidRPr="004F30FF" w:rsidTr="002E7A07">
        <w:trPr>
          <w:tblCellSpacing w:w="15" w:type="dxa"/>
        </w:trPr>
        <w:tc>
          <w:tcPr>
            <w:tcW w:w="2115"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Азота диоксид (Двуокись азота; пероксид азота)</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0,63</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4,54</w:t>
            </w:r>
          </w:p>
        </w:tc>
        <w:tc>
          <w:tcPr>
            <w:tcW w:w="3615" w:type="dxa"/>
            <w:gridSpan w:val="2"/>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Вывод из эксплуатации</w:t>
            </w:r>
          </w:p>
        </w:tc>
      </w:tr>
      <w:tr w:rsidR="004F30FF" w:rsidRPr="004F30FF" w:rsidTr="002E7A07">
        <w:trPr>
          <w:tblCellSpacing w:w="15" w:type="dxa"/>
        </w:trPr>
        <w:tc>
          <w:tcPr>
            <w:tcW w:w="2115"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Азот (II) оксид (Азот </w:t>
            </w:r>
            <w:proofErr w:type="spellStart"/>
            <w:r w:rsidRPr="004F30FF">
              <w:rPr>
                <w:rFonts w:ascii="Verdana" w:eastAsia="Times New Roman" w:hAnsi="Verdana" w:cs="Segoe UI"/>
                <w:color w:val="000000"/>
                <w:sz w:val="17"/>
                <w:szCs w:val="17"/>
                <w:lang w:eastAsia="ru-RU"/>
              </w:rPr>
              <w:t>монооксид</w:t>
            </w:r>
            <w:proofErr w:type="spellEnd"/>
            <w:r w:rsidRPr="004F30FF">
              <w:rPr>
                <w:rFonts w:ascii="Verdana" w:eastAsia="Times New Roman" w:hAnsi="Verdana" w:cs="Segoe UI"/>
                <w:color w:val="000000"/>
                <w:sz w:val="17"/>
                <w:szCs w:val="17"/>
                <w:lang w:eastAsia="ru-RU"/>
              </w:rPr>
              <w:t>)</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0,10</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0,74</w:t>
            </w:r>
          </w:p>
        </w:tc>
        <w:tc>
          <w:tcPr>
            <w:tcW w:w="0" w:type="auto"/>
            <w:gridSpan w:val="2"/>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2115"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Углерод (Пигмент черный)</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0,25</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7,31</w:t>
            </w:r>
          </w:p>
        </w:tc>
        <w:tc>
          <w:tcPr>
            <w:tcW w:w="0" w:type="auto"/>
            <w:gridSpan w:val="2"/>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2115"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Сера диоксид</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0,24</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0,88</w:t>
            </w:r>
          </w:p>
        </w:tc>
        <w:tc>
          <w:tcPr>
            <w:tcW w:w="0" w:type="auto"/>
            <w:gridSpan w:val="2"/>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2115"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Углерода оксид (Углерод окись; углерод </w:t>
            </w:r>
            <w:proofErr w:type="spellStart"/>
            <w:r w:rsidRPr="004F30FF">
              <w:rPr>
                <w:rFonts w:ascii="Verdana" w:eastAsia="Times New Roman" w:hAnsi="Verdana" w:cs="Segoe UI"/>
                <w:color w:val="000000"/>
                <w:sz w:val="17"/>
                <w:szCs w:val="17"/>
                <w:lang w:eastAsia="ru-RU"/>
              </w:rPr>
              <w:t>моноокись</w:t>
            </w:r>
            <w:proofErr w:type="spellEnd"/>
            <w:r w:rsidRPr="004F30FF">
              <w:rPr>
                <w:rFonts w:ascii="Verdana" w:eastAsia="Times New Roman" w:hAnsi="Verdana" w:cs="Segoe UI"/>
                <w:color w:val="000000"/>
                <w:sz w:val="17"/>
                <w:szCs w:val="17"/>
                <w:lang w:eastAsia="ru-RU"/>
              </w:rPr>
              <w:t>; угарный газ)</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3,29</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24,95</w:t>
            </w:r>
          </w:p>
        </w:tc>
        <w:tc>
          <w:tcPr>
            <w:tcW w:w="0" w:type="auto"/>
            <w:gridSpan w:val="2"/>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2115"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proofErr w:type="gramStart"/>
            <w:r w:rsidRPr="004F30FF">
              <w:rPr>
                <w:rFonts w:ascii="Verdana" w:eastAsia="Times New Roman" w:hAnsi="Verdana" w:cs="Segoe UI"/>
                <w:color w:val="000000"/>
                <w:sz w:val="17"/>
                <w:szCs w:val="17"/>
                <w:lang w:eastAsia="ru-RU"/>
              </w:rPr>
              <w:t>Бенз</w:t>
            </w:r>
            <w:proofErr w:type="spellEnd"/>
            <w:proofErr w:type="gramEnd"/>
            <w:r w:rsidRPr="004F30FF">
              <w:rPr>
                <w:rFonts w:ascii="Verdana" w:eastAsia="Times New Roman" w:hAnsi="Verdana" w:cs="Segoe UI"/>
                <w:color w:val="000000"/>
                <w:sz w:val="17"/>
                <w:szCs w:val="17"/>
                <w:lang w:eastAsia="ru-RU"/>
              </w:rPr>
              <w:t>/а/</w:t>
            </w:r>
            <w:proofErr w:type="spellStart"/>
            <w:r w:rsidRPr="004F30FF">
              <w:rPr>
                <w:rFonts w:ascii="Verdana" w:eastAsia="Times New Roman" w:hAnsi="Verdana" w:cs="Segoe UI"/>
                <w:color w:val="000000"/>
                <w:sz w:val="17"/>
                <w:szCs w:val="17"/>
                <w:lang w:eastAsia="ru-RU"/>
              </w:rPr>
              <w:t>пирен</w:t>
            </w:r>
            <w:proofErr w:type="spellEnd"/>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4,80E-06</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1,35E-04</w:t>
            </w:r>
          </w:p>
        </w:tc>
        <w:tc>
          <w:tcPr>
            <w:tcW w:w="0" w:type="auto"/>
            <w:gridSpan w:val="2"/>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2115"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Пыль неорганическая &gt;70% SiO2</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0,84</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15,33</w:t>
            </w:r>
          </w:p>
        </w:tc>
        <w:tc>
          <w:tcPr>
            <w:tcW w:w="0" w:type="auto"/>
            <w:gridSpan w:val="2"/>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2E7A07">
        <w:trPr>
          <w:tblCellSpacing w:w="15" w:type="dxa"/>
        </w:trPr>
        <w:tc>
          <w:tcPr>
            <w:tcW w:w="9345" w:type="dxa"/>
            <w:gridSpan w:val="5"/>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БМК "Бани" </w:t>
            </w:r>
            <w:proofErr w:type="spellStart"/>
            <w:r w:rsidRPr="004F30FF">
              <w:rPr>
                <w:rFonts w:ascii="Verdana" w:eastAsia="Times New Roman" w:hAnsi="Verdana" w:cs="Segoe UI"/>
                <w:b/>
                <w:bCs/>
                <w:color w:val="000000"/>
                <w:sz w:val="17"/>
                <w:szCs w:val="17"/>
                <w:lang w:eastAsia="ru-RU"/>
              </w:rPr>
              <w:t>п</w:t>
            </w:r>
            <w:proofErr w:type="gramStart"/>
            <w:r w:rsidRPr="004F30FF">
              <w:rPr>
                <w:rFonts w:ascii="Verdana" w:eastAsia="Times New Roman" w:hAnsi="Verdana" w:cs="Segoe UI"/>
                <w:b/>
                <w:bCs/>
                <w:color w:val="000000"/>
                <w:sz w:val="17"/>
                <w:szCs w:val="17"/>
                <w:lang w:eastAsia="ru-RU"/>
              </w:rPr>
              <w:t>.Б</w:t>
            </w:r>
            <w:proofErr w:type="gramEnd"/>
            <w:r w:rsidRPr="004F30FF">
              <w:rPr>
                <w:rFonts w:ascii="Verdana" w:eastAsia="Times New Roman" w:hAnsi="Verdana" w:cs="Segoe UI"/>
                <w:b/>
                <w:bCs/>
                <w:color w:val="000000"/>
                <w:sz w:val="17"/>
                <w:szCs w:val="17"/>
                <w:lang w:eastAsia="ru-RU"/>
              </w:rPr>
              <w:t>ира</w:t>
            </w:r>
            <w:proofErr w:type="spellEnd"/>
          </w:p>
        </w:tc>
      </w:tr>
      <w:tr w:rsidR="004F30FF" w:rsidRPr="004F30FF" w:rsidTr="002E7A07">
        <w:trPr>
          <w:tblCellSpacing w:w="15" w:type="dxa"/>
        </w:trPr>
        <w:tc>
          <w:tcPr>
            <w:tcW w:w="2115"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Азота диоксид (Двуокись азота; пероксид азота)</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0,08</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0,64</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0,08</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0,64</w:t>
            </w:r>
          </w:p>
        </w:tc>
      </w:tr>
      <w:tr w:rsidR="004F30FF" w:rsidRPr="004F30FF" w:rsidTr="002E7A07">
        <w:trPr>
          <w:tblCellSpacing w:w="15" w:type="dxa"/>
        </w:trPr>
        <w:tc>
          <w:tcPr>
            <w:tcW w:w="2115"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Азот (II) оксид (Азот </w:t>
            </w:r>
            <w:proofErr w:type="spellStart"/>
            <w:r w:rsidRPr="004F30FF">
              <w:rPr>
                <w:rFonts w:ascii="Verdana" w:eastAsia="Times New Roman" w:hAnsi="Verdana" w:cs="Segoe UI"/>
                <w:color w:val="000000"/>
                <w:sz w:val="17"/>
                <w:szCs w:val="17"/>
                <w:lang w:eastAsia="ru-RU"/>
              </w:rPr>
              <w:t>монооксид</w:t>
            </w:r>
            <w:proofErr w:type="spellEnd"/>
            <w:r w:rsidRPr="004F30FF">
              <w:rPr>
                <w:rFonts w:ascii="Verdana" w:eastAsia="Times New Roman" w:hAnsi="Verdana" w:cs="Segoe UI"/>
                <w:color w:val="000000"/>
                <w:sz w:val="17"/>
                <w:szCs w:val="17"/>
                <w:lang w:eastAsia="ru-RU"/>
              </w:rPr>
              <w:t>)</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0,01</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0,10</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0,01</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0,10</w:t>
            </w:r>
          </w:p>
        </w:tc>
      </w:tr>
      <w:tr w:rsidR="004F30FF" w:rsidRPr="004F30FF" w:rsidTr="002E7A07">
        <w:trPr>
          <w:tblCellSpacing w:w="15" w:type="dxa"/>
        </w:trPr>
        <w:tc>
          <w:tcPr>
            <w:tcW w:w="2115"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Углерод (Пигмент черный)</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0,88</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0,88</w:t>
            </w:r>
          </w:p>
        </w:tc>
      </w:tr>
      <w:tr w:rsidR="004F30FF" w:rsidRPr="004F30FF" w:rsidTr="002E7A07">
        <w:trPr>
          <w:tblCellSpacing w:w="15" w:type="dxa"/>
        </w:trPr>
        <w:tc>
          <w:tcPr>
            <w:tcW w:w="2115"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Сера диоксид</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r>
      <w:tr w:rsidR="004F30FF" w:rsidRPr="004F30FF" w:rsidTr="002E7A07">
        <w:trPr>
          <w:tblCellSpacing w:w="15" w:type="dxa"/>
        </w:trPr>
        <w:tc>
          <w:tcPr>
            <w:tcW w:w="2115"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Углерода оксид (Углерод окись; углерод </w:t>
            </w:r>
            <w:proofErr w:type="spellStart"/>
            <w:r w:rsidRPr="004F30FF">
              <w:rPr>
                <w:rFonts w:ascii="Verdana" w:eastAsia="Times New Roman" w:hAnsi="Verdana" w:cs="Segoe UI"/>
                <w:color w:val="000000"/>
                <w:sz w:val="17"/>
                <w:szCs w:val="17"/>
                <w:lang w:eastAsia="ru-RU"/>
              </w:rPr>
              <w:t>моноокись</w:t>
            </w:r>
            <w:proofErr w:type="spellEnd"/>
            <w:r w:rsidRPr="004F30FF">
              <w:rPr>
                <w:rFonts w:ascii="Verdana" w:eastAsia="Times New Roman" w:hAnsi="Verdana" w:cs="Segoe UI"/>
                <w:color w:val="000000"/>
                <w:sz w:val="17"/>
                <w:szCs w:val="17"/>
                <w:lang w:eastAsia="ru-RU"/>
              </w:rPr>
              <w:t>; угарный газ)</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0,41</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3,11</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0,41</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3,11</w:t>
            </w:r>
          </w:p>
        </w:tc>
      </w:tr>
      <w:tr w:rsidR="004F30FF" w:rsidRPr="004F30FF" w:rsidTr="002E7A07">
        <w:trPr>
          <w:tblCellSpacing w:w="15" w:type="dxa"/>
        </w:trPr>
        <w:tc>
          <w:tcPr>
            <w:tcW w:w="2115"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proofErr w:type="gramStart"/>
            <w:r w:rsidRPr="004F30FF">
              <w:rPr>
                <w:rFonts w:ascii="Verdana" w:eastAsia="Times New Roman" w:hAnsi="Verdana" w:cs="Segoe UI"/>
                <w:color w:val="000000"/>
                <w:sz w:val="17"/>
                <w:szCs w:val="17"/>
                <w:lang w:eastAsia="ru-RU"/>
              </w:rPr>
              <w:t>Бенз</w:t>
            </w:r>
            <w:proofErr w:type="spellEnd"/>
            <w:proofErr w:type="gramEnd"/>
            <w:r w:rsidRPr="004F30FF">
              <w:rPr>
                <w:rFonts w:ascii="Verdana" w:eastAsia="Times New Roman" w:hAnsi="Verdana" w:cs="Segoe UI"/>
                <w:color w:val="000000"/>
                <w:sz w:val="17"/>
                <w:szCs w:val="17"/>
                <w:lang w:eastAsia="ru-RU"/>
              </w:rPr>
              <w:t>/а/</w:t>
            </w:r>
            <w:proofErr w:type="spellStart"/>
            <w:r w:rsidRPr="004F30FF">
              <w:rPr>
                <w:rFonts w:ascii="Verdana" w:eastAsia="Times New Roman" w:hAnsi="Verdana" w:cs="Segoe UI"/>
                <w:color w:val="000000"/>
                <w:sz w:val="17"/>
                <w:szCs w:val="17"/>
                <w:lang w:eastAsia="ru-RU"/>
              </w:rPr>
              <w:t>пирен</w:t>
            </w:r>
            <w:proofErr w:type="spellEnd"/>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8,69E-07</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1,94E-05</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8,69E-07</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1,94E-05</w:t>
            </w:r>
          </w:p>
        </w:tc>
      </w:tr>
      <w:tr w:rsidR="004F30FF" w:rsidRPr="004F30FF" w:rsidTr="002E7A07">
        <w:trPr>
          <w:tblCellSpacing w:w="15" w:type="dxa"/>
        </w:trPr>
        <w:tc>
          <w:tcPr>
            <w:tcW w:w="2115"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Пыль неорганическая &gt;70% SiO2</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0,60</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8,47</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0,60</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8,47</w:t>
            </w:r>
          </w:p>
        </w:tc>
      </w:tr>
      <w:tr w:rsidR="004F30FF" w:rsidRPr="004F30FF" w:rsidTr="002E7A07">
        <w:trPr>
          <w:tblCellSpacing w:w="15" w:type="dxa"/>
        </w:trPr>
        <w:tc>
          <w:tcPr>
            <w:tcW w:w="9345" w:type="dxa"/>
            <w:gridSpan w:val="5"/>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b/>
                <w:bCs/>
                <w:color w:val="000000"/>
                <w:sz w:val="17"/>
                <w:szCs w:val="17"/>
                <w:lang w:eastAsia="ru-RU"/>
              </w:rPr>
              <w:t>Блочно</w:t>
            </w:r>
            <w:proofErr w:type="spellEnd"/>
            <w:r w:rsidRPr="004F30FF">
              <w:rPr>
                <w:rFonts w:ascii="Verdana" w:eastAsia="Times New Roman" w:hAnsi="Verdana" w:cs="Segoe UI"/>
                <w:b/>
                <w:bCs/>
                <w:color w:val="000000"/>
                <w:sz w:val="17"/>
                <w:szCs w:val="17"/>
                <w:lang w:eastAsia="ru-RU"/>
              </w:rPr>
              <w:t xml:space="preserve">-модульная котельная </w:t>
            </w:r>
            <w:proofErr w:type="spellStart"/>
            <w:r w:rsidRPr="004F30FF">
              <w:rPr>
                <w:rFonts w:ascii="Verdana" w:eastAsia="Times New Roman" w:hAnsi="Verdana" w:cs="Segoe UI"/>
                <w:b/>
                <w:bCs/>
                <w:color w:val="000000"/>
                <w:sz w:val="17"/>
                <w:szCs w:val="17"/>
                <w:lang w:eastAsia="ru-RU"/>
              </w:rPr>
              <w:t>с</w:t>
            </w:r>
            <w:proofErr w:type="gramStart"/>
            <w:r w:rsidRPr="004F30FF">
              <w:rPr>
                <w:rFonts w:ascii="Verdana" w:eastAsia="Times New Roman" w:hAnsi="Verdana" w:cs="Segoe UI"/>
                <w:b/>
                <w:bCs/>
                <w:color w:val="000000"/>
                <w:sz w:val="17"/>
                <w:szCs w:val="17"/>
                <w:lang w:eastAsia="ru-RU"/>
              </w:rPr>
              <w:t>.Б</w:t>
            </w:r>
            <w:proofErr w:type="gramEnd"/>
            <w:r w:rsidRPr="004F30FF">
              <w:rPr>
                <w:rFonts w:ascii="Verdana" w:eastAsia="Times New Roman" w:hAnsi="Verdana" w:cs="Segoe UI"/>
                <w:b/>
                <w:bCs/>
                <w:color w:val="000000"/>
                <w:sz w:val="17"/>
                <w:szCs w:val="17"/>
                <w:lang w:eastAsia="ru-RU"/>
              </w:rPr>
              <w:t>удукан</w:t>
            </w:r>
            <w:proofErr w:type="spellEnd"/>
            <w:r w:rsidRPr="004F30FF">
              <w:rPr>
                <w:rFonts w:ascii="Verdana" w:eastAsia="Times New Roman" w:hAnsi="Verdana" w:cs="Segoe UI"/>
                <w:b/>
                <w:bCs/>
                <w:color w:val="000000"/>
                <w:sz w:val="17"/>
                <w:szCs w:val="17"/>
                <w:lang w:eastAsia="ru-RU"/>
              </w:rPr>
              <w:t xml:space="preserve">, </w:t>
            </w:r>
            <w:proofErr w:type="spellStart"/>
            <w:r w:rsidRPr="004F30FF">
              <w:rPr>
                <w:rFonts w:ascii="Verdana" w:eastAsia="Times New Roman" w:hAnsi="Verdana" w:cs="Segoe UI"/>
                <w:b/>
                <w:bCs/>
                <w:color w:val="000000"/>
                <w:sz w:val="17"/>
                <w:szCs w:val="17"/>
                <w:lang w:eastAsia="ru-RU"/>
              </w:rPr>
              <w:t>ул.Заречная</w:t>
            </w:r>
            <w:proofErr w:type="spellEnd"/>
            <w:r w:rsidRPr="004F30FF">
              <w:rPr>
                <w:rFonts w:ascii="Verdana" w:eastAsia="Times New Roman" w:hAnsi="Verdana" w:cs="Segoe UI"/>
                <w:b/>
                <w:bCs/>
                <w:color w:val="000000"/>
                <w:sz w:val="17"/>
                <w:szCs w:val="17"/>
                <w:lang w:eastAsia="ru-RU"/>
              </w:rPr>
              <w:t>, ДТ №1</w:t>
            </w:r>
          </w:p>
        </w:tc>
      </w:tr>
      <w:tr w:rsidR="004F30FF" w:rsidRPr="004F30FF" w:rsidTr="002E7A07">
        <w:trPr>
          <w:tblCellSpacing w:w="15" w:type="dxa"/>
        </w:trPr>
        <w:tc>
          <w:tcPr>
            <w:tcW w:w="2115"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Азота диоксид (Двуокись азота; пероксид азота)</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0,17</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1,31</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1,45</w:t>
            </w:r>
          </w:p>
        </w:tc>
      </w:tr>
      <w:tr w:rsidR="004F30FF" w:rsidRPr="004F30FF" w:rsidTr="002E7A07">
        <w:trPr>
          <w:tblCellSpacing w:w="15" w:type="dxa"/>
        </w:trPr>
        <w:tc>
          <w:tcPr>
            <w:tcW w:w="2115"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Азот (II) оксид (Азот </w:t>
            </w:r>
            <w:proofErr w:type="spellStart"/>
            <w:r w:rsidRPr="004F30FF">
              <w:rPr>
                <w:rFonts w:ascii="Verdana" w:eastAsia="Times New Roman" w:hAnsi="Verdana" w:cs="Segoe UI"/>
                <w:color w:val="000000"/>
                <w:sz w:val="17"/>
                <w:szCs w:val="17"/>
                <w:lang w:eastAsia="ru-RU"/>
              </w:rPr>
              <w:t>монооксид</w:t>
            </w:r>
            <w:proofErr w:type="spellEnd"/>
            <w:r w:rsidRPr="004F30FF">
              <w:rPr>
                <w:rFonts w:ascii="Verdana" w:eastAsia="Times New Roman" w:hAnsi="Verdana" w:cs="Segoe UI"/>
                <w:color w:val="000000"/>
                <w:sz w:val="17"/>
                <w:szCs w:val="17"/>
                <w:lang w:eastAsia="ru-RU"/>
              </w:rPr>
              <w:t>)</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0,04</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0,23</w:t>
            </w:r>
          </w:p>
        </w:tc>
      </w:tr>
      <w:tr w:rsidR="004F30FF" w:rsidRPr="004F30FF" w:rsidTr="002E7A07">
        <w:trPr>
          <w:tblCellSpacing w:w="15" w:type="dxa"/>
        </w:trPr>
        <w:tc>
          <w:tcPr>
            <w:tcW w:w="2115"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Углерод (Пигмент черный)</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2,00</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0,08</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2,12</w:t>
            </w:r>
          </w:p>
        </w:tc>
      </w:tr>
      <w:tr w:rsidR="004F30FF" w:rsidRPr="004F30FF" w:rsidTr="002E7A07">
        <w:trPr>
          <w:tblCellSpacing w:w="15" w:type="dxa"/>
        </w:trPr>
        <w:tc>
          <w:tcPr>
            <w:tcW w:w="2115"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Сера диоксид</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0,24</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0,26</w:t>
            </w:r>
          </w:p>
        </w:tc>
      </w:tr>
      <w:tr w:rsidR="004F30FF" w:rsidRPr="004F30FF" w:rsidTr="002E7A07">
        <w:trPr>
          <w:tblCellSpacing w:w="15" w:type="dxa"/>
        </w:trPr>
        <w:tc>
          <w:tcPr>
            <w:tcW w:w="2115"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Углерода оксид (Углерод окись; углерод </w:t>
            </w:r>
            <w:proofErr w:type="spellStart"/>
            <w:r w:rsidRPr="004F30FF">
              <w:rPr>
                <w:rFonts w:ascii="Verdana" w:eastAsia="Times New Roman" w:hAnsi="Verdana" w:cs="Segoe UI"/>
                <w:color w:val="000000"/>
                <w:sz w:val="17"/>
                <w:szCs w:val="17"/>
                <w:lang w:eastAsia="ru-RU"/>
              </w:rPr>
              <w:t>моноокись</w:t>
            </w:r>
            <w:proofErr w:type="spellEnd"/>
            <w:r w:rsidRPr="004F30FF">
              <w:rPr>
                <w:rFonts w:ascii="Verdana" w:eastAsia="Times New Roman" w:hAnsi="Verdana" w:cs="Segoe UI"/>
                <w:color w:val="000000"/>
                <w:sz w:val="17"/>
                <w:szCs w:val="17"/>
                <w:lang w:eastAsia="ru-RU"/>
              </w:rPr>
              <w:t>; угарный газ)</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0,91</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6,91</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0,94</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7,12</w:t>
            </w:r>
          </w:p>
        </w:tc>
      </w:tr>
      <w:tr w:rsidR="004F30FF" w:rsidRPr="004F30FF" w:rsidTr="002E7A07">
        <w:trPr>
          <w:tblCellSpacing w:w="15" w:type="dxa"/>
        </w:trPr>
        <w:tc>
          <w:tcPr>
            <w:tcW w:w="2115"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proofErr w:type="gramStart"/>
            <w:r w:rsidRPr="004F30FF">
              <w:rPr>
                <w:rFonts w:ascii="Verdana" w:eastAsia="Times New Roman" w:hAnsi="Verdana" w:cs="Segoe UI"/>
                <w:color w:val="000000"/>
                <w:sz w:val="17"/>
                <w:szCs w:val="17"/>
                <w:lang w:eastAsia="ru-RU"/>
              </w:rPr>
              <w:t>Бенз</w:t>
            </w:r>
            <w:proofErr w:type="spellEnd"/>
            <w:proofErr w:type="gramEnd"/>
            <w:r w:rsidRPr="004F30FF">
              <w:rPr>
                <w:rFonts w:ascii="Verdana" w:eastAsia="Times New Roman" w:hAnsi="Verdana" w:cs="Segoe UI"/>
                <w:color w:val="000000"/>
                <w:sz w:val="17"/>
                <w:szCs w:val="17"/>
                <w:lang w:eastAsia="ru-RU"/>
              </w:rPr>
              <w:t>/а/</w:t>
            </w:r>
            <w:proofErr w:type="spellStart"/>
            <w:r w:rsidRPr="004F30FF">
              <w:rPr>
                <w:rFonts w:ascii="Verdana" w:eastAsia="Times New Roman" w:hAnsi="Verdana" w:cs="Segoe UI"/>
                <w:color w:val="000000"/>
                <w:sz w:val="17"/>
                <w:szCs w:val="17"/>
                <w:lang w:eastAsia="ru-RU"/>
              </w:rPr>
              <w:t>пирен</w:t>
            </w:r>
            <w:proofErr w:type="spellEnd"/>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1,56E-06</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4,00E-05</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1,65E-06</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4,34E-05</w:t>
            </w:r>
          </w:p>
        </w:tc>
      </w:tr>
      <w:tr w:rsidR="004F30FF" w:rsidRPr="004F30FF" w:rsidTr="002E7A07">
        <w:trPr>
          <w:tblCellSpacing w:w="15" w:type="dxa"/>
        </w:trPr>
        <w:tc>
          <w:tcPr>
            <w:tcW w:w="2115"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Пыль неорганическая &gt;70% SiO2</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0,63</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9,31</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0,25</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2,38</w:t>
            </w:r>
          </w:p>
        </w:tc>
      </w:tr>
      <w:tr w:rsidR="004F30FF" w:rsidRPr="004F30FF" w:rsidTr="002E7A07">
        <w:trPr>
          <w:tblCellSpacing w:w="15" w:type="dxa"/>
        </w:trPr>
        <w:tc>
          <w:tcPr>
            <w:tcW w:w="9345" w:type="dxa"/>
            <w:gridSpan w:val="5"/>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b/>
                <w:bCs/>
                <w:color w:val="000000"/>
                <w:sz w:val="17"/>
                <w:szCs w:val="17"/>
                <w:lang w:eastAsia="ru-RU"/>
              </w:rPr>
              <w:t>Блочно</w:t>
            </w:r>
            <w:proofErr w:type="spellEnd"/>
            <w:r w:rsidRPr="004F30FF">
              <w:rPr>
                <w:rFonts w:ascii="Verdana" w:eastAsia="Times New Roman" w:hAnsi="Verdana" w:cs="Segoe UI"/>
                <w:b/>
                <w:bCs/>
                <w:color w:val="000000"/>
                <w:sz w:val="17"/>
                <w:szCs w:val="17"/>
                <w:lang w:eastAsia="ru-RU"/>
              </w:rPr>
              <w:t xml:space="preserve">-модульная котельная </w:t>
            </w:r>
            <w:proofErr w:type="spellStart"/>
            <w:r w:rsidRPr="004F30FF">
              <w:rPr>
                <w:rFonts w:ascii="Verdana" w:eastAsia="Times New Roman" w:hAnsi="Verdana" w:cs="Segoe UI"/>
                <w:b/>
                <w:bCs/>
                <w:color w:val="000000"/>
                <w:sz w:val="17"/>
                <w:szCs w:val="17"/>
                <w:lang w:eastAsia="ru-RU"/>
              </w:rPr>
              <w:t>с</w:t>
            </w:r>
            <w:proofErr w:type="gramStart"/>
            <w:r w:rsidRPr="004F30FF">
              <w:rPr>
                <w:rFonts w:ascii="Verdana" w:eastAsia="Times New Roman" w:hAnsi="Verdana" w:cs="Segoe UI"/>
                <w:b/>
                <w:bCs/>
                <w:color w:val="000000"/>
                <w:sz w:val="17"/>
                <w:szCs w:val="17"/>
                <w:lang w:eastAsia="ru-RU"/>
              </w:rPr>
              <w:t>.Б</w:t>
            </w:r>
            <w:proofErr w:type="gramEnd"/>
            <w:r w:rsidRPr="004F30FF">
              <w:rPr>
                <w:rFonts w:ascii="Verdana" w:eastAsia="Times New Roman" w:hAnsi="Verdana" w:cs="Segoe UI"/>
                <w:b/>
                <w:bCs/>
                <w:color w:val="000000"/>
                <w:sz w:val="17"/>
                <w:szCs w:val="17"/>
                <w:lang w:eastAsia="ru-RU"/>
              </w:rPr>
              <w:t>удукан</w:t>
            </w:r>
            <w:proofErr w:type="spellEnd"/>
            <w:r w:rsidRPr="004F30FF">
              <w:rPr>
                <w:rFonts w:ascii="Verdana" w:eastAsia="Times New Roman" w:hAnsi="Verdana" w:cs="Segoe UI"/>
                <w:b/>
                <w:bCs/>
                <w:color w:val="000000"/>
                <w:sz w:val="17"/>
                <w:szCs w:val="17"/>
                <w:lang w:eastAsia="ru-RU"/>
              </w:rPr>
              <w:t xml:space="preserve">, </w:t>
            </w:r>
            <w:proofErr w:type="spellStart"/>
            <w:r w:rsidRPr="004F30FF">
              <w:rPr>
                <w:rFonts w:ascii="Verdana" w:eastAsia="Times New Roman" w:hAnsi="Verdana" w:cs="Segoe UI"/>
                <w:b/>
                <w:bCs/>
                <w:color w:val="000000"/>
                <w:sz w:val="17"/>
                <w:szCs w:val="17"/>
                <w:lang w:eastAsia="ru-RU"/>
              </w:rPr>
              <w:t>ул.Заречная</w:t>
            </w:r>
            <w:proofErr w:type="spellEnd"/>
            <w:r w:rsidRPr="004F30FF">
              <w:rPr>
                <w:rFonts w:ascii="Verdana" w:eastAsia="Times New Roman" w:hAnsi="Verdana" w:cs="Segoe UI"/>
                <w:b/>
                <w:bCs/>
                <w:color w:val="000000"/>
                <w:sz w:val="17"/>
                <w:szCs w:val="17"/>
                <w:lang w:eastAsia="ru-RU"/>
              </w:rPr>
              <w:t>, ДТ №2</w:t>
            </w:r>
          </w:p>
        </w:tc>
      </w:tr>
      <w:tr w:rsidR="004F30FF" w:rsidRPr="004F30FF" w:rsidTr="002E7A07">
        <w:trPr>
          <w:tblCellSpacing w:w="15" w:type="dxa"/>
        </w:trPr>
        <w:tc>
          <w:tcPr>
            <w:tcW w:w="2115"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Азота диоксид (Двуокись азота; пероксид азота)</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0,17</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1,31</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1,45</w:t>
            </w:r>
          </w:p>
        </w:tc>
      </w:tr>
      <w:tr w:rsidR="004F30FF" w:rsidRPr="004F30FF" w:rsidTr="002E7A07">
        <w:trPr>
          <w:tblCellSpacing w:w="15" w:type="dxa"/>
        </w:trPr>
        <w:tc>
          <w:tcPr>
            <w:tcW w:w="2115"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Азот (II) оксид (Азот </w:t>
            </w:r>
            <w:proofErr w:type="spellStart"/>
            <w:r w:rsidRPr="004F30FF">
              <w:rPr>
                <w:rFonts w:ascii="Verdana" w:eastAsia="Times New Roman" w:hAnsi="Verdana" w:cs="Segoe UI"/>
                <w:color w:val="000000"/>
                <w:sz w:val="17"/>
                <w:szCs w:val="17"/>
                <w:lang w:eastAsia="ru-RU"/>
              </w:rPr>
              <w:t>монооксид</w:t>
            </w:r>
            <w:proofErr w:type="spellEnd"/>
            <w:r w:rsidRPr="004F30FF">
              <w:rPr>
                <w:rFonts w:ascii="Verdana" w:eastAsia="Times New Roman" w:hAnsi="Verdana" w:cs="Segoe UI"/>
                <w:color w:val="000000"/>
                <w:sz w:val="17"/>
                <w:szCs w:val="17"/>
                <w:lang w:eastAsia="ru-RU"/>
              </w:rPr>
              <w:t>)</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0,04</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0,23</w:t>
            </w:r>
          </w:p>
        </w:tc>
      </w:tr>
      <w:tr w:rsidR="004F30FF" w:rsidRPr="004F30FF" w:rsidTr="002E7A07">
        <w:trPr>
          <w:tblCellSpacing w:w="15" w:type="dxa"/>
        </w:trPr>
        <w:tc>
          <w:tcPr>
            <w:tcW w:w="2115"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Углерод (Пигмент черный)</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2,00</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0,08</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2,12</w:t>
            </w:r>
          </w:p>
        </w:tc>
      </w:tr>
      <w:tr w:rsidR="004F30FF" w:rsidRPr="004F30FF" w:rsidTr="002E7A07">
        <w:trPr>
          <w:tblCellSpacing w:w="15" w:type="dxa"/>
        </w:trPr>
        <w:tc>
          <w:tcPr>
            <w:tcW w:w="2115"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Сера диоксид</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0,24</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0,26</w:t>
            </w:r>
          </w:p>
        </w:tc>
      </w:tr>
      <w:tr w:rsidR="004F30FF" w:rsidRPr="004F30FF" w:rsidTr="002E7A07">
        <w:trPr>
          <w:tblCellSpacing w:w="15" w:type="dxa"/>
        </w:trPr>
        <w:tc>
          <w:tcPr>
            <w:tcW w:w="2115"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Углерода оксид (Углерод окись; углерод </w:t>
            </w:r>
            <w:proofErr w:type="spellStart"/>
            <w:r w:rsidRPr="004F30FF">
              <w:rPr>
                <w:rFonts w:ascii="Verdana" w:eastAsia="Times New Roman" w:hAnsi="Verdana" w:cs="Segoe UI"/>
                <w:color w:val="000000"/>
                <w:sz w:val="17"/>
                <w:szCs w:val="17"/>
                <w:lang w:eastAsia="ru-RU"/>
              </w:rPr>
              <w:t>моноокись</w:t>
            </w:r>
            <w:proofErr w:type="spellEnd"/>
            <w:r w:rsidRPr="004F30FF">
              <w:rPr>
                <w:rFonts w:ascii="Verdana" w:eastAsia="Times New Roman" w:hAnsi="Verdana" w:cs="Segoe UI"/>
                <w:color w:val="000000"/>
                <w:sz w:val="17"/>
                <w:szCs w:val="17"/>
                <w:lang w:eastAsia="ru-RU"/>
              </w:rPr>
              <w:t>; угарный газ)</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0,91</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6,91</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0,94</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7,12</w:t>
            </w:r>
          </w:p>
        </w:tc>
      </w:tr>
      <w:tr w:rsidR="004F30FF" w:rsidRPr="004F30FF" w:rsidTr="002E7A07">
        <w:trPr>
          <w:tblCellSpacing w:w="15" w:type="dxa"/>
        </w:trPr>
        <w:tc>
          <w:tcPr>
            <w:tcW w:w="2115"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proofErr w:type="gramStart"/>
            <w:r w:rsidRPr="004F30FF">
              <w:rPr>
                <w:rFonts w:ascii="Verdana" w:eastAsia="Times New Roman" w:hAnsi="Verdana" w:cs="Segoe UI"/>
                <w:color w:val="000000"/>
                <w:sz w:val="17"/>
                <w:szCs w:val="17"/>
                <w:lang w:eastAsia="ru-RU"/>
              </w:rPr>
              <w:t>Бенз</w:t>
            </w:r>
            <w:proofErr w:type="spellEnd"/>
            <w:proofErr w:type="gramEnd"/>
            <w:r w:rsidRPr="004F30FF">
              <w:rPr>
                <w:rFonts w:ascii="Verdana" w:eastAsia="Times New Roman" w:hAnsi="Verdana" w:cs="Segoe UI"/>
                <w:color w:val="000000"/>
                <w:sz w:val="17"/>
                <w:szCs w:val="17"/>
                <w:lang w:eastAsia="ru-RU"/>
              </w:rPr>
              <w:t>/а/</w:t>
            </w:r>
            <w:proofErr w:type="spellStart"/>
            <w:r w:rsidRPr="004F30FF">
              <w:rPr>
                <w:rFonts w:ascii="Verdana" w:eastAsia="Times New Roman" w:hAnsi="Verdana" w:cs="Segoe UI"/>
                <w:color w:val="000000"/>
                <w:sz w:val="17"/>
                <w:szCs w:val="17"/>
                <w:lang w:eastAsia="ru-RU"/>
              </w:rPr>
              <w:t>пирен</w:t>
            </w:r>
            <w:proofErr w:type="spellEnd"/>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1,56E-06</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4,00E-05</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1,65E-06</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4,34E-05</w:t>
            </w:r>
          </w:p>
        </w:tc>
      </w:tr>
      <w:tr w:rsidR="004F30FF" w:rsidRPr="004F30FF" w:rsidTr="002E7A07">
        <w:trPr>
          <w:tblCellSpacing w:w="15" w:type="dxa"/>
        </w:trPr>
        <w:tc>
          <w:tcPr>
            <w:tcW w:w="2115"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Пыль неорганическая &gt;70% SiO2</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0,63</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9,31</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0,25</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2,38</w:t>
            </w:r>
          </w:p>
        </w:tc>
      </w:tr>
      <w:tr w:rsidR="004F30FF" w:rsidRPr="004F30FF" w:rsidTr="002E7A07">
        <w:trPr>
          <w:tblCellSpacing w:w="15" w:type="dxa"/>
        </w:trPr>
        <w:tc>
          <w:tcPr>
            <w:tcW w:w="9345" w:type="dxa"/>
            <w:gridSpan w:val="5"/>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БМК </w:t>
            </w:r>
            <w:proofErr w:type="spellStart"/>
            <w:r w:rsidRPr="004F30FF">
              <w:rPr>
                <w:rFonts w:ascii="Verdana" w:eastAsia="Times New Roman" w:hAnsi="Verdana" w:cs="Segoe UI"/>
                <w:b/>
                <w:bCs/>
                <w:color w:val="000000"/>
                <w:sz w:val="17"/>
                <w:szCs w:val="17"/>
                <w:lang w:eastAsia="ru-RU"/>
              </w:rPr>
              <w:t>с</w:t>
            </w:r>
            <w:proofErr w:type="gramStart"/>
            <w:r w:rsidRPr="004F30FF">
              <w:rPr>
                <w:rFonts w:ascii="Verdana" w:eastAsia="Times New Roman" w:hAnsi="Verdana" w:cs="Segoe UI"/>
                <w:b/>
                <w:bCs/>
                <w:color w:val="000000"/>
                <w:sz w:val="17"/>
                <w:szCs w:val="17"/>
                <w:lang w:eastAsia="ru-RU"/>
              </w:rPr>
              <w:t>.С</w:t>
            </w:r>
            <w:proofErr w:type="gramEnd"/>
            <w:r w:rsidRPr="004F30FF">
              <w:rPr>
                <w:rFonts w:ascii="Verdana" w:eastAsia="Times New Roman" w:hAnsi="Verdana" w:cs="Segoe UI"/>
                <w:b/>
                <w:bCs/>
                <w:color w:val="000000"/>
                <w:sz w:val="17"/>
                <w:szCs w:val="17"/>
                <w:lang w:eastAsia="ru-RU"/>
              </w:rPr>
              <w:t>емисточный</w:t>
            </w:r>
            <w:proofErr w:type="spellEnd"/>
          </w:p>
        </w:tc>
      </w:tr>
      <w:tr w:rsidR="004F30FF" w:rsidRPr="004F30FF" w:rsidTr="002E7A07">
        <w:trPr>
          <w:tblCellSpacing w:w="15" w:type="dxa"/>
        </w:trPr>
        <w:tc>
          <w:tcPr>
            <w:tcW w:w="2115"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Азота диоксид (Двуокись азота; пероксид азота)</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0,43</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3,16</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0,35</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2,14</w:t>
            </w:r>
          </w:p>
        </w:tc>
      </w:tr>
      <w:tr w:rsidR="004F30FF" w:rsidRPr="004F30FF" w:rsidTr="002E7A07">
        <w:trPr>
          <w:tblCellSpacing w:w="15" w:type="dxa"/>
        </w:trPr>
        <w:tc>
          <w:tcPr>
            <w:tcW w:w="2115"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Азот (II) оксид (Азот </w:t>
            </w:r>
            <w:proofErr w:type="spellStart"/>
            <w:r w:rsidRPr="004F30FF">
              <w:rPr>
                <w:rFonts w:ascii="Verdana" w:eastAsia="Times New Roman" w:hAnsi="Verdana" w:cs="Segoe UI"/>
                <w:color w:val="000000"/>
                <w:sz w:val="17"/>
                <w:szCs w:val="17"/>
                <w:lang w:eastAsia="ru-RU"/>
              </w:rPr>
              <w:t>монооксид</w:t>
            </w:r>
            <w:proofErr w:type="spellEnd"/>
            <w:r w:rsidRPr="004F30FF">
              <w:rPr>
                <w:rFonts w:ascii="Verdana" w:eastAsia="Times New Roman" w:hAnsi="Verdana" w:cs="Segoe UI"/>
                <w:color w:val="000000"/>
                <w:sz w:val="17"/>
                <w:szCs w:val="17"/>
                <w:lang w:eastAsia="ru-RU"/>
              </w:rPr>
              <w:t>)</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0,51</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0,37</w:t>
            </w:r>
          </w:p>
        </w:tc>
      </w:tr>
      <w:tr w:rsidR="004F30FF" w:rsidRPr="004F30FF" w:rsidTr="002E7A07">
        <w:trPr>
          <w:tblCellSpacing w:w="15" w:type="dxa"/>
        </w:trPr>
        <w:tc>
          <w:tcPr>
            <w:tcW w:w="2115"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Углерод (Пигмент черный)</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0,18</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5,04</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0,15</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3,56</w:t>
            </w:r>
          </w:p>
        </w:tc>
      </w:tr>
      <w:tr w:rsidR="004F30FF" w:rsidRPr="004F30FF" w:rsidTr="002E7A07">
        <w:trPr>
          <w:tblCellSpacing w:w="15" w:type="dxa"/>
        </w:trPr>
        <w:tc>
          <w:tcPr>
            <w:tcW w:w="2115"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Сера диоксид</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0,16</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0,61</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0,13</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0,40</w:t>
            </w:r>
          </w:p>
        </w:tc>
      </w:tr>
      <w:tr w:rsidR="004F30FF" w:rsidRPr="004F30FF" w:rsidTr="002E7A07">
        <w:trPr>
          <w:tblCellSpacing w:w="15" w:type="dxa"/>
        </w:trPr>
        <w:tc>
          <w:tcPr>
            <w:tcW w:w="2115"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Углерода оксид (Углерод окись; углерод </w:t>
            </w:r>
            <w:proofErr w:type="spellStart"/>
            <w:r w:rsidRPr="004F30FF">
              <w:rPr>
                <w:rFonts w:ascii="Verdana" w:eastAsia="Times New Roman" w:hAnsi="Verdana" w:cs="Segoe UI"/>
                <w:color w:val="000000"/>
                <w:sz w:val="17"/>
                <w:szCs w:val="17"/>
                <w:lang w:eastAsia="ru-RU"/>
              </w:rPr>
              <w:t>моноокись</w:t>
            </w:r>
            <w:proofErr w:type="spellEnd"/>
            <w:r w:rsidRPr="004F30FF">
              <w:rPr>
                <w:rFonts w:ascii="Verdana" w:eastAsia="Times New Roman" w:hAnsi="Verdana" w:cs="Segoe UI"/>
                <w:color w:val="000000"/>
                <w:sz w:val="17"/>
                <w:szCs w:val="17"/>
                <w:lang w:eastAsia="ru-RU"/>
              </w:rPr>
              <w:t>; угарный газ)</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2,27</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17,24</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1,83</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12,58</w:t>
            </w:r>
          </w:p>
        </w:tc>
      </w:tr>
      <w:tr w:rsidR="004F30FF" w:rsidRPr="004F30FF" w:rsidTr="002E7A07">
        <w:trPr>
          <w:tblCellSpacing w:w="15" w:type="dxa"/>
        </w:trPr>
        <w:tc>
          <w:tcPr>
            <w:tcW w:w="2115"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proofErr w:type="gramStart"/>
            <w:r w:rsidRPr="004F30FF">
              <w:rPr>
                <w:rFonts w:ascii="Verdana" w:eastAsia="Times New Roman" w:hAnsi="Verdana" w:cs="Segoe UI"/>
                <w:color w:val="000000"/>
                <w:sz w:val="17"/>
                <w:szCs w:val="17"/>
                <w:lang w:eastAsia="ru-RU"/>
              </w:rPr>
              <w:t>Бенз</w:t>
            </w:r>
            <w:proofErr w:type="spellEnd"/>
            <w:proofErr w:type="gramEnd"/>
            <w:r w:rsidRPr="004F30FF">
              <w:rPr>
                <w:rFonts w:ascii="Verdana" w:eastAsia="Times New Roman" w:hAnsi="Verdana" w:cs="Segoe UI"/>
                <w:color w:val="000000"/>
                <w:sz w:val="17"/>
                <w:szCs w:val="17"/>
                <w:lang w:eastAsia="ru-RU"/>
              </w:rPr>
              <w:t>/а/</w:t>
            </w:r>
            <w:proofErr w:type="spellStart"/>
            <w:r w:rsidRPr="004F30FF">
              <w:rPr>
                <w:rFonts w:ascii="Verdana" w:eastAsia="Times New Roman" w:hAnsi="Verdana" w:cs="Segoe UI"/>
                <w:color w:val="000000"/>
                <w:sz w:val="17"/>
                <w:szCs w:val="17"/>
                <w:lang w:eastAsia="ru-RU"/>
              </w:rPr>
              <w:t>пирен</w:t>
            </w:r>
            <w:proofErr w:type="spellEnd"/>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3,42E-06</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9,49E-05</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2,77E-06</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6,32E-05</w:t>
            </w:r>
          </w:p>
        </w:tc>
      </w:tr>
      <w:tr w:rsidR="004F30FF" w:rsidRPr="004F30FF" w:rsidTr="002E7A07">
        <w:trPr>
          <w:tblCellSpacing w:w="15" w:type="dxa"/>
        </w:trPr>
        <w:tc>
          <w:tcPr>
            <w:tcW w:w="2115"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Пыль неорганическая &gt;70% SiO2</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0,74</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12,46</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0,42</w:t>
            </w:r>
          </w:p>
        </w:tc>
        <w:tc>
          <w:tcPr>
            <w:tcW w:w="1800" w:type="dxa"/>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5,11</w:t>
            </w:r>
          </w:p>
        </w:tc>
      </w:tr>
    </w:tbl>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В целом, наблюдается снижение выбросов загрязняющих веществ в атмосферный воздух за счет замены котельных </w:t>
      </w:r>
      <w:proofErr w:type="gramStart"/>
      <w:r w:rsidRPr="007240AE">
        <w:rPr>
          <w:rFonts w:ascii="Times New Roman" w:eastAsia="Times New Roman" w:hAnsi="Times New Roman" w:cs="Times New Roman"/>
          <w:color w:val="000000"/>
          <w:sz w:val="18"/>
          <w:szCs w:val="18"/>
          <w:lang w:eastAsia="ru-RU"/>
        </w:rPr>
        <w:t>на</w:t>
      </w:r>
      <w:proofErr w:type="gramEnd"/>
      <w:r w:rsidRPr="007240AE">
        <w:rPr>
          <w:rFonts w:ascii="Times New Roman" w:eastAsia="Times New Roman" w:hAnsi="Times New Roman" w:cs="Times New Roman"/>
          <w:color w:val="000000"/>
          <w:sz w:val="18"/>
          <w:szCs w:val="18"/>
          <w:lang w:eastAsia="ru-RU"/>
        </w:rPr>
        <w:t xml:space="preserve"> </w:t>
      </w:r>
      <w:proofErr w:type="spellStart"/>
      <w:r w:rsidRPr="007240AE">
        <w:rPr>
          <w:rFonts w:ascii="Times New Roman" w:eastAsia="Times New Roman" w:hAnsi="Times New Roman" w:cs="Times New Roman"/>
          <w:color w:val="000000"/>
          <w:sz w:val="18"/>
          <w:szCs w:val="18"/>
          <w:lang w:eastAsia="ru-RU"/>
        </w:rPr>
        <w:t>блочно</w:t>
      </w:r>
      <w:proofErr w:type="spellEnd"/>
      <w:r w:rsidRPr="007240AE">
        <w:rPr>
          <w:rFonts w:ascii="Times New Roman" w:eastAsia="Times New Roman" w:hAnsi="Times New Roman" w:cs="Times New Roman"/>
          <w:color w:val="000000"/>
          <w:sz w:val="18"/>
          <w:szCs w:val="18"/>
          <w:lang w:eastAsia="ru-RU"/>
        </w:rPr>
        <w:t>-модульные. Данное решение позволяет обеспечить более качественное сжигание топлива, а также лучшее рассеивание загрязняющих веществ в атмосфере.</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w:t>
      </w:r>
    </w:p>
    <w:p w:rsidR="004F30FF" w:rsidRPr="007240AE" w:rsidRDefault="004F30FF"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89" w:name="_Toc165477713"/>
      <w:bookmarkEnd w:id="89"/>
      <w:r w:rsidRPr="007240AE">
        <w:rPr>
          <w:rFonts w:ascii="Times New Roman" w:eastAsia="Times New Roman" w:hAnsi="Times New Roman" w:cs="Times New Roman"/>
          <w:b/>
          <w:bCs/>
          <w:color w:val="000000"/>
          <w:sz w:val="18"/>
          <w:szCs w:val="18"/>
          <w:lang w:eastAsia="ru-RU"/>
        </w:rPr>
        <w:t>16.2. Описание текущих и перспективных значений средних за год концентраций вредных (загрязняющих) веще</w:t>
      </w:r>
      <w:proofErr w:type="gramStart"/>
      <w:r w:rsidRPr="007240AE">
        <w:rPr>
          <w:rFonts w:ascii="Times New Roman" w:eastAsia="Times New Roman" w:hAnsi="Times New Roman" w:cs="Times New Roman"/>
          <w:b/>
          <w:bCs/>
          <w:color w:val="000000"/>
          <w:sz w:val="18"/>
          <w:szCs w:val="18"/>
          <w:lang w:eastAsia="ru-RU"/>
        </w:rPr>
        <w:t>ств в пр</w:t>
      </w:r>
      <w:proofErr w:type="gramEnd"/>
      <w:r w:rsidRPr="007240AE">
        <w:rPr>
          <w:rFonts w:ascii="Times New Roman" w:eastAsia="Times New Roman" w:hAnsi="Times New Roman" w:cs="Times New Roman"/>
          <w:b/>
          <w:bCs/>
          <w:color w:val="000000"/>
          <w:sz w:val="18"/>
          <w:szCs w:val="18"/>
          <w:lang w:eastAsia="ru-RU"/>
        </w:rPr>
        <w:t>иземном слое атмосферного воздуха от выбросов объектов теплоснабжения</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proofErr w:type="gramStart"/>
      <w:r w:rsidRPr="007240AE">
        <w:rPr>
          <w:rFonts w:ascii="Times New Roman" w:eastAsia="Times New Roman" w:hAnsi="Times New Roman" w:cs="Times New Roman"/>
          <w:color w:val="000000"/>
          <w:sz w:val="18"/>
          <w:szCs w:val="18"/>
          <w:lang w:eastAsia="ru-RU"/>
        </w:rPr>
        <w:t>Для оценки вклада выбросов от объектов теплоснабжения в фоновые концентрации загрязняющих веществ на территории городского поселения произведена оценка среднегодовых концентраций загрязняющих веществ на перспективное положение</w:t>
      </w:r>
      <w:proofErr w:type="gramEnd"/>
      <w:r w:rsidRPr="007240AE">
        <w:rPr>
          <w:rFonts w:ascii="Times New Roman" w:eastAsia="Times New Roman" w:hAnsi="Times New Roman" w:cs="Times New Roman"/>
          <w:color w:val="000000"/>
          <w:sz w:val="18"/>
          <w:szCs w:val="18"/>
          <w:lang w:eastAsia="ru-RU"/>
        </w:rPr>
        <w:t xml:space="preserve"> в соответствии с определенным сценарием развития систем централизованного теплоснабжения.</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Результаты расчетов максимальных среднегодовых концентраций вредных (загрязняющих) веществ по положению на расчетный срок действия схемы теплоснабжения, а также сводные характеристики существующего поло</w:t>
      </w:r>
      <w:r w:rsidR="002E7A07" w:rsidRPr="007240AE">
        <w:rPr>
          <w:rFonts w:ascii="Times New Roman" w:eastAsia="Times New Roman" w:hAnsi="Times New Roman" w:cs="Times New Roman"/>
          <w:color w:val="000000"/>
          <w:sz w:val="18"/>
          <w:szCs w:val="18"/>
          <w:lang w:eastAsia="ru-RU"/>
        </w:rPr>
        <w:t>жения приведены в таблице ниже.</w:t>
      </w:r>
    </w:p>
    <w:p w:rsidR="004F30FF" w:rsidRPr="007240AE" w:rsidRDefault="004F30FF" w:rsidP="00FA247B">
      <w:pPr>
        <w:numPr>
          <w:ilvl w:val="0"/>
          <w:numId w:val="44"/>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Сведения о среднегодовых концентрациях вредных (загрязняющих) веществ и вкладов выбросов от объектов теплоснабжения в их формирование</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60"/>
        <w:gridCol w:w="527"/>
        <w:gridCol w:w="975"/>
        <w:gridCol w:w="528"/>
        <w:gridCol w:w="976"/>
        <w:gridCol w:w="988"/>
        <w:gridCol w:w="528"/>
        <w:gridCol w:w="976"/>
        <w:gridCol w:w="528"/>
        <w:gridCol w:w="976"/>
        <w:gridCol w:w="1003"/>
      </w:tblGrid>
      <w:tr w:rsidR="004F30FF" w:rsidRPr="004F30FF" w:rsidTr="002E7A07">
        <w:trPr>
          <w:tblCellSpacing w:w="15" w:type="dxa"/>
        </w:trPr>
        <w:tc>
          <w:tcPr>
            <w:tcW w:w="65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Наименовани</w:t>
            </w:r>
            <w:r w:rsidRPr="004F30FF">
              <w:rPr>
                <w:rFonts w:ascii="Verdana" w:eastAsia="Times New Roman" w:hAnsi="Verdana" w:cs="Segoe UI"/>
                <w:b/>
                <w:bCs/>
                <w:color w:val="000000"/>
                <w:sz w:val="17"/>
                <w:szCs w:val="17"/>
                <w:lang w:eastAsia="ru-RU"/>
              </w:rPr>
              <w:lastRenderedPageBreak/>
              <w:t>е</w:t>
            </w:r>
            <w:r w:rsidRPr="004F30FF">
              <w:rPr>
                <w:rFonts w:ascii="Verdana" w:eastAsia="Times New Roman" w:hAnsi="Verdana" w:cs="Segoe UI"/>
                <w:b/>
                <w:bCs/>
                <w:color w:val="000000"/>
                <w:sz w:val="17"/>
                <w:szCs w:val="17"/>
                <w:lang w:eastAsia="ru-RU"/>
              </w:rPr>
              <w:br/>
              <w:t>и код вещества</w:t>
            </w:r>
          </w:p>
        </w:tc>
        <w:tc>
          <w:tcPr>
            <w:tcW w:w="2150" w:type="pct"/>
            <w:gridSpan w:val="5"/>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lastRenderedPageBreak/>
              <w:t>Существующее положение</w:t>
            </w:r>
          </w:p>
        </w:tc>
        <w:tc>
          <w:tcPr>
            <w:tcW w:w="2150" w:type="pct"/>
            <w:gridSpan w:val="5"/>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Перспективное положение</w:t>
            </w:r>
          </w:p>
        </w:tc>
      </w:tr>
      <w:tr w:rsidR="004F30FF" w:rsidRPr="004F30FF" w:rsidTr="002E7A07">
        <w:trPr>
          <w:tblCellSpacing w:w="15" w:type="dxa"/>
        </w:trPr>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8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Фоновые концентрации</w:t>
            </w:r>
          </w:p>
        </w:tc>
        <w:tc>
          <w:tcPr>
            <w:tcW w:w="13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в том числе от объектов теплоснабжения</w:t>
            </w:r>
          </w:p>
        </w:tc>
        <w:tc>
          <w:tcPr>
            <w:tcW w:w="8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Фоновые концентрации</w:t>
            </w:r>
          </w:p>
        </w:tc>
        <w:tc>
          <w:tcPr>
            <w:tcW w:w="1300" w:type="pct"/>
            <w:gridSpan w:val="3"/>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в том числе от объектов теплоснабжения</w:t>
            </w:r>
          </w:p>
        </w:tc>
      </w:tr>
      <w:tr w:rsidR="004F30FF" w:rsidRPr="004F30FF" w:rsidTr="002E7A07">
        <w:trPr>
          <w:tblCellSpacing w:w="15" w:type="dxa"/>
        </w:trPr>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доли ПДК</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мг/</w:t>
            </w:r>
            <w:proofErr w:type="spellStart"/>
            <w:r w:rsidRPr="004F30FF">
              <w:rPr>
                <w:rFonts w:ascii="Verdana" w:eastAsia="Times New Roman" w:hAnsi="Verdana" w:cs="Segoe UI"/>
                <w:b/>
                <w:bCs/>
                <w:color w:val="000000"/>
                <w:sz w:val="17"/>
                <w:szCs w:val="17"/>
                <w:lang w:eastAsia="ru-RU"/>
              </w:rPr>
              <w:t>куб.м</w:t>
            </w:r>
            <w:proofErr w:type="spellEnd"/>
            <w:r w:rsidRPr="004F30FF">
              <w:rPr>
                <w:rFonts w:ascii="Verdana" w:eastAsia="Times New Roman" w:hAnsi="Verdana" w:cs="Segoe UI"/>
                <w:b/>
                <w:bCs/>
                <w:color w:val="000000"/>
                <w:sz w:val="17"/>
                <w:szCs w:val="17"/>
                <w:lang w:eastAsia="ru-RU"/>
              </w:rPr>
              <w:t>.</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доли ПДК</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мг/</w:t>
            </w:r>
            <w:proofErr w:type="spellStart"/>
            <w:r w:rsidRPr="004F30FF">
              <w:rPr>
                <w:rFonts w:ascii="Verdana" w:eastAsia="Times New Roman" w:hAnsi="Verdana" w:cs="Segoe UI"/>
                <w:b/>
                <w:bCs/>
                <w:color w:val="000000"/>
                <w:sz w:val="17"/>
                <w:szCs w:val="17"/>
                <w:lang w:eastAsia="ru-RU"/>
              </w:rPr>
              <w:t>куб.м</w:t>
            </w:r>
            <w:proofErr w:type="spellEnd"/>
            <w:r w:rsidRPr="004F30FF">
              <w:rPr>
                <w:rFonts w:ascii="Verdana" w:eastAsia="Times New Roman" w:hAnsi="Verdana" w:cs="Segoe UI"/>
                <w:b/>
                <w:bCs/>
                <w:color w:val="000000"/>
                <w:sz w:val="17"/>
                <w:szCs w:val="17"/>
                <w:lang w:eastAsia="ru-RU"/>
              </w:rPr>
              <w:t>.</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вклад в </w:t>
            </w:r>
            <w:proofErr w:type="gramStart"/>
            <w:r w:rsidRPr="004F30FF">
              <w:rPr>
                <w:rFonts w:ascii="Verdana" w:eastAsia="Times New Roman" w:hAnsi="Verdana" w:cs="Segoe UI"/>
                <w:b/>
                <w:bCs/>
                <w:color w:val="000000"/>
                <w:sz w:val="17"/>
                <w:szCs w:val="17"/>
                <w:lang w:eastAsia="ru-RU"/>
              </w:rPr>
              <w:t>фоновые</w:t>
            </w:r>
            <w:proofErr w:type="gramEnd"/>
            <w:r w:rsidRPr="004F30FF">
              <w:rPr>
                <w:rFonts w:ascii="Verdana" w:eastAsia="Times New Roman" w:hAnsi="Verdana" w:cs="Segoe UI"/>
                <w:b/>
                <w:bCs/>
                <w:color w:val="000000"/>
                <w:sz w:val="17"/>
                <w:szCs w:val="17"/>
                <w:lang w:eastAsia="ru-RU"/>
              </w:rPr>
              <w:t>, %</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доли ПДК</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мг/</w:t>
            </w:r>
            <w:proofErr w:type="spellStart"/>
            <w:r w:rsidRPr="004F30FF">
              <w:rPr>
                <w:rFonts w:ascii="Verdana" w:eastAsia="Times New Roman" w:hAnsi="Verdana" w:cs="Segoe UI"/>
                <w:b/>
                <w:bCs/>
                <w:color w:val="000000"/>
                <w:sz w:val="17"/>
                <w:szCs w:val="17"/>
                <w:lang w:eastAsia="ru-RU"/>
              </w:rPr>
              <w:t>куб.м</w:t>
            </w:r>
            <w:proofErr w:type="spellEnd"/>
            <w:r w:rsidRPr="004F30FF">
              <w:rPr>
                <w:rFonts w:ascii="Verdana" w:eastAsia="Times New Roman" w:hAnsi="Verdana" w:cs="Segoe UI"/>
                <w:b/>
                <w:bCs/>
                <w:color w:val="000000"/>
                <w:sz w:val="17"/>
                <w:szCs w:val="17"/>
                <w:lang w:eastAsia="ru-RU"/>
              </w:rPr>
              <w:t>.</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доли ПДК</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мг/</w:t>
            </w:r>
            <w:proofErr w:type="spellStart"/>
            <w:r w:rsidRPr="004F30FF">
              <w:rPr>
                <w:rFonts w:ascii="Verdana" w:eastAsia="Times New Roman" w:hAnsi="Verdana" w:cs="Segoe UI"/>
                <w:b/>
                <w:bCs/>
                <w:color w:val="000000"/>
                <w:sz w:val="17"/>
                <w:szCs w:val="17"/>
                <w:lang w:eastAsia="ru-RU"/>
              </w:rPr>
              <w:t>куб.м</w:t>
            </w:r>
            <w:proofErr w:type="spellEnd"/>
            <w:r w:rsidRPr="004F30FF">
              <w:rPr>
                <w:rFonts w:ascii="Verdana" w:eastAsia="Times New Roman" w:hAnsi="Verdana" w:cs="Segoe UI"/>
                <w:b/>
                <w:bCs/>
                <w:color w:val="000000"/>
                <w:sz w:val="17"/>
                <w:szCs w:val="17"/>
                <w:lang w:eastAsia="ru-RU"/>
              </w:rPr>
              <w:t>.</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вклад в </w:t>
            </w:r>
            <w:proofErr w:type="gramStart"/>
            <w:r w:rsidRPr="004F30FF">
              <w:rPr>
                <w:rFonts w:ascii="Verdana" w:eastAsia="Times New Roman" w:hAnsi="Verdana" w:cs="Segoe UI"/>
                <w:b/>
                <w:bCs/>
                <w:color w:val="000000"/>
                <w:sz w:val="17"/>
                <w:szCs w:val="17"/>
                <w:lang w:eastAsia="ru-RU"/>
              </w:rPr>
              <w:t>фоновые</w:t>
            </w:r>
            <w:proofErr w:type="gramEnd"/>
            <w:r w:rsidRPr="004F30FF">
              <w:rPr>
                <w:rFonts w:ascii="Verdana" w:eastAsia="Times New Roman" w:hAnsi="Verdana" w:cs="Segoe UI"/>
                <w:b/>
                <w:bCs/>
                <w:color w:val="000000"/>
                <w:sz w:val="17"/>
                <w:szCs w:val="17"/>
                <w:lang w:eastAsia="ru-RU"/>
              </w:rPr>
              <w:t>, %</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Азота диоксид (Двуокись азота; пероксид азота)</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1,12</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0,045</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1,07</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0,043</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96,0%</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0,34</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0,013</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0,29</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0,011</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84,0%</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Азот (II) оксид (Азот </w:t>
            </w:r>
            <w:proofErr w:type="spellStart"/>
            <w:r w:rsidRPr="004F30FF">
              <w:rPr>
                <w:rFonts w:ascii="Verdana" w:eastAsia="Times New Roman" w:hAnsi="Verdana" w:cs="Segoe UI"/>
                <w:color w:val="000000"/>
                <w:sz w:val="17"/>
                <w:szCs w:val="17"/>
                <w:lang w:eastAsia="ru-RU"/>
              </w:rPr>
              <w:t>монооксид</w:t>
            </w:r>
            <w:proofErr w:type="spellEnd"/>
            <w:r w:rsidRPr="004F30FF">
              <w:rPr>
                <w:rFonts w:ascii="Verdana" w:eastAsia="Times New Roman" w:hAnsi="Verdana" w:cs="Segoe UI"/>
                <w:color w:val="000000"/>
                <w:sz w:val="17"/>
                <w:szCs w:val="17"/>
                <w:lang w:eastAsia="ru-RU"/>
              </w:rPr>
              <w:t>)</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0,13</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0,008</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0,11</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0,007</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88,0%</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0,003</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0,002</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66,0%</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Сера диоксид</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0,34</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0,017</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0,32</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0,0161</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95,0%</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0,005</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0,08</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0,0041</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82,0%</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Углерода оксид (Углерод окись; углерод </w:t>
            </w:r>
            <w:proofErr w:type="spellStart"/>
            <w:r w:rsidRPr="004F30FF">
              <w:rPr>
                <w:rFonts w:ascii="Verdana" w:eastAsia="Times New Roman" w:hAnsi="Verdana" w:cs="Segoe UI"/>
                <w:color w:val="000000"/>
                <w:sz w:val="17"/>
                <w:szCs w:val="17"/>
                <w:lang w:eastAsia="ru-RU"/>
              </w:rPr>
              <w:t>моноокись</w:t>
            </w:r>
            <w:proofErr w:type="spellEnd"/>
            <w:r w:rsidRPr="004F30FF">
              <w:rPr>
                <w:rFonts w:ascii="Verdana" w:eastAsia="Times New Roman" w:hAnsi="Verdana" w:cs="Segoe UI"/>
                <w:color w:val="000000"/>
                <w:sz w:val="17"/>
                <w:szCs w:val="17"/>
                <w:lang w:eastAsia="ru-RU"/>
              </w:rPr>
              <w:t>; угарный газ)</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0,09</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0,271</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0,201</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75,0%</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0,04</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0,127</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0,057</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44,0%</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proofErr w:type="gramStart"/>
            <w:r w:rsidRPr="004F30FF">
              <w:rPr>
                <w:rFonts w:ascii="Verdana" w:eastAsia="Times New Roman" w:hAnsi="Verdana" w:cs="Segoe UI"/>
                <w:color w:val="000000"/>
                <w:sz w:val="17"/>
                <w:szCs w:val="17"/>
                <w:lang w:eastAsia="ru-RU"/>
              </w:rPr>
              <w:t>Бенз</w:t>
            </w:r>
            <w:proofErr w:type="spellEnd"/>
            <w:proofErr w:type="gramEnd"/>
            <w:r w:rsidRPr="004F30FF">
              <w:rPr>
                <w:rFonts w:ascii="Verdana" w:eastAsia="Times New Roman" w:hAnsi="Verdana" w:cs="Segoe UI"/>
                <w:color w:val="000000"/>
                <w:sz w:val="17"/>
                <w:szCs w:val="17"/>
                <w:lang w:eastAsia="ru-RU"/>
              </w:rPr>
              <w:t>/а/</w:t>
            </w:r>
            <w:proofErr w:type="spellStart"/>
            <w:r w:rsidRPr="004F30FF">
              <w:rPr>
                <w:rFonts w:ascii="Verdana" w:eastAsia="Times New Roman" w:hAnsi="Verdana" w:cs="Segoe UI"/>
                <w:color w:val="000000"/>
                <w:sz w:val="17"/>
                <w:szCs w:val="17"/>
                <w:lang w:eastAsia="ru-RU"/>
              </w:rPr>
              <w:t>пирен</w:t>
            </w:r>
            <w:proofErr w:type="spellEnd"/>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0,42</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4,24E-07</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0,35</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2,94E-07</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70,0%</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0,21</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2,13E-07</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8,29E-08</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38,0%</w:t>
            </w:r>
          </w:p>
        </w:tc>
      </w:tr>
      <w:tr w:rsidR="004F30FF" w:rsidRPr="004F30FF" w:rsidTr="002E7A07">
        <w:trPr>
          <w:tblCellSpacing w:w="15" w:type="dxa"/>
        </w:trPr>
        <w:tc>
          <w:tcPr>
            <w:tcW w:w="6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Пыль неорганическая &gt;70% SiO2</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1,24</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0,062</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1,1</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0,055</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89,0%</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0,026</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0,38</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0,019</w:t>
            </w:r>
          </w:p>
        </w:tc>
        <w:tc>
          <w:tcPr>
            <w:tcW w:w="4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73,0%</w:t>
            </w:r>
          </w:p>
        </w:tc>
      </w:tr>
    </w:tbl>
    <w:p w:rsidR="004F30FF" w:rsidRPr="007240AE" w:rsidRDefault="004F30FF" w:rsidP="002E7A07">
      <w:pPr>
        <w:spacing w:before="100" w:beforeAutospacing="1" w:after="100" w:afterAutospacing="1" w:line="240" w:lineRule="auto"/>
        <w:rPr>
          <w:rFonts w:ascii="Times New Roman" w:eastAsia="Times New Roman" w:hAnsi="Times New Roman" w:cs="Times New Roman"/>
          <w:color w:val="000000"/>
          <w:sz w:val="18"/>
          <w:szCs w:val="18"/>
          <w:lang w:eastAsia="ru-RU"/>
        </w:rPr>
      </w:pP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Результаты расчетов среднегодовых концентраций вредных (загрязняющих) веществ по состоянию на существующее и перспективное положения дополнительно приведены на рисунках ниже.</w:t>
      </w:r>
    </w:p>
    <w:p w:rsidR="004F30FF" w:rsidRPr="007240AE" w:rsidRDefault="004F30FF" w:rsidP="00FA247B">
      <w:pPr>
        <w:numPr>
          <w:ilvl w:val="0"/>
          <w:numId w:val="45"/>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Результаты расчета среднегодовых концентраций диоксида азота, п. </w:t>
      </w:r>
      <w:proofErr w:type="spellStart"/>
      <w:r w:rsidRPr="007240AE">
        <w:rPr>
          <w:rFonts w:ascii="Times New Roman" w:eastAsia="Times New Roman" w:hAnsi="Times New Roman" w:cs="Times New Roman"/>
          <w:color w:val="000000"/>
          <w:sz w:val="18"/>
          <w:szCs w:val="18"/>
          <w:lang w:eastAsia="ru-RU"/>
        </w:rPr>
        <w:t>Бира</w:t>
      </w:r>
      <w:proofErr w:type="spellEnd"/>
      <w:r w:rsidRPr="007240AE">
        <w:rPr>
          <w:rFonts w:ascii="Times New Roman" w:eastAsia="Times New Roman" w:hAnsi="Times New Roman" w:cs="Times New Roman"/>
          <w:color w:val="000000"/>
          <w:sz w:val="18"/>
          <w:szCs w:val="18"/>
          <w:lang w:eastAsia="ru-RU"/>
        </w:rPr>
        <w:t>, существующее положение</w:t>
      </w:r>
    </w:p>
    <w:p w:rsidR="004F30FF" w:rsidRPr="007240AE" w:rsidRDefault="004F30FF" w:rsidP="00FA247B">
      <w:pPr>
        <w:numPr>
          <w:ilvl w:val="0"/>
          <w:numId w:val="45"/>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Результаты расчета среднегодовых концентраций оксида азота, п. </w:t>
      </w:r>
      <w:proofErr w:type="spellStart"/>
      <w:r w:rsidRPr="007240AE">
        <w:rPr>
          <w:rFonts w:ascii="Times New Roman" w:eastAsia="Times New Roman" w:hAnsi="Times New Roman" w:cs="Times New Roman"/>
          <w:color w:val="000000"/>
          <w:sz w:val="18"/>
          <w:szCs w:val="18"/>
          <w:lang w:eastAsia="ru-RU"/>
        </w:rPr>
        <w:t>Бира</w:t>
      </w:r>
      <w:proofErr w:type="spellEnd"/>
      <w:r w:rsidRPr="007240AE">
        <w:rPr>
          <w:rFonts w:ascii="Times New Roman" w:eastAsia="Times New Roman" w:hAnsi="Times New Roman" w:cs="Times New Roman"/>
          <w:color w:val="000000"/>
          <w:sz w:val="18"/>
          <w:szCs w:val="18"/>
          <w:lang w:eastAsia="ru-RU"/>
        </w:rPr>
        <w:t>, существующее положение</w:t>
      </w:r>
    </w:p>
    <w:p w:rsidR="004F30FF" w:rsidRPr="007240AE" w:rsidRDefault="004F30FF" w:rsidP="00FA247B">
      <w:pPr>
        <w:numPr>
          <w:ilvl w:val="0"/>
          <w:numId w:val="45"/>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Результаты расчета среднегодовых концентраций углерода (пигмент), п. </w:t>
      </w:r>
      <w:proofErr w:type="spellStart"/>
      <w:r w:rsidRPr="007240AE">
        <w:rPr>
          <w:rFonts w:ascii="Times New Roman" w:eastAsia="Times New Roman" w:hAnsi="Times New Roman" w:cs="Times New Roman"/>
          <w:color w:val="000000"/>
          <w:sz w:val="18"/>
          <w:szCs w:val="18"/>
          <w:lang w:eastAsia="ru-RU"/>
        </w:rPr>
        <w:t>Бира</w:t>
      </w:r>
      <w:proofErr w:type="spellEnd"/>
      <w:r w:rsidRPr="007240AE">
        <w:rPr>
          <w:rFonts w:ascii="Times New Roman" w:eastAsia="Times New Roman" w:hAnsi="Times New Roman" w:cs="Times New Roman"/>
          <w:color w:val="000000"/>
          <w:sz w:val="18"/>
          <w:szCs w:val="18"/>
          <w:lang w:eastAsia="ru-RU"/>
        </w:rPr>
        <w:t>, существующее положение</w:t>
      </w:r>
    </w:p>
    <w:p w:rsidR="004F30FF" w:rsidRPr="007240AE" w:rsidRDefault="004F30FF" w:rsidP="00FA247B">
      <w:pPr>
        <w:numPr>
          <w:ilvl w:val="0"/>
          <w:numId w:val="45"/>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Результаты расчета среднегодовых концентраций диоксида серы, п. </w:t>
      </w:r>
      <w:proofErr w:type="spellStart"/>
      <w:r w:rsidRPr="007240AE">
        <w:rPr>
          <w:rFonts w:ascii="Times New Roman" w:eastAsia="Times New Roman" w:hAnsi="Times New Roman" w:cs="Times New Roman"/>
          <w:color w:val="000000"/>
          <w:sz w:val="18"/>
          <w:szCs w:val="18"/>
          <w:lang w:eastAsia="ru-RU"/>
        </w:rPr>
        <w:t>Бира</w:t>
      </w:r>
      <w:proofErr w:type="spellEnd"/>
      <w:r w:rsidRPr="007240AE">
        <w:rPr>
          <w:rFonts w:ascii="Times New Roman" w:eastAsia="Times New Roman" w:hAnsi="Times New Roman" w:cs="Times New Roman"/>
          <w:color w:val="000000"/>
          <w:sz w:val="18"/>
          <w:szCs w:val="18"/>
          <w:lang w:eastAsia="ru-RU"/>
        </w:rPr>
        <w:t>, существующее положение</w:t>
      </w:r>
    </w:p>
    <w:p w:rsidR="004F30FF" w:rsidRPr="007240AE" w:rsidRDefault="004F30FF" w:rsidP="00FA247B">
      <w:pPr>
        <w:numPr>
          <w:ilvl w:val="0"/>
          <w:numId w:val="45"/>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Результаты расчета среднегодовых концентраций оксида углерода, п. </w:t>
      </w:r>
      <w:proofErr w:type="spellStart"/>
      <w:r w:rsidRPr="007240AE">
        <w:rPr>
          <w:rFonts w:ascii="Times New Roman" w:eastAsia="Times New Roman" w:hAnsi="Times New Roman" w:cs="Times New Roman"/>
          <w:color w:val="000000"/>
          <w:sz w:val="18"/>
          <w:szCs w:val="18"/>
          <w:lang w:eastAsia="ru-RU"/>
        </w:rPr>
        <w:t>Бира</w:t>
      </w:r>
      <w:proofErr w:type="spellEnd"/>
      <w:r w:rsidRPr="007240AE">
        <w:rPr>
          <w:rFonts w:ascii="Times New Roman" w:eastAsia="Times New Roman" w:hAnsi="Times New Roman" w:cs="Times New Roman"/>
          <w:color w:val="000000"/>
          <w:sz w:val="18"/>
          <w:szCs w:val="18"/>
          <w:lang w:eastAsia="ru-RU"/>
        </w:rPr>
        <w:t>, существующее положение</w:t>
      </w:r>
    </w:p>
    <w:p w:rsidR="004F30FF" w:rsidRPr="007240AE" w:rsidRDefault="004F30FF" w:rsidP="00FA247B">
      <w:pPr>
        <w:numPr>
          <w:ilvl w:val="0"/>
          <w:numId w:val="45"/>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Результаты расчета среднегодовых концентраций </w:t>
      </w:r>
      <w:proofErr w:type="spellStart"/>
      <w:proofErr w:type="gramStart"/>
      <w:r w:rsidRPr="007240AE">
        <w:rPr>
          <w:rFonts w:ascii="Times New Roman" w:eastAsia="Times New Roman" w:hAnsi="Times New Roman" w:cs="Times New Roman"/>
          <w:color w:val="000000"/>
          <w:sz w:val="18"/>
          <w:szCs w:val="18"/>
          <w:lang w:eastAsia="ru-RU"/>
        </w:rPr>
        <w:t>бенз</w:t>
      </w:r>
      <w:proofErr w:type="spellEnd"/>
      <w:proofErr w:type="gramEnd"/>
      <w:r w:rsidRPr="007240AE">
        <w:rPr>
          <w:rFonts w:ascii="Times New Roman" w:eastAsia="Times New Roman" w:hAnsi="Times New Roman" w:cs="Times New Roman"/>
          <w:color w:val="000000"/>
          <w:sz w:val="18"/>
          <w:szCs w:val="18"/>
          <w:lang w:eastAsia="ru-RU"/>
        </w:rPr>
        <w:t>/а/</w:t>
      </w:r>
      <w:proofErr w:type="spellStart"/>
      <w:r w:rsidRPr="007240AE">
        <w:rPr>
          <w:rFonts w:ascii="Times New Roman" w:eastAsia="Times New Roman" w:hAnsi="Times New Roman" w:cs="Times New Roman"/>
          <w:color w:val="000000"/>
          <w:sz w:val="18"/>
          <w:szCs w:val="18"/>
          <w:lang w:eastAsia="ru-RU"/>
        </w:rPr>
        <w:t>пирена</w:t>
      </w:r>
      <w:proofErr w:type="spellEnd"/>
      <w:r w:rsidRPr="007240AE">
        <w:rPr>
          <w:rFonts w:ascii="Times New Roman" w:eastAsia="Times New Roman" w:hAnsi="Times New Roman" w:cs="Times New Roman"/>
          <w:color w:val="000000"/>
          <w:sz w:val="18"/>
          <w:szCs w:val="18"/>
          <w:lang w:eastAsia="ru-RU"/>
        </w:rPr>
        <w:t xml:space="preserve">, п. </w:t>
      </w:r>
      <w:proofErr w:type="spellStart"/>
      <w:r w:rsidRPr="007240AE">
        <w:rPr>
          <w:rFonts w:ascii="Times New Roman" w:eastAsia="Times New Roman" w:hAnsi="Times New Roman" w:cs="Times New Roman"/>
          <w:color w:val="000000"/>
          <w:sz w:val="18"/>
          <w:szCs w:val="18"/>
          <w:lang w:eastAsia="ru-RU"/>
        </w:rPr>
        <w:t>Бира</w:t>
      </w:r>
      <w:proofErr w:type="spellEnd"/>
      <w:r w:rsidRPr="007240AE">
        <w:rPr>
          <w:rFonts w:ascii="Times New Roman" w:eastAsia="Times New Roman" w:hAnsi="Times New Roman" w:cs="Times New Roman"/>
          <w:color w:val="000000"/>
          <w:sz w:val="18"/>
          <w:szCs w:val="18"/>
          <w:lang w:eastAsia="ru-RU"/>
        </w:rPr>
        <w:t>, существующее положение</w:t>
      </w:r>
    </w:p>
    <w:p w:rsidR="004F30FF" w:rsidRPr="007240AE" w:rsidRDefault="004F30FF" w:rsidP="00FA247B">
      <w:pPr>
        <w:numPr>
          <w:ilvl w:val="0"/>
          <w:numId w:val="45"/>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Результаты расчета среднегодовых концентраций неорганической пыли, п. </w:t>
      </w:r>
      <w:proofErr w:type="spellStart"/>
      <w:r w:rsidRPr="007240AE">
        <w:rPr>
          <w:rFonts w:ascii="Times New Roman" w:eastAsia="Times New Roman" w:hAnsi="Times New Roman" w:cs="Times New Roman"/>
          <w:color w:val="000000"/>
          <w:sz w:val="18"/>
          <w:szCs w:val="18"/>
          <w:lang w:eastAsia="ru-RU"/>
        </w:rPr>
        <w:t>Бира</w:t>
      </w:r>
      <w:proofErr w:type="spellEnd"/>
      <w:r w:rsidRPr="007240AE">
        <w:rPr>
          <w:rFonts w:ascii="Times New Roman" w:eastAsia="Times New Roman" w:hAnsi="Times New Roman" w:cs="Times New Roman"/>
          <w:color w:val="000000"/>
          <w:sz w:val="18"/>
          <w:szCs w:val="18"/>
          <w:lang w:eastAsia="ru-RU"/>
        </w:rPr>
        <w:t>, существующее положение</w:t>
      </w:r>
    </w:p>
    <w:p w:rsidR="004F30FF" w:rsidRPr="007240AE" w:rsidRDefault="004F30FF" w:rsidP="00FA247B">
      <w:pPr>
        <w:numPr>
          <w:ilvl w:val="0"/>
          <w:numId w:val="45"/>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Результаты расчета среднегодовых концентраций диоксида азота, с. </w:t>
      </w:r>
      <w:proofErr w:type="spellStart"/>
      <w:r w:rsidRPr="007240AE">
        <w:rPr>
          <w:rFonts w:ascii="Times New Roman" w:eastAsia="Times New Roman" w:hAnsi="Times New Roman" w:cs="Times New Roman"/>
          <w:color w:val="000000"/>
          <w:sz w:val="18"/>
          <w:szCs w:val="18"/>
          <w:lang w:eastAsia="ru-RU"/>
        </w:rPr>
        <w:t>Будукан</w:t>
      </w:r>
      <w:proofErr w:type="spellEnd"/>
      <w:r w:rsidRPr="007240AE">
        <w:rPr>
          <w:rFonts w:ascii="Times New Roman" w:eastAsia="Times New Roman" w:hAnsi="Times New Roman" w:cs="Times New Roman"/>
          <w:color w:val="000000"/>
          <w:sz w:val="18"/>
          <w:szCs w:val="18"/>
          <w:lang w:eastAsia="ru-RU"/>
        </w:rPr>
        <w:t>, существующее положение</w:t>
      </w:r>
    </w:p>
    <w:p w:rsidR="004F30FF" w:rsidRPr="007240AE" w:rsidRDefault="004F30FF" w:rsidP="00FA247B">
      <w:pPr>
        <w:numPr>
          <w:ilvl w:val="0"/>
          <w:numId w:val="45"/>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Результаты расчета среднегодовых концентраций оксида азота, с. </w:t>
      </w:r>
      <w:proofErr w:type="spellStart"/>
      <w:r w:rsidRPr="007240AE">
        <w:rPr>
          <w:rFonts w:ascii="Times New Roman" w:eastAsia="Times New Roman" w:hAnsi="Times New Roman" w:cs="Times New Roman"/>
          <w:color w:val="000000"/>
          <w:sz w:val="18"/>
          <w:szCs w:val="18"/>
          <w:lang w:eastAsia="ru-RU"/>
        </w:rPr>
        <w:t>Будукан</w:t>
      </w:r>
      <w:proofErr w:type="spellEnd"/>
      <w:r w:rsidRPr="007240AE">
        <w:rPr>
          <w:rFonts w:ascii="Times New Roman" w:eastAsia="Times New Roman" w:hAnsi="Times New Roman" w:cs="Times New Roman"/>
          <w:color w:val="000000"/>
          <w:sz w:val="18"/>
          <w:szCs w:val="18"/>
          <w:lang w:eastAsia="ru-RU"/>
        </w:rPr>
        <w:t>, существующее положение</w:t>
      </w:r>
    </w:p>
    <w:p w:rsidR="004F30FF" w:rsidRPr="007240AE" w:rsidRDefault="004F30FF" w:rsidP="00FA247B">
      <w:pPr>
        <w:numPr>
          <w:ilvl w:val="0"/>
          <w:numId w:val="45"/>
        </w:numPr>
        <w:spacing w:before="100" w:beforeAutospacing="1" w:after="100" w:afterAutospacing="1" w:line="240" w:lineRule="auto"/>
        <w:rPr>
          <w:rFonts w:ascii="Times New Roman" w:eastAsia="Times New Roman" w:hAnsi="Times New Roman" w:cs="Times New Roman"/>
          <w:color w:val="000000"/>
          <w:sz w:val="18"/>
          <w:szCs w:val="18"/>
          <w:lang w:eastAsia="ru-RU"/>
        </w:rPr>
      </w:pPr>
      <w:proofErr w:type="gramStart"/>
      <w:r w:rsidRPr="007240AE">
        <w:rPr>
          <w:rFonts w:ascii="Times New Roman" w:eastAsia="Times New Roman" w:hAnsi="Times New Roman" w:cs="Times New Roman"/>
          <w:color w:val="000000"/>
          <w:sz w:val="18"/>
          <w:szCs w:val="18"/>
          <w:lang w:eastAsia="ru-RU"/>
        </w:rPr>
        <w:t xml:space="preserve">Результаты расчета среднегодовых концентраций углерода (пигмент, с. </w:t>
      </w:r>
      <w:proofErr w:type="spellStart"/>
      <w:r w:rsidRPr="007240AE">
        <w:rPr>
          <w:rFonts w:ascii="Times New Roman" w:eastAsia="Times New Roman" w:hAnsi="Times New Roman" w:cs="Times New Roman"/>
          <w:color w:val="000000"/>
          <w:sz w:val="18"/>
          <w:szCs w:val="18"/>
          <w:lang w:eastAsia="ru-RU"/>
        </w:rPr>
        <w:t>Будукан</w:t>
      </w:r>
      <w:proofErr w:type="spellEnd"/>
      <w:r w:rsidRPr="007240AE">
        <w:rPr>
          <w:rFonts w:ascii="Times New Roman" w:eastAsia="Times New Roman" w:hAnsi="Times New Roman" w:cs="Times New Roman"/>
          <w:color w:val="000000"/>
          <w:sz w:val="18"/>
          <w:szCs w:val="18"/>
          <w:lang w:eastAsia="ru-RU"/>
        </w:rPr>
        <w:t>, существующее положение</w:t>
      </w:r>
      <w:proofErr w:type="gramEnd"/>
    </w:p>
    <w:p w:rsidR="004F30FF" w:rsidRPr="007240AE" w:rsidRDefault="004F30FF" w:rsidP="00FA247B">
      <w:pPr>
        <w:numPr>
          <w:ilvl w:val="0"/>
          <w:numId w:val="45"/>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Результаты расчета среднегодовых концентраций диоксида серы, с. </w:t>
      </w:r>
      <w:proofErr w:type="spellStart"/>
      <w:r w:rsidRPr="007240AE">
        <w:rPr>
          <w:rFonts w:ascii="Times New Roman" w:eastAsia="Times New Roman" w:hAnsi="Times New Roman" w:cs="Times New Roman"/>
          <w:color w:val="000000"/>
          <w:sz w:val="18"/>
          <w:szCs w:val="18"/>
          <w:lang w:eastAsia="ru-RU"/>
        </w:rPr>
        <w:t>Будукан</w:t>
      </w:r>
      <w:proofErr w:type="spellEnd"/>
      <w:r w:rsidRPr="007240AE">
        <w:rPr>
          <w:rFonts w:ascii="Times New Roman" w:eastAsia="Times New Roman" w:hAnsi="Times New Roman" w:cs="Times New Roman"/>
          <w:color w:val="000000"/>
          <w:sz w:val="18"/>
          <w:szCs w:val="18"/>
          <w:lang w:eastAsia="ru-RU"/>
        </w:rPr>
        <w:t>, существующее положение</w:t>
      </w:r>
    </w:p>
    <w:p w:rsidR="004F30FF" w:rsidRPr="007240AE" w:rsidRDefault="004F30FF" w:rsidP="00FA247B">
      <w:pPr>
        <w:numPr>
          <w:ilvl w:val="0"/>
          <w:numId w:val="45"/>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Результаты расчета среднегодовых концентраций оксида углерода, с. </w:t>
      </w:r>
      <w:proofErr w:type="spellStart"/>
      <w:r w:rsidRPr="007240AE">
        <w:rPr>
          <w:rFonts w:ascii="Times New Roman" w:eastAsia="Times New Roman" w:hAnsi="Times New Roman" w:cs="Times New Roman"/>
          <w:color w:val="000000"/>
          <w:sz w:val="18"/>
          <w:szCs w:val="18"/>
          <w:lang w:eastAsia="ru-RU"/>
        </w:rPr>
        <w:t>Будукан</w:t>
      </w:r>
      <w:proofErr w:type="spellEnd"/>
      <w:r w:rsidRPr="007240AE">
        <w:rPr>
          <w:rFonts w:ascii="Times New Roman" w:eastAsia="Times New Roman" w:hAnsi="Times New Roman" w:cs="Times New Roman"/>
          <w:color w:val="000000"/>
          <w:sz w:val="18"/>
          <w:szCs w:val="18"/>
          <w:lang w:eastAsia="ru-RU"/>
        </w:rPr>
        <w:t>, существующее положение</w:t>
      </w:r>
    </w:p>
    <w:p w:rsidR="004F30FF" w:rsidRPr="007240AE" w:rsidRDefault="004F30FF" w:rsidP="00FA247B">
      <w:pPr>
        <w:numPr>
          <w:ilvl w:val="0"/>
          <w:numId w:val="45"/>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Результаты расчета среднегодовых концентраций </w:t>
      </w:r>
      <w:proofErr w:type="spellStart"/>
      <w:proofErr w:type="gramStart"/>
      <w:r w:rsidRPr="007240AE">
        <w:rPr>
          <w:rFonts w:ascii="Times New Roman" w:eastAsia="Times New Roman" w:hAnsi="Times New Roman" w:cs="Times New Roman"/>
          <w:color w:val="000000"/>
          <w:sz w:val="18"/>
          <w:szCs w:val="18"/>
          <w:lang w:eastAsia="ru-RU"/>
        </w:rPr>
        <w:t>бенз</w:t>
      </w:r>
      <w:proofErr w:type="spellEnd"/>
      <w:proofErr w:type="gramEnd"/>
      <w:r w:rsidRPr="007240AE">
        <w:rPr>
          <w:rFonts w:ascii="Times New Roman" w:eastAsia="Times New Roman" w:hAnsi="Times New Roman" w:cs="Times New Roman"/>
          <w:color w:val="000000"/>
          <w:sz w:val="18"/>
          <w:szCs w:val="18"/>
          <w:lang w:eastAsia="ru-RU"/>
        </w:rPr>
        <w:t>/а/</w:t>
      </w:r>
      <w:proofErr w:type="spellStart"/>
      <w:r w:rsidRPr="007240AE">
        <w:rPr>
          <w:rFonts w:ascii="Times New Roman" w:eastAsia="Times New Roman" w:hAnsi="Times New Roman" w:cs="Times New Roman"/>
          <w:color w:val="000000"/>
          <w:sz w:val="18"/>
          <w:szCs w:val="18"/>
          <w:lang w:eastAsia="ru-RU"/>
        </w:rPr>
        <w:t>пирена</w:t>
      </w:r>
      <w:proofErr w:type="spellEnd"/>
      <w:r w:rsidRPr="007240AE">
        <w:rPr>
          <w:rFonts w:ascii="Times New Roman" w:eastAsia="Times New Roman" w:hAnsi="Times New Roman" w:cs="Times New Roman"/>
          <w:color w:val="000000"/>
          <w:sz w:val="18"/>
          <w:szCs w:val="18"/>
          <w:lang w:eastAsia="ru-RU"/>
        </w:rPr>
        <w:t xml:space="preserve">, с. </w:t>
      </w:r>
      <w:proofErr w:type="spellStart"/>
      <w:r w:rsidRPr="007240AE">
        <w:rPr>
          <w:rFonts w:ascii="Times New Roman" w:eastAsia="Times New Roman" w:hAnsi="Times New Roman" w:cs="Times New Roman"/>
          <w:color w:val="000000"/>
          <w:sz w:val="18"/>
          <w:szCs w:val="18"/>
          <w:lang w:eastAsia="ru-RU"/>
        </w:rPr>
        <w:t>Будукан</w:t>
      </w:r>
      <w:proofErr w:type="spellEnd"/>
      <w:r w:rsidRPr="007240AE">
        <w:rPr>
          <w:rFonts w:ascii="Times New Roman" w:eastAsia="Times New Roman" w:hAnsi="Times New Roman" w:cs="Times New Roman"/>
          <w:color w:val="000000"/>
          <w:sz w:val="18"/>
          <w:szCs w:val="18"/>
          <w:lang w:eastAsia="ru-RU"/>
        </w:rPr>
        <w:t>, существующее положение</w:t>
      </w:r>
    </w:p>
    <w:p w:rsidR="004F30FF" w:rsidRPr="007240AE" w:rsidRDefault="004F30FF" w:rsidP="00FA247B">
      <w:pPr>
        <w:numPr>
          <w:ilvl w:val="0"/>
          <w:numId w:val="45"/>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Результаты расчета среднегодовых концентраций неорганической пыли, с. </w:t>
      </w:r>
      <w:proofErr w:type="spellStart"/>
      <w:r w:rsidRPr="007240AE">
        <w:rPr>
          <w:rFonts w:ascii="Times New Roman" w:eastAsia="Times New Roman" w:hAnsi="Times New Roman" w:cs="Times New Roman"/>
          <w:color w:val="000000"/>
          <w:sz w:val="18"/>
          <w:szCs w:val="18"/>
          <w:lang w:eastAsia="ru-RU"/>
        </w:rPr>
        <w:t>Будукан</w:t>
      </w:r>
      <w:proofErr w:type="spellEnd"/>
      <w:r w:rsidRPr="007240AE">
        <w:rPr>
          <w:rFonts w:ascii="Times New Roman" w:eastAsia="Times New Roman" w:hAnsi="Times New Roman" w:cs="Times New Roman"/>
          <w:color w:val="000000"/>
          <w:sz w:val="18"/>
          <w:szCs w:val="18"/>
          <w:lang w:eastAsia="ru-RU"/>
        </w:rPr>
        <w:t>, существующее положение</w:t>
      </w:r>
    </w:p>
    <w:p w:rsidR="004F30FF" w:rsidRPr="007240AE" w:rsidRDefault="004F30FF" w:rsidP="00FA247B">
      <w:pPr>
        <w:numPr>
          <w:ilvl w:val="0"/>
          <w:numId w:val="45"/>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Результаты расчета среднегодовых концентраций диоксида азота, п. </w:t>
      </w:r>
      <w:proofErr w:type="spellStart"/>
      <w:r w:rsidRPr="007240AE">
        <w:rPr>
          <w:rFonts w:ascii="Times New Roman" w:eastAsia="Times New Roman" w:hAnsi="Times New Roman" w:cs="Times New Roman"/>
          <w:color w:val="000000"/>
          <w:sz w:val="18"/>
          <w:szCs w:val="18"/>
          <w:lang w:eastAsia="ru-RU"/>
        </w:rPr>
        <w:t>Бира</w:t>
      </w:r>
      <w:proofErr w:type="spellEnd"/>
      <w:r w:rsidRPr="007240AE">
        <w:rPr>
          <w:rFonts w:ascii="Times New Roman" w:eastAsia="Times New Roman" w:hAnsi="Times New Roman" w:cs="Times New Roman"/>
          <w:color w:val="000000"/>
          <w:sz w:val="18"/>
          <w:szCs w:val="18"/>
          <w:lang w:eastAsia="ru-RU"/>
        </w:rPr>
        <w:t>, перспективное положение</w:t>
      </w:r>
    </w:p>
    <w:p w:rsidR="004F30FF" w:rsidRPr="007240AE" w:rsidRDefault="004F30FF" w:rsidP="00FA247B">
      <w:pPr>
        <w:numPr>
          <w:ilvl w:val="0"/>
          <w:numId w:val="45"/>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Результаты расчета среднегодовых концентраций углерода (пигмент), п. </w:t>
      </w:r>
      <w:proofErr w:type="spellStart"/>
      <w:r w:rsidRPr="007240AE">
        <w:rPr>
          <w:rFonts w:ascii="Times New Roman" w:eastAsia="Times New Roman" w:hAnsi="Times New Roman" w:cs="Times New Roman"/>
          <w:color w:val="000000"/>
          <w:sz w:val="18"/>
          <w:szCs w:val="18"/>
          <w:lang w:eastAsia="ru-RU"/>
        </w:rPr>
        <w:t>Бира</w:t>
      </w:r>
      <w:proofErr w:type="spellEnd"/>
      <w:r w:rsidRPr="007240AE">
        <w:rPr>
          <w:rFonts w:ascii="Times New Roman" w:eastAsia="Times New Roman" w:hAnsi="Times New Roman" w:cs="Times New Roman"/>
          <w:color w:val="000000"/>
          <w:sz w:val="18"/>
          <w:szCs w:val="18"/>
          <w:lang w:eastAsia="ru-RU"/>
        </w:rPr>
        <w:t>, перспективное положение</w:t>
      </w:r>
    </w:p>
    <w:p w:rsidR="004F30FF" w:rsidRPr="007240AE" w:rsidRDefault="004F30FF" w:rsidP="00FA247B">
      <w:pPr>
        <w:numPr>
          <w:ilvl w:val="0"/>
          <w:numId w:val="45"/>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Результаты расчета среднегодовых концентраций диоксида серы, п. </w:t>
      </w:r>
      <w:proofErr w:type="spellStart"/>
      <w:r w:rsidRPr="007240AE">
        <w:rPr>
          <w:rFonts w:ascii="Times New Roman" w:eastAsia="Times New Roman" w:hAnsi="Times New Roman" w:cs="Times New Roman"/>
          <w:color w:val="000000"/>
          <w:sz w:val="18"/>
          <w:szCs w:val="18"/>
          <w:lang w:eastAsia="ru-RU"/>
        </w:rPr>
        <w:t>Бира</w:t>
      </w:r>
      <w:proofErr w:type="spellEnd"/>
      <w:r w:rsidRPr="007240AE">
        <w:rPr>
          <w:rFonts w:ascii="Times New Roman" w:eastAsia="Times New Roman" w:hAnsi="Times New Roman" w:cs="Times New Roman"/>
          <w:color w:val="000000"/>
          <w:sz w:val="18"/>
          <w:szCs w:val="18"/>
          <w:lang w:eastAsia="ru-RU"/>
        </w:rPr>
        <w:t>, перспективное положение</w:t>
      </w:r>
    </w:p>
    <w:p w:rsidR="004F30FF" w:rsidRPr="007240AE" w:rsidRDefault="004F30FF" w:rsidP="00FA247B">
      <w:pPr>
        <w:numPr>
          <w:ilvl w:val="0"/>
          <w:numId w:val="45"/>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Результаты расчета среднегодовых концентраций </w:t>
      </w:r>
      <w:proofErr w:type="spellStart"/>
      <w:proofErr w:type="gramStart"/>
      <w:r w:rsidRPr="007240AE">
        <w:rPr>
          <w:rFonts w:ascii="Times New Roman" w:eastAsia="Times New Roman" w:hAnsi="Times New Roman" w:cs="Times New Roman"/>
          <w:color w:val="000000"/>
          <w:sz w:val="18"/>
          <w:szCs w:val="18"/>
          <w:lang w:eastAsia="ru-RU"/>
        </w:rPr>
        <w:t>бенз</w:t>
      </w:r>
      <w:proofErr w:type="spellEnd"/>
      <w:proofErr w:type="gramEnd"/>
      <w:r w:rsidRPr="007240AE">
        <w:rPr>
          <w:rFonts w:ascii="Times New Roman" w:eastAsia="Times New Roman" w:hAnsi="Times New Roman" w:cs="Times New Roman"/>
          <w:color w:val="000000"/>
          <w:sz w:val="18"/>
          <w:szCs w:val="18"/>
          <w:lang w:eastAsia="ru-RU"/>
        </w:rPr>
        <w:t>/а/</w:t>
      </w:r>
      <w:proofErr w:type="spellStart"/>
      <w:r w:rsidRPr="007240AE">
        <w:rPr>
          <w:rFonts w:ascii="Times New Roman" w:eastAsia="Times New Roman" w:hAnsi="Times New Roman" w:cs="Times New Roman"/>
          <w:color w:val="000000"/>
          <w:sz w:val="18"/>
          <w:szCs w:val="18"/>
          <w:lang w:eastAsia="ru-RU"/>
        </w:rPr>
        <w:t>пирена</w:t>
      </w:r>
      <w:proofErr w:type="spellEnd"/>
      <w:r w:rsidRPr="007240AE">
        <w:rPr>
          <w:rFonts w:ascii="Times New Roman" w:eastAsia="Times New Roman" w:hAnsi="Times New Roman" w:cs="Times New Roman"/>
          <w:color w:val="000000"/>
          <w:sz w:val="18"/>
          <w:szCs w:val="18"/>
          <w:lang w:eastAsia="ru-RU"/>
        </w:rPr>
        <w:t xml:space="preserve">, п. </w:t>
      </w:r>
      <w:proofErr w:type="spellStart"/>
      <w:r w:rsidRPr="007240AE">
        <w:rPr>
          <w:rFonts w:ascii="Times New Roman" w:eastAsia="Times New Roman" w:hAnsi="Times New Roman" w:cs="Times New Roman"/>
          <w:color w:val="000000"/>
          <w:sz w:val="18"/>
          <w:szCs w:val="18"/>
          <w:lang w:eastAsia="ru-RU"/>
        </w:rPr>
        <w:t>Бира</w:t>
      </w:r>
      <w:proofErr w:type="spellEnd"/>
      <w:r w:rsidRPr="007240AE">
        <w:rPr>
          <w:rFonts w:ascii="Times New Roman" w:eastAsia="Times New Roman" w:hAnsi="Times New Roman" w:cs="Times New Roman"/>
          <w:color w:val="000000"/>
          <w:sz w:val="18"/>
          <w:szCs w:val="18"/>
          <w:lang w:eastAsia="ru-RU"/>
        </w:rPr>
        <w:t>, перспективное положение</w:t>
      </w:r>
    </w:p>
    <w:p w:rsidR="004F30FF" w:rsidRPr="007240AE" w:rsidRDefault="004F30FF" w:rsidP="00FA247B">
      <w:pPr>
        <w:numPr>
          <w:ilvl w:val="0"/>
          <w:numId w:val="45"/>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Результаты расчета среднегодовых концентраций неорганической пыли, п. </w:t>
      </w:r>
      <w:proofErr w:type="spellStart"/>
      <w:r w:rsidRPr="007240AE">
        <w:rPr>
          <w:rFonts w:ascii="Times New Roman" w:eastAsia="Times New Roman" w:hAnsi="Times New Roman" w:cs="Times New Roman"/>
          <w:color w:val="000000"/>
          <w:sz w:val="18"/>
          <w:szCs w:val="18"/>
          <w:lang w:eastAsia="ru-RU"/>
        </w:rPr>
        <w:t>Бира</w:t>
      </w:r>
      <w:proofErr w:type="spellEnd"/>
      <w:r w:rsidRPr="007240AE">
        <w:rPr>
          <w:rFonts w:ascii="Times New Roman" w:eastAsia="Times New Roman" w:hAnsi="Times New Roman" w:cs="Times New Roman"/>
          <w:color w:val="000000"/>
          <w:sz w:val="18"/>
          <w:szCs w:val="18"/>
          <w:lang w:eastAsia="ru-RU"/>
        </w:rPr>
        <w:t>, перспективное положение</w:t>
      </w:r>
    </w:p>
    <w:p w:rsidR="004F30FF" w:rsidRPr="007240AE" w:rsidRDefault="004F30FF" w:rsidP="00FA247B">
      <w:pPr>
        <w:numPr>
          <w:ilvl w:val="0"/>
          <w:numId w:val="46"/>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Результаты расчета среднегодовых концентраций диоксида азота, с. </w:t>
      </w:r>
      <w:proofErr w:type="spellStart"/>
      <w:r w:rsidRPr="007240AE">
        <w:rPr>
          <w:rFonts w:ascii="Times New Roman" w:eastAsia="Times New Roman" w:hAnsi="Times New Roman" w:cs="Times New Roman"/>
          <w:color w:val="000000"/>
          <w:sz w:val="18"/>
          <w:szCs w:val="18"/>
          <w:lang w:eastAsia="ru-RU"/>
        </w:rPr>
        <w:t>Будукан</w:t>
      </w:r>
      <w:proofErr w:type="spellEnd"/>
      <w:r w:rsidRPr="007240AE">
        <w:rPr>
          <w:rFonts w:ascii="Times New Roman" w:eastAsia="Times New Roman" w:hAnsi="Times New Roman" w:cs="Times New Roman"/>
          <w:color w:val="000000"/>
          <w:sz w:val="18"/>
          <w:szCs w:val="18"/>
          <w:lang w:eastAsia="ru-RU"/>
        </w:rPr>
        <w:t>, перспективное положение</w:t>
      </w:r>
    </w:p>
    <w:p w:rsidR="004F30FF" w:rsidRPr="007240AE" w:rsidRDefault="004F30FF" w:rsidP="00FA247B">
      <w:pPr>
        <w:numPr>
          <w:ilvl w:val="0"/>
          <w:numId w:val="47"/>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Результаты расчета среднегодовых концентраций углерода (пигмент), с. </w:t>
      </w:r>
      <w:proofErr w:type="spellStart"/>
      <w:r w:rsidRPr="007240AE">
        <w:rPr>
          <w:rFonts w:ascii="Times New Roman" w:eastAsia="Times New Roman" w:hAnsi="Times New Roman" w:cs="Times New Roman"/>
          <w:color w:val="000000"/>
          <w:sz w:val="18"/>
          <w:szCs w:val="18"/>
          <w:lang w:eastAsia="ru-RU"/>
        </w:rPr>
        <w:t>Будукан</w:t>
      </w:r>
      <w:proofErr w:type="spellEnd"/>
      <w:r w:rsidRPr="007240AE">
        <w:rPr>
          <w:rFonts w:ascii="Times New Roman" w:eastAsia="Times New Roman" w:hAnsi="Times New Roman" w:cs="Times New Roman"/>
          <w:color w:val="000000"/>
          <w:sz w:val="18"/>
          <w:szCs w:val="18"/>
          <w:lang w:eastAsia="ru-RU"/>
        </w:rPr>
        <w:t>, перспективное положение</w:t>
      </w:r>
    </w:p>
    <w:p w:rsidR="004F30FF" w:rsidRPr="007240AE" w:rsidRDefault="004F30FF" w:rsidP="00FA247B">
      <w:pPr>
        <w:numPr>
          <w:ilvl w:val="0"/>
          <w:numId w:val="48"/>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Результаты расчета среднегодовых концентраций диоксида серы, с. </w:t>
      </w:r>
      <w:proofErr w:type="spellStart"/>
      <w:r w:rsidRPr="007240AE">
        <w:rPr>
          <w:rFonts w:ascii="Times New Roman" w:eastAsia="Times New Roman" w:hAnsi="Times New Roman" w:cs="Times New Roman"/>
          <w:color w:val="000000"/>
          <w:sz w:val="18"/>
          <w:szCs w:val="18"/>
          <w:lang w:eastAsia="ru-RU"/>
        </w:rPr>
        <w:t>Будукан</w:t>
      </w:r>
      <w:proofErr w:type="spellEnd"/>
      <w:r w:rsidRPr="007240AE">
        <w:rPr>
          <w:rFonts w:ascii="Times New Roman" w:eastAsia="Times New Roman" w:hAnsi="Times New Roman" w:cs="Times New Roman"/>
          <w:color w:val="000000"/>
          <w:sz w:val="18"/>
          <w:szCs w:val="18"/>
          <w:lang w:eastAsia="ru-RU"/>
        </w:rPr>
        <w:t>, перспективное положение</w:t>
      </w:r>
    </w:p>
    <w:p w:rsidR="004F30FF" w:rsidRPr="007240AE" w:rsidRDefault="004F30FF" w:rsidP="00FA247B">
      <w:pPr>
        <w:numPr>
          <w:ilvl w:val="0"/>
          <w:numId w:val="49"/>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Результаты расчета среднегодовых концентраций </w:t>
      </w:r>
      <w:proofErr w:type="spellStart"/>
      <w:proofErr w:type="gramStart"/>
      <w:r w:rsidRPr="007240AE">
        <w:rPr>
          <w:rFonts w:ascii="Times New Roman" w:eastAsia="Times New Roman" w:hAnsi="Times New Roman" w:cs="Times New Roman"/>
          <w:color w:val="000000"/>
          <w:sz w:val="18"/>
          <w:szCs w:val="18"/>
          <w:lang w:eastAsia="ru-RU"/>
        </w:rPr>
        <w:t>бенз</w:t>
      </w:r>
      <w:proofErr w:type="spellEnd"/>
      <w:proofErr w:type="gramEnd"/>
      <w:r w:rsidRPr="007240AE">
        <w:rPr>
          <w:rFonts w:ascii="Times New Roman" w:eastAsia="Times New Roman" w:hAnsi="Times New Roman" w:cs="Times New Roman"/>
          <w:color w:val="000000"/>
          <w:sz w:val="18"/>
          <w:szCs w:val="18"/>
          <w:lang w:eastAsia="ru-RU"/>
        </w:rPr>
        <w:t>/а/</w:t>
      </w:r>
      <w:proofErr w:type="spellStart"/>
      <w:r w:rsidRPr="007240AE">
        <w:rPr>
          <w:rFonts w:ascii="Times New Roman" w:eastAsia="Times New Roman" w:hAnsi="Times New Roman" w:cs="Times New Roman"/>
          <w:color w:val="000000"/>
          <w:sz w:val="18"/>
          <w:szCs w:val="18"/>
          <w:lang w:eastAsia="ru-RU"/>
        </w:rPr>
        <w:t>пирена</w:t>
      </w:r>
      <w:proofErr w:type="spellEnd"/>
      <w:r w:rsidRPr="007240AE">
        <w:rPr>
          <w:rFonts w:ascii="Times New Roman" w:eastAsia="Times New Roman" w:hAnsi="Times New Roman" w:cs="Times New Roman"/>
          <w:color w:val="000000"/>
          <w:sz w:val="18"/>
          <w:szCs w:val="18"/>
          <w:lang w:eastAsia="ru-RU"/>
        </w:rPr>
        <w:t xml:space="preserve">, с. </w:t>
      </w:r>
      <w:proofErr w:type="spellStart"/>
      <w:r w:rsidRPr="007240AE">
        <w:rPr>
          <w:rFonts w:ascii="Times New Roman" w:eastAsia="Times New Roman" w:hAnsi="Times New Roman" w:cs="Times New Roman"/>
          <w:color w:val="000000"/>
          <w:sz w:val="18"/>
          <w:szCs w:val="18"/>
          <w:lang w:eastAsia="ru-RU"/>
        </w:rPr>
        <w:t>Будукан</w:t>
      </w:r>
      <w:proofErr w:type="spellEnd"/>
      <w:r w:rsidRPr="007240AE">
        <w:rPr>
          <w:rFonts w:ascii="Times New Roman" w:eastAsia="Times New Roman" w:hAnsi="Times New Roman" w:cs="Times New Roman"/>
          <w:color w:val="000000"/>
          <w:sz w:val="18"/>
          <w:szCs w:val="18"/>
          <w:lang w:eastAsia="ru-RU"/>
        </w:rPr>
        <w:t>, перспективное положение</w:t>
      </w:r>
    </w:p>
    <w:p w:rsidR="004F30FF" w:rsidRPr="007240AE" w:rsidRDefault="004F30FF" w:rsidP="00FA247B">
      <w:pPr>
        <w:numPr>
          <w:ilvl w:val="0"/>
          <w:numId w:val="49"/>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Результаты расчета среднегодовых концентраций неорганической пыли, с. </w:t>
      </w:r>
      <w:proofErr w:type="spellStart"/>
      <w:r w:rsidRPr="007240AE">
        <w:rPr>
          <w:rFonts w:ascii="Times New Roman" w:eastAsia="Times New Roman" w:hAnsi="Times New Roman" w:cs="Times New Roman"/>
          <w:color w:val="000000"/>
          <w:sz w:val="18"/>
          <w:szCs w:val="18"/>
          <w:lang w:eastAsia="ru-RU"/>
        </w:rPr>
        <w:t>Будукан</w:t>
      </w:r>
      <w:proofErr w:type="spellEnd"/>
      <w:r w:rsidRPr="007240AE">
        <w:rPr>
          <w:rFonts w:ascii="Times New Roman" w:eastAsia="Times New Roman" w:hAnsi="Times New Roman" w:cs="Times New Roman"/>
          <w:color w:val="000000"/>
          <w:sz w:val="18"/>
          <w:szCs w:val="18"/>
          <w:lang w:eastAsia="ru-RU"/>
        </w:rPr>
        <w:t>, перспективное положение</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b/>
          <w:bCs/>
          <w:i/>
          <w:iCs/>
          <w:color w:val="000000"/>
          <w:sz w:val="18"/>
          <w:szCs w:val="18"/>
          <w:lang w:eastAsia="ru-RU"/>
        </w:rPr>
        <w:t> </w:t>
      </w:r>
    </w:p>
    <w:p w:rsidR="004F30FF" w:rsidRPr="007240AE" w:rsidRDefault="007240AE"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90" w:name="_Toc165477714"/>
      <w:bookmarkEnd w:id="90"/>
      <w:r w:rsidRPr="007240AE">
        <w:rPr>
          <w:rFonts w:ascii="Times New Roman" w:eastAsia="Times New Roman" w:hAnsi="Times New Roman" w:cs="Times New Roman"/>
          <w:b/>
          <w:bCs/>
          <w:color w:val="000000"/>
          <w:sz w:val="18"/>
          <w:szCs w:val="18"/>
          <w:lang w:eastAsia="ru-RU"/>
        </w:rPr>
        <w:lastRenderedPageBreak/>
        <w:t>16.3.</w:t>
      </w:r>
      <w:r w:rsidR="004F30FF" w:rsidRPr="007240AE">
        <w:rPr>
          <w:rFonts w:ascii="Times New Roman" w:eastAsia="Times New Roman" w:hAnsi="Times New Roman" w:cs="Times New Roman"/>
          <w:b/>
          <w:bCs/>
          <w:color w:val="000000"/>
          <w:sz w:val="18"/>
          <w:szCs w:val="18"/>
          <w:lang w:eastAsia="ru-RU"/>
        </w:rPr>
        <w:t xml:space="preserve"> Описание текущих и перспективных значений максимальных разовых концентраций вредных (загрязняющих) веще</w:t>
      </w:r>
      <w:proofErr w:type="gramStart"/>
      <w:r w:rsidR="004F30FF" w:rsidRPr="007240AE">
        <w:rPr>
          <w:rFonts w:ascii="Times New Roman" w:eastAsia="Times New Roman" w:hAnsi="Times New Roman" w:cs="Times New Roman"/>
          <w:b/>
          <w:bCs/>
          <w:color w:val="000000"/>
          <w:sz w:val="18"/>
          <w:szCs w:val="18"/>
          <w:lang w:eastAsia="ru-RU"/>
        </w:rPr>
        <w:t>ств в пр</w:t>
      </w:r>
      <w:proofErr w:type="gramEnd"/>
      <w:r w:rsidR="004F30FF" w:rsidRPr="007240AE">
        <w:rPr>
          <w:rFonts w:ascii="Times New Roman" w:eastAsia="Times New Roman" w:hAnsi="Times New Roman" w:cs="Times New Roman"/>
          <w:b/>
          <w:bCs/>
          <w:color w:val="000000"/>
          <w:sz w:val="18"/>
          <w:szCs w:val="18"/>
          <w:lang w:eastAsia="ru-RU"/>
        </w:rPr>
        <w:t>иземном слое атмосферного воздуха от выбросов объектов теплоснабжения</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Описание текущих и перспективных значений максимальных разовых концентраций вредных (загрязняющих) веще</w:t>
      </w:r>
      <w:proofErr w:type="gramStart"/>
      <w:r w:rsidRPr="007240AE">
        <w:rPr>
          <w:rFonts w:ascii="Times New Roman" w:eastAsia="Times New Roman" w:hAnsi="Times New Roman" w:cs="Times New Roman"/>
          <w:color w:val="000000"/>
          <w:sz w:val="18"/>
          <w:szCs w:val="18"/>
          <w:lang w:eastAsia="ru-RU"/>
        </w:rPr>
        <w:t>ств в пр</w:t>
      </w:r>
      <w:proofErr w:type="gramEnd"/>
      <w:r w:rsidRPr="007240AE">
        <w:rPr>
          <w:rFonts w:ascii="Times New Roman" w:eastAsia="Times New Roman" w:hAnsi="Times New Roman" w:cs="Times New Roman"/>
          <w:color w:val="000000"/>
          <w:sz w:val="18"/>
          <w:szCs w:val="18"/>
          <w:lang w:eastAsia="ru-RU"/>
        </w:rPr>
        <w:t>иземном слое атмосферного воздуха представлено в составе Обосновывающих материалов к настоящей схеме теплоснабжения. Сводная информация о полученных в ходе расчетов значениях представлена в таблице ниже.</w:t>
      </w:r>
    </w:p>
    <w:p w:rsidR="004F30FF" w:rsidRPr="007240AE" w:rsidRDefault="004F30FF" w:rsidP="00FA247B">
      <w:pPr>
        <w:numPr>
          <w:ilvl w:val="0"/>
          <w:numId w:val="50"/>
        </w:num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Существующие и перспективные значения максимальных разовых концентраций вредных (загрязняющих) веще</w:t>
      </w:r>
      <w:proofErr w:type="gramStart"/>
      <w:r w:rsidRPr="007240AE">
        <w:rPr>
          <w:rFonts w:ascii="Times New Roman" w:eastAsia="Times New Roman" w:hAnsi="Times New Roman" w:cs="Times New Roman"/>
          <w:color w:val="000000"/>
          <w:sz w:val="18"/>
          <w:szCs w:val="18"/>
          <w:lang w:eastAsia="ru-RU"/>
        </w:rPr>
        <w:t>ств в пр</w:t>
      </w:r>
      <w:proofErr w:type="gramEnd"/>
      <w:r w:rsidRPr="007240AE">
        <w:rPr>
          <w:rFonts w:ascii="Times New Roman" w:eastAsia="Times New Roman" w:hAnsi="Times New Roman" w:cs="Times New Roman"/>
          <w:color w:val="000000"/>
          <w:sz w:val="18"/>
          <w:szCs w:val="18"/>
          <w:lang w:eastAsia="ru-RU"/>
        </w:rPr>
        <w:t>иземном слое атмосферного воздуха от выбросов объектов теплоснабжения</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02"/>
        <w:gridCol w:w="1794"/>
        <w:gridCol w:w="1887"/>
        <w:gridCol w:w="1794"/>
        <w:gridCol w:w="2088"/>
      </w:tblGrid>
      <w:tr w:rsidR="004F30FF" w:rsidRPr="004F30FF" w:rsidTr="007240AE">
        <w:trPr>
          <w:tblHeader/>
          <w:tblCellSpacing w:w="15" w:type="dxa"/>
        </w:trPr>
        <w:tc>
          <w:tcPr>
            <w:tcW w:w="1000" w:type="pct"/>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Наименование вещества</w:t>
            </w:r>
          </w:p>
        </w:tc>
        <w:tc>
          <w:tcPr>
            <w:tcW w:w="19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Существующее положение</w:t>
            </w:r>
          </w:p>
        </w:tc>
        <w:tc>
          <w:tcPr>
            <w:tcW w:w="1950" w:type="pct"/>
            <w:gridSpan w:val="2"/>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Перспективное положение</w:t>
            </w:r>
          </w:p>
        </w:tc>
      </w:tr>
      <w:tr w:rsidR="004F30FF" w:rsidRPr="004F30FF" w:rsidTr="007240AE">
        <w:trPr>
          <w:tblHeader/>
          <w:tblCellSpacing w:w="15" w:type="dxa"/>
        </w:trPr>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Лето</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Зима</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Лето</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Зима</w:t>
            </w:r>
          </w:p>
        </w:tc>
      </w:tr>
      <w:tr w:rsidR="004F30FF" w:rsidRPr="004F30FF" w:rsidTr="007240AE">
        <w:trPr>
          <w:tblHeader/>
          <w:tblCellSpacing w:w="15" w:type="dxa"/>
        </w:trPr>
        <w:tc>
          <w:tcPr>
            <w:tcW w:w="0" w:type="auto"/>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b/>
                <w:bCs/>
                <w:color w:val="000000"/>
                <w:sz w:val="17"/>
                <w:szCs w:val="17"/>
                <w:lang w:eastAsia="ru-RU"/>
              </w:rPr>
              <w:t>Cm</w:t>
            </w:r>
            <w:proofErr w:type="spellEnd"/>
            <w:r w:rsidRPr="004F30FF">
              <w:rPr>
                <w:rFonts w:ascii="Verdana" w:eastAsia="Times New Roman" w:hAnsi="Verdana" w:cs="Segoe UI"/>
                <w:b/>
                <w:bCs/>
                <w:color w:val="000000"/>
                <w:sz w:val="17"/>
                <w:szCs w:val="17"/>
                <w:lang w:eastAsia="ru-RU"/>
              </w:rPr>
              <w:t>/ПДК</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b/>
                <w:bCs/>
                <w:color w:val="000000"/>
                <w:sz w:val="17"/>
                <w:szCs w:val="17"/>
                <w:lang w:eastAsia="ru-RU"/>
              </w:rPr>
              <w:t>Cm</w:t>
            </w:r>
            <w:proofErr w:type="spellEnd"/>
            <w:r w:rsidRPr="004F30FF">
              <w:rPr>
                <w:rFonts w:ascii="Verdana" w:eastAsia="Times New Roman" w:hAnsi="Verdana" w:cs="Segoe UI"/>
                <w:b/>
                <w:bCs/>
                <w:color w:val="000000"/>
                <w:sz w:val="17"/>
                <w:szCs w:val="17"/>
                <w:lang w:eastAsia="ru-RU"/>
              </w:rPr>
              <w:t>/ПДК</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b/>
                <w:bCs/>
                <w:color w:val="000000"/>
                <w:sz w:val="17"/>
                <w:szCs w:val="17"/>
                <w:lang w:eastAsia="ru-RU"/>
              </w:rPr>
              <w:t>Cm</w:t>
            </w:r>
            <w:proofErr w:type="spellEnd"/>
            <w:r w:rsidRPr="004F30FF">
              <w:rPr>
                <w:rFonts w:ascii="Verdana" w:eastAsia="Times New Roman" w:hAnsi="Verdana" w:cs="Segoe UI"/>
                <w:b/>
                <w:bCs/>
                <w:color w:val="000000"/>
                <w:sz w:val="17"/>
                <w:szCs w:val="17"/>
                <w:lang w:eastAsia="ru-RU"/>
              </w:rPr>
              <w:t>/ПДК</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b/>
                <w:bCs/>
                <w:color w:val="000000"/>
                <w:sz w:val="17"/>
                <w:szCs w:val="17"/>
                <w:lang w:eastAsia="ru-RU"/>
              </w:rPr>
              <w:t>Cm</w:t>
            </w:r>
            <w:proofErr w:type="spellEnd"/>
            <w:r w:rsidRPr="004F30FF">
              <w:rPr>
                <w:rFonts w:ascii="Verdana" w:eastAsia="Times New Roman" w:hAnsi="Verdana" w:cs="Segoe UI"/>
                <w:b/>
                <w:bCs/>
                <w:color w:val="000000"/>
                <w:sz w:val="17"/>
                <w:szCs w:val="17"/>
                <w:lang w:eastAsia="ru-RU"/>
              </w:rPr>
              <w:t>/ПДК</w:t>
            </w:r>
          </w:p>
        </w:tc>
      </w:tr>
      <w:tr w:rsidR="004F30FF" w:rsidRPr="004F30FF" w:rsidTr="007240AE">
        <w:trPr>
          <w:tblCellSpacing w:w="15" w:type="dxa"/>
        </w:trPr>
        <w:tc>
          <w:tcPr>
            <w:tcW w:w="5000" w:type="pct"/>
            <w:gridSpan w:val="5"/>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БМК  "Центральная" </w:t>
            </w:r>
            <w:proofErr w:type="spellStart"/>
            <w:r w:rsidRPr="004F30FF">
              <w:rPr>
                <w:rFonts w:ascii="Verdana" w:eastAsia="Times New Roman" w:hAnsi="Verdana" w:cs="Segoe UI"/>
                <w:b/>
                <w:bCs/>
                <w:color w:val="000000"/>
                <w:sz w:val="17"/>
                <w:szCs w:val="17"/>
                <w:lang w:eastAsia="ru-RU"/>
              </w:rPr>
              <w:t>п</w:t>
            </w:r>
            <w:proofErr w:type="gramStart"/>
            <w:r w:rsidRPr="004F30FF">
              <w:rPr>
                <w:rFonts w:ascii="Verdana" w:eastAsia="Times New Roman" w:hAnsi="Verdana" w:cs="Segoe UI"/>
                <w:b/>
                <w:bCs/>
                <w:color w:val="000000"/>
                <w:sz w:val="17"/>
                <w:szCs w:val="17"/>
                <w:lang w:eastAsia="ru-RU"/>
              </w:rPr>
              <w:t>.Б</w:t>
            </w:r>
            <w:proofErr w:type="gramEnd"/>
            <w:r w:rsidRPr="004F30FF">
              <w:rPr>
                <w:rFonts w:ascii="Verdana" w:eastAsia="Times New Roman" w:hAnsi="Verdana" w:cs="Segoe UI"/>
                <w:b/>
                <w:bCs/>
                <w:color w:val="000000"/>
                <w:sz w:val="17"/>
                <w:szCs w:val="17"/>
                <w:lang w:eastAsia="ru-RU"/>
              </w:rPr>
              <w:t>ира</w:t>
            </w:r>
            <w:proofErr w:type="spellEnd"/>
          </w:p>
        </w:tc>
      </w:tr>
      <w:tr w:rsidR="004F30FF" w:rsidRPr="004F30FF" w:rsidTr="007240AE">
        <w:trPr>
          <w:tblCellSpacing w:w="15" w:type="dxa"/>
        </w:trPr>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Азота диоксид (Двуокись азота; пероксид азота)</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0,27</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0,27</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0,24</w:t>
            </w:r>
          </w:p>
        </w:tc>
      </w:tr>
      <w:tr w:rsidR="004F30FF" w:rsidRPr="004F30FF" w:rsidTr="007240AE">
        <w:trPr>
          <w:tblCellSpacing w:w="15" w:type="dxa"/>
        </w:trPr>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Азот (II) оксид (Азот </w:t>
            </w:r>
            <w:proofErr w:type="spellStart"/>
            <w:r w:rsidRPr="004F30FF">
              <w:rPr>
                <w:rFonts w:ascii="Verdana" w:eastAsia="Times New Roman" w:hAnsi="Verdana" w:cs="Segoe UI"/>
                <w:color w:val="000000"/>
                <w:sz w:val="17"/>
                <w:szCs w:val="17"/>
                <w:lang w:eastAsia="ru-RU"/>
              </w:rPr>
              <w:t>монооксид</w:t>
            </w:r>
            <w:proofErr w:type="spellEnd"/>
            <w:r w:rsidRPr="004F30FF">
              <w:rPr>
                <w:rFonts w:ascii="Verdana" w:eastAsia="Times New Roman" w:hAnsi="Verdana" w:cs="Segoe UI"/>
                <w:color w:val="000000"/>
                <w:sz w:val="17"/>
                <w:szCs w:val="17"/>
                <w:lang w:eastAsia="ru-RU"/>
              </w:rPr>
              <w:t>)</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r>
      <w:tr w:rsidR="004F30FF" w:rsidRPr="004F30FF" w:rsidTr="007240AE">
        <w:trPr>
          <w:tblCellSpacing w:w="15" w:type="dxa"/>
        </w:trPr>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Углерод (Пигмент черный)</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0,17</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0,14</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0,15</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0,13</w:t>
            </w:r>
          </w:p>
        </w:tc>
      </w:tr>
      <w:tr w:rsidR="004F30FF" w:rsidRPr="004F30FF" w:rsidTr="007240AE">
        <w:trPr>
          <w:tblCellSpacing w:w="15" w:type="dxa"/>
        </w:trPr>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Сера диоксид</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0,04</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0,04</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0,04</w:t>
            </w:r>
          </w:p>
        </w:tc>
      </w:tr>
      <w:tr w:rsidR="004F30FF" w:rsidRPr="004F30FF" w:rsidTr="007240AE">
        <w:trPr>
          <w:tblCellSpacing w:w="15" w:type="dxa"/>
        </w:trPr>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Углерода оксид (Углерод окись; углерод </w:t>
            </w:r>
            <w:proofErr w:type="spellStart"/>
            <w:r w:rsidRPr="004F30FF">
              <w:rPr>
                <w:rFonts w:ascii="Verdana" w:eastAsia="Times New Roman" w:hAnsi="Verdana" w:cs="Segoe UI"/>
                <w:color w:val="000000"/>
                <w:sz w:val="17"/>
                <w:szCs w:val="17"/>
                <w:lang w:eastAsia="ru-RU"/>
              </w:rPr>
              <w:t>моноокись</w:t>
            </w:r>
            <w:proofErr w:type="spellEnd"/>
            <w:r w:rsidRPr="004F30FF">
              <w:rPr>
                <w:rFonts w:ascii="Verdana" w:eastAsia="Times New Roman" w:hAnsi="Verdana" w:cs="Segoe UI"/>
                <w:color w:val="000000"/>
                <w:sz w:val="17"/>
                <w:szCs w:val="17"/>
                <w:lang w:eastAsia="ru-RU"/>
              </w:rPr>
              <w:t>; угарный газ)</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r>
      <w:tr w:rsidR="004F30FF" w:rsidRPr="004F30FF" w:rsidTr="007240AE">
        <w:trPr>
          <w:tblCellSpacing w:w="15" w:type="dxa"/>
        </w:trPr>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proofErr w:type="gramStart"/>
            <w:r w:rsidRPr="004F30FF">
              <w:rPr>
                <w:rFonts w:ascii="Verdana" w:eastAsia="Times New Roman" w:hAnsi="Verdana" w:cs="Segoe UI"/>
                <w:color w:val="000000"/>
                <w:sz w:val="17"/>
                <w:szCs w:val="17"/>
                <w:lang w:eastAsia="ru-RU"/>
              </w:rPr>
              <w:t>Бенз</w:t>
            </w:r>
            <w:proofErr w:type="spellEnd"/>
            <w:proofErr w:type="gramEnd"/>
            <w:r w:rsidRPr="004F30FF">
              <w:rPr>
                <w:rFonts w:ascii="Verdana" w:eastAsia="Times New Roman" w:hAnsi="Verdana" w:cs="Segoe UI"/>
                <w:color w:val="000000"/>
                <w:sz w:val="17"/>
                <w:szCs w:val="17"/>
                <w:lang w:eastAsia="ru-RU"/>
              </w:rPr>
              <w:t>/а/</w:t>
            </w:r>
            <w:proofErr w:type="spellStart"/>
            <w:r w:rsidRPr="004F30FF">
              <w:rPr>
                <w:rFonts w:ascii="Verdana" w:eastAsia="Times New Roman" w:hAnsi="Verdana" w:cs="Segoe UI"/>
                <w:color w:val="000000"/>
                <w:sz w:val="17"/>
                <w:szCs w:val="17"/>
                <w:lang w:eastAsia="ru-RU"/>
              </w:rPr>
              <w:t>пирен</w:t>
            </w:r>
            <w:proofErr w:type="spellEnd"/>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7240AE">
        <w:trPr>
          <w:tblCellSpacing w:w="15" w:type="dxa"/>
        </w:trPr>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Пыль неорганическая &gt;70% SiO2</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0,43</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0,37</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0,39</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0,34</w:t>
            </w:r>
          </w:p>
        </w:tc>
      </w:tr>
      <w:tr w:rsidR="004F30FF" w:rsidRPr="004F30FF" w:rsidTr="007240AE">
        <w:trPr>
          <w:tblCellSpacing w:w="15" w:type="dxa"/>
        </w:trPr>
        <w:tc>
          <w:tcPr>
            <w:tcW w:w="5000" w:type="pct"/>
            <w:gridSpan w:val="5"/>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Котельная "</w:t>
            </w:r>
            <w:proofErr w:type="spellStart"/>
            <w:r w:rsidRPr="004F30FF">
              <w:rPr>
                <w:rFonts w:ascii="Verdana" w:eastAsia="Times New Roman" w:hAnsi="Verdana" w:cs="Segoe UI"/>
                <w:b/>
                <w:bCs/>
                <w:color w:val="000000"/>
                <w:sz w:val="17"/>
                <w:szCs w:val="17"/>
                <w:lang w:eastAsia="ru-RU"/>
              </w:rPr>
              <w:t>Кащеева</w:t>
            </w:r>
            <w:proofErr w:type="spellEnd"/>
            <w:r w:rsidRPr="004F30FF">
              <w:rPr>
                <w:rFonts w:ascii="Verdana" w:eastAsia="Times New Roman" w:hAnsi="Verdana" w:cs="Segoe UI"/>
                <w:b/>
                <w:bCs/>
                <w:color w:val="000000"/>
                <w:sz w:val="17"/>
                <w:szCs w:val="17"/>
                <w:lang w:eastAsia="ru-RU"/>
              </w:rPr>
              <w:t xml:space="preserve">" </w:t>
            </w:r>
            <w:proofErr w:type="spellStart"/>
            <w:r w:rsidRPr="004F30FF">
              <w:rPr>
                <w:rFonts w:ascii="Verdana" w:eastAsia="Times New Roman" w:hAnsi="Verdana" w:cs="Segoe UI"/>
                <w:b/>
                <w:bCs/>
                <w:color w:val="000000"/>
                <w:sz w:val="17"/>
                <w:szCs w:val="17"/>
                <w:lang w:eastAsia="ru-RU"/>
              </w:rPr>
              <w:t>п</w:t>
            </w:r>
            <w:proofErr w:type="gramStart"/>
            <w:r w:rsidRPr="004F30FF">
              <w:rPr>
                <w:rFonts w:ascii="Verdana" w:eastAsia="Times New Roman" w:hAnsi="Verdana" w:cs="Segoe UI"/>
                <w:b/>
                <w:bCs/>
                <w:color w:val="000000"/>
                <w:sz w:val="17"/>
                <w:szCs w:val="17"/>
                <w:lang w:eastAsia="ru-RU"/>
              </w:rPr>
              <w:t>.Б</w:t>
            </w:r>
            <w:proofErr w:type="gramEnd"/>
            <w:r w:rsidRPr="004F30FF">
              <w:rPr>
                <w:rFonts w:ascii="Verdana" w:eastAsia="Times New Roman" w:hAnsi="Verdana" w:cs="Segoe UI"/>
                <w:b/>
                <w:bCs/>
                <w:color w:val="000000"/>
                <w:sz w:val="17"/>
                <w:szCs w:val="17"/>
                <w:lang w:eastAsia="ru-RU"/>
              </w:rPr>
              <w:t>ира</w:t>
            </w:r>
            <w:proofErr w:type="spellEnd"/>
            <w:r w:rsidRPr="004F30FF">
              <w:rPr>
                <w:rFonts w:ascii="Verdana" w:eastAsia="Times New Roman" w:hAnsi="Verdana" w:cs="Segoe UI"/>
                <w:b/>
                <w:bCs/>
                <w:color w:val="000000"/>
                <w:sz w:val="17"/>
                <w:szCs w:val="17"/>
                <w:lang w:eastAsia="ru-RU"/>
              </w:rPr>
              <w:t xml:space="preserve">, ул. </w:t>
            </w:r>
            <w:proofErr w:type="spellStart"/>
            <w:r w:rsidRPr="004F30FF">
              <w:rPr>
                <w:rFonts w:ascii="Verdana" w:eastAsia="Times New Roman" w:hAnsi="Verdana" w:cs="Segoe UI"/>
                <w:b/>
                <w:bCs/>
                <w:color w:val="000000"/>
                <w:sz w:val="17"/>
                <w:szCs w:val="17"/>
                <w:lang w:eastAsia="ru-RU"/>
              </w:rPr>
              <w:t>Кащеевой</w:t>
            </w:r>
            <w:proofErr w:type="spellEnd"/>
          </w:p>
        </w:tc>
      </w:tr>
      <w:tr w:rsidR="004F30FF" w:rsidRPr="004F30FF" w:rsidTr="007240AE">
        <w:trPr>
          <w:tblCellSpacing w:w="15" w:type="dxa"/>
        </w:trPr>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Азота диоксид (Двуокись азота; пероксид азота)</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0,83</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0,77</w:t>
            </w:r>
          </w:p>
        </w:tc>
        <w:tc>
          <w:tcPr>
            <w:tcW w:w="1950" w:type="pct"/>
            <w:gridSpan w:val="2"/>
            <w:vMerge w:val="restar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Вывод из эксплуатации</w:t>
            </w:r>
          </w:p>
        </w:tc>
      </w:tr>
      <w:tr w:rsidR="004F30FF" w:rsidRPr="004F30FF" w:rsidTr="007240AE">
        <w:trPr>
          <w:tblCellSpacing w:w="15" w:type="dxa"/>
        </w:trPr>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Азот (II) оксид (Азот </w:t>
            </w:r>
            <w:proofErr w:type="spellStart"/>
            <w:r w:rsidRPr="004F30FF">
              <w:rPr>
                <w:rFonts w:ascii="Verdana" w:eastAsia="Times New Roman" w:hAnsi="Verdana" w:cs="Segoe UI"/>
                <w:color w:val="000000"/>
                <w:sz w:val="17"/>
                <w:szCs w:val="17"/>
                <w:lang w:eastAsia="ru-RU"/>
              </w:rPr>
              <w:t>монооксид</w:t>
            </w:r>
            <w:proofErr w:type="spellEnd"/>
            <w:r w:rsidRPr="004F30FF">
              <w:rPr>
                <w:rFonts w:ascii="Verdana" w:eastAsia="Times New Roman" w:hAnsi="Verdana" w:cs="Segoe UI"/>
                <w:color w:val="000000"/>
                <w:sz w:val="17"/>
                <w:szCs w:val="17"/>
                <w:lang w:eastAsia="ru-RU"/>
              </w:rPr>
              <w:t>)</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0,07</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0" w:type="auto"/>
            <w:gridSpan w:val="2"/>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7240AE">
        <w:trPr>
          <w:tblCellSpacing w:w="15" w:type="dxa"/>
        </w:trPr>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Углерод (Пигмент черный)</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0,44</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0,41</w:t>
            </w:r>
          </w:p>
        </w:tc>
        <w:tc>
          <w:tcPr>
            <w:tcW w:w="0" w:type="auto"/>
            <w:gridSpan w:val="2"/>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7240AE">
        <w:trPr>
          <w:tblCellSpacing w:w="15" w:type="dxa"/>
        </w:trPr>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Сера диоксид</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0,12</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0,12</w:t>
            </w:r>
          </w:p>
        </w:tc>
        <w:tc>
          <w:tcPr>
            <w:tcW w:w="0" w:type="auto"/>
            <w:gridSpan w:val="2"/>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7240AE">
        <w:trPr>
          <w:tblCellSpacing w:w="15" w:type="dxa"/>
        </w:trPr>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Углерода оксид (Углерод окись; углерод </w:t>
            </w:r>
            <w:proofErr w:type="spellStart"/>
            <w:r w:rsidRPr="004F30FF">
              <w:rPr>
                <w:rFonts w:ascii="Verdana" w:eastAsia="Times New Roman" w:hAnsi="Verdana" w:cs="Segoe UI"/>
                <w:color w:val="000000"/>
                <w:sz w:val="17"/>
                <w:szCs w:val="17"/>
                <w:lang w:eastAsia="ru-RU"/>
              </w:rPr>
              <w:t>моноокись</w:t>
            </w:r>
            <w:proofErr w:type="spellEnd"/>
            <w:r w:rsidRPr="004F30FF">
              <w:rPr>
                <w:rFonts w:ascii="Verdana" w:eastAsia="Times New Roman" w:hAnsi="Verdana" w:cs="Segoe UI"/>
                <w:color w:val="000000"/>
                <w:sz w:val="17"/>
                <w:szCs w:val="17"/>
                <w:lang w:eastAsia="ru-RU"/>
              </w:rPr>
              <w:t>; угарный газ)</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0,17</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0,16</w:t>
            </w:r>
          </w:p>
        </w:tc>
        <w:tc>
          <w:tcPr>
            <w:tcW w:w="0" w:type="auto"/>
            <w:gridSpan w:val="2"/>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7240AE">
        <w:trPr>
          <w:tblCellSpacing w:w="15" w:type="dxa"/>
        </w:trPr>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proofErr w:type="gramStart"/>
            <w:r w:rsidRPr="004F30FF">
              <w:rPr>
                <w:rFonts w:ascii="Verdana" w:eastAsia="Times New Roman" w:hAnsi="Verdana" w:cs="Segoe UI"/>
                <w:color w:val="000000"/>
                <w:sz w:val="17"/>
                <w:szCs w:val="17"/>
                <w:lang w:eastAsia="ru-RU"/>
              </w:rPr>
              <w:t>Бенз</w:t>
            </w:r>
            <w:proofErr w:type="spellEnd"/>
            <w:proofErr w:type="gramEnd"/>
            <w:r w:rsidRPr="004F30FF">
              <w:rPr>
                <w:rFonts w:ascii="Verdana" w:eastAsia="Times New Roman" w:hAnsi="Verdana" w:cs="Segoe UI"/>
                <w:color w:val="000000"/>
                <w:sz w:val="17"/>
                <w:szCs w:val="17"/>
                <w:lang w:eastAsia="ru-RU"/>
              </w:rPr>
              <w:t>/а/</w:t>
            </w:r>
            <w:proofErr w:type="spellStart"/>
            <w:r w:rsidRPr="004F30FF">
              <w:rPr>
                <w:rFonts w:ascii="Verdana" w:eastAsia="Times New Roman" w:hAnsi="Verdana" w:cs="Segoe UI"/>
                <w:color w:val="000000"/>
                <w:sz w:val="17"/>
                <w:szCs w:val="17"/>
                <w:lang w:eastAsia="ru-RU"/>
              </w:rPr>
              <w:t>пирен</w:t>
            </w:r>
            <w:proofErr w:type="spellEnd"/>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0" w:type="auto"/>
            <w:gridSpan w:val="2"/>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7240AE">
        <w:trPr>
          <w:tblCellSpacing w:w="15" w:type="dxa"/>
        </w:trPr>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Пыль неорганическая &gt;70% SiO2</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1,47</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1,37</w:t>
            </w:r>
          </w:p>
        </w:tc>
        <w:tc>
          <w:tcPr>
            <w:tcW w:w="0" w:type="auto"/>
            <w:gridSpan w:val="2"/>
            <w:vMerge/>
            <w:vAlign w:val="center"/>
            <w:hideMark/>
          </w:tcPr>
          <w:p w:rsidR="004F30FF" w:rsidRPr="004F30FF" w:rsidRDefault="004F30FF" w:rsidP="004F30FF">
            <w:pPr>
              <w:spacing w:after="0" w:line="240" w:lineRule="auto"/>
              <w:rPr>
                <w:rFonts w:ascii="Verdana" w:eastAsia="Times New Roman" w:hAnsi="Verdana" w:cs="Segoe UI"/>
                <w:color w:val="000000"/>
                <w:sz w:val="17"/>
                <w:szCs w:val="17"/>
                <w:lang w:eastAsia="ru-RU"/>
              </w:rPr>
            </w:pPr>
          </w:p>
        </w:tc>
      </w:tr>
      <w:tr w:rsidR="004F30FF" w:rsidRPr="004F30FF" w:rsidTr="007240AE">
        <w:trPr>
          <w:tblCellSpacing w:w="15" w:type="dxa"/>
        </w:trPr>
        <w:tc>
          <w:tcPr>
            <w:tcW w:w="5000" w:type="pct"/>
            <w:gridSpan w:val="5"/>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БМК "Бани" </w:t>
            </w:r>
            <w:proofErr w:type="spellStart"/>
            <w:r w:rsidRPr="004F30FF">
              <w:rPr>
                <w:rFonts w:ascii="Verdana" w:eastAsia="Times New Roman" w:hAnsi="Verdana" w:cs="Segoe UI"/>
                <w:b/>
                <w:bCs/>
                <w:color w:val="000000"/>
                <w:sz w:val="17"/>
                <w:szCs w:val="17"/>
                <w:lang w:eastAsia="ru-RU"/>
              </w:rPr>
              <w:t>п</w:t>
            </w:r>
            <w:proofErr w:type="gramStart"/>
            <w:r w:rsidRPr="004F30FF">
              <w:rPr>
                <w:rFonts w:ascii="Verdana" w:eastAsia="Times New Roman" w:hAnsi="Verdana" w:cs="Segoe UI"/>
                <w:b/>
                <w:bCs/>
                <w:color w:val="000000"/>
                <w:sz w:val="17"/>
                <w:szCs w:val="17"/>
                <w:lang w:eastAsia="ru-RU"/>
              </w:rPr>
              <w:t>.Б</w:t>
            </w:r>
            <w:proofErr w:type="gramEnd"/>
            <w:r w:rsidRPr="004F30FF">
              <w:rPr>
                <w:rFonts w:ascii="Verdana" w:eastAsia="Times New Roman" w:hAnsi="Verdana" w:cs="Segoe UI"/>
                <w:b/>
                <w:bCs/>
                <w:color w:val="000000"/>
                <w:sz w:val="17"/>
                <w:szCs w:val="17"/>
                <w:lang w:eastAsia="ru-RU"/>
              </w:rPr>
              <w:t>ира</w:t>
            </w:r>
            <w:proofErr w:type="spellEnd"/>
          </w:p>
        </w:tc>
      </w:tr>
      <w:tr w:rsidR="004F30FF" w:rsidRPr="004F30FF" w:rsidTr="007240AE">
        <w:trPr>
          <w:tblCellSpacing w:w="15" w:type="dxa"/>
        </w:trPr>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Азота диоксид (Двуокись азота; пероксид азота)</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0,04</w:t>
            </w:r>
          </w:p>
        </w:tc>
      </w:tr>
      <w:tr w:rsidR="004F30FF" w:rsidRPr="004F30FF" w:rsidTr="007240AE">
        <w:trPr>
          <w:tblCellSpacing w:w="15" w:type="dxa"/>
        </w:trPr>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Азот (II) оксид (Азот </w:t>
            </w:r>
            <w:proofErr w:type="spellStart"/>
            <w:r w:rsidRPr="004F30FF">
              <w:rPr>
                <w:rFonts w:ascii="Verdana" w:eastAsia="Times New Roman" w:hAnsi="Verdana" w:cs="Segoe UI"/>
                <w:color w:val="000000"/>
                <w:sz w:val="17"/>
                <w:szCs w:val="17"/>
                <w:lang w:eastAsia="ru-RU"/>
              </w:rPr>
              <w:t>монооксид</w:t>
            </w:r>
            <w:proofErr w:type="spellEnd"/>
            <w:r w:rsidRPr="004F30FF">
              <w:rPr>
                <w:rFonts w:ascii="Verdana" w:eastAsia="Times New Roman" w:hAnsi="Verdana" w:cs="Segoe UI"/>
                <w:color w:val="000000"/>
                <w:sz w:val="17"/>
                <w:szCs w:val="17"/>
                <w:lang w:eastAsia="ru-RU"/>
              </w:rPr>
              <w:t>)</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7240AE">
        <w:trPr>
          <w:tblCellSpacing w:w="15" w:type="dxa"/>
        </w:trPr>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Углерод (Пигмент черный)</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0,04</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r>
      <w:tr w:rsidR="004F30FF" w:rsidRPr="004F30FF" w:rsidTr="007240AE">
        <w:trPr>
          <w:tblCellSpacing w:w="15" w:type="dxa"/>
        </w:trPr>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Сера диоксид</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0,01</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0,01</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0,01</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0,01</w:t>
            </w:r>
          </w:p>
        </w:tc>
      </w:tr>
      <w:tr w:rsidR="004F30FF" w:rsidRPr="004F30FF" w:rsidTr="007240AE">
        <w:trPr>
          <w:tblCellSpacing w:w="15" w:type="dxa"/>
        </w:trPr>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Углерода оксид (Углерод окись; углерод </w:t>
            </w:r>
            <w:proofErr w:type="spellStart"/>
            <w:r w:rsidRPr="004F30FF">
              <w:rPr>
                <w:rFonts w:ascii="Verdana" w:eastAsia="Times New Roman" w:hAnsi="Verdana" w:cs="Segoe UI"/>
                <w:color w:val="000000"/>
                <w:sz w:val="17"/>
                <w:szCs w:val="17"/>
                <w:lang w:eastAsia="ru-RU"/>
              </w:rPr>
              <w:t>моноокись</w:t>
            </w:r>
            <w:proofErr w:type="spellEnd"/>
            <w:r w:rsidRPr="004F30FF">
              <w:rPr>
                <w:rFonts w:ascii="Verdana" w:eastAsia="Times New Roman" w:hAnsi="Verdana" w:cs="Segoe UI"/>
                <w:color w:val="000000"/>
                <w:sz w:val="17"/>
                <w:szCs w:val="17"/>
                <w:lang w:eastAsia="ru-RU"/>
              </w:rPr>
              <w:t xml:space="preserve">; </w:t>
            </w:r>
            <w:r w:rsidRPr="004F30FF">
              <w:rPr>
                <w:rFonts w:ascii="Verdana" w:eastAsia="Times New Roman" w:hAnsi="Verdana" w:cs="Segoe UI"/>
                <w:color w:val="000000"/>
                <w:sz w:val="17"/>
                <w:szCs w:val="17"/>
                <w:lang w:eastAsia="ru-RU"/>
              </w:rPr>
              <w:lastRenderedPageBreak/>
              <w:t>угарный газ)</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0,01</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0,01</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0,01</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0,01</w:t>
            </w:r>
          </w:p>
        </w:tc>
      </w:tr>
      <w:tr w:rsidR="004F30FF" w:rsidRPr="004F30FF" w:rsidTr="007240AE">
        <w:trPr>
          <w:tblCellSpacing w:w="15" w:type="dxa"/>
        </w:trPr>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proofErr w:type="gramStart"/>
            <w:r w:rsidRPr="004F30FF">
              <w:rPr>
                <w:rFonts w:ascii="Verdana" w:eastAsia="Times New Roman" w:hAnsi="Verdana" w:cs="Segoe UI"/>
                <w:color w:val="000000"/>
                <w:sz w:val="17"/>
                <w:szCs w:val="17"/>
                <w:lang w:eastAsia="ru-RU"/>
              </w:rPr>
              <w:lastRenderedPageBreak/>
              <w:t>Бенз</w:t>
            </w:r>
            <w:proofErr w:type="spellEnd"/>
            <w:proofErr w:type="gramEnd"/>
            <w:r w:rsidRPr="004F30FF">
              <w:rPr>
                <w:rFonts w:ascii="Verdana" w:eastAsia="Times New Roman" w:hAnsi="Verdana" w:cs="Segoe UI"/>
                <w:color w:val="000000"/>
                <w:sz w:val="17"/>
                <w:szCs w:val="17"/>
                <w:lang w:eastAsia="ru-RU"/>
              </w:rPr>
              <w:t>/а/</w:t>
            </w:r>
            <w:proofErr w:type="spellStart"/>
            <w:r w:rsidRPr="004F30FF">
              <w:rPr>
                <w:rFonts w:ascii="Verdana" w:eastAsia="Times New Roman" w:hAnsi="Verdana" w:cs="Segoe UI"/>
                <w:color w:val="000000"/>
                <w:sz w:val="17"/>
                <w:szCs w:val="17"/>
                <w:lang w:eastAsia="ru-RU"/>
              </w:rPr>
              <w:t>пирен</w:t>
            </w:r>
            <w:proofErr w:type="spellEnd"/>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7240AE">
        <w:trPr>
          <w:tblCellSpacing w:w="15" w:type="dxa"/>
        </w:trPr>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Пыль неорганическая &gt;70% SiO2</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0,62</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0,52</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0,53</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0,45</w:t>
            </w:r>
          </w:p>
        </w:tc>
      </w:tr>
      <w:tr w:rsidR="004F30FF" w:rsidRPr="004F30FF" w:rsidTr="007240AE">
        <w:trPr>
          <w:tblCellSpacing w:w="15" w:type="dxa"/>
        </w:trPr>
        <w:tc>
          <w:tcPr>
            <w:tcW w:w="5000" w:type="pct"/>
            <w:gridSpan w:val="5"/>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b/>
                <w:bCs/>
                <w:color w:val="000000"/>
                <w:sz w:val="17"/>
                <w:szCs w:val="17"/>
                <w:lang w:eastAsia="ru-RU"/>
              </w:rPr>
              <w:t>Блочно</w:t>
            </w:r>
            <w:proofErr w:type="spellEnd"/>
            <w:r w:rsidRPr="004F30FF">
              <w:rPr>
                <w:rFonts w:ascii="Verdana" w:eastAsia="Times New Roman" w:hAnsi="Verdana" w:cs="Segoe UI"/>
                <w:b/>
                <w:bCs/>
                <w:color w:val="000000"/>
                <w:sz w:val="17"/>
                <w:szCs w:val="17"/>
                <w:lang w:eastAsia="ru-RU"/>
              </w:rPr>
              <w:t xml:space="preserve">-модульная котельная </w:t>
            </w:r>
            <w:proofErr w:type="spellStart"/>
            <w:r w:rsidRPr="004F30FF">
              <w:rPr>
                <w:rFonts w:ascii="Verdana" w:eastAsia="Times New Roman" w:hAnsi="Verdana" w:cs="Segoe UI"/>
                <w:b/>
                <w:bCs/>
                <w:color w:val="000000"/>
                <w:sz w:val="17"/>
                <w:szCs w:val="17"/>
                <w:lang w:eastAsia="ru-RU"/>
              </w:rPr>
              <w:t>с</w:t>
            </w:r>
            <w:proofErr w:type="gramStart"/>
            <w:r w:rsidRPr="004F30FF">
              <w:rPr>
                <w:rFonts w:ascii="Verdana" w:eastAsia="Times New Roman" w:hAnsi="Verdana" w:cs="Segoe UI"/>
                <w:b/>
                <w:bCs/>
                <w:color w:val="000000"/>
                <w:sz w:val="17"/>
                <w:szCs w:val="17"/>
                <w:lang w:eastAsia="ru-RU"/>
              </w:rPr>
              <w:t>.Б</w:t>
            </w:r>
            <w:proofErr w:type="gramEnd"/>
            <w:r w:rsidRPr="004F30FF">
              <w:rPr>
                <w:rFonts w:ascii="Verdana" w:eastAsia="Times New Roman" w:hAnsi="Verdana" w:cs="Segoe UI"/>
                <w:b/>
                <w:bCs/>
                <w:color w:val="000000"/>
                <w:sz w:val="17"/>
                <w:szCs w:val="17"/>
                <w:lang w:eastAsia="ru-RU"/>
              </w:rPr>
              <w:t>удукан</w:t>
            </w:r>
            <w:proofErr w:type="spellEnd"/>
            <w:r w:rsidRPr="004F30FF">
              <w:rPr>
                <w:rFonts w:ascii="Verdana" w:eastAsia="Times New Roman" w:hAnsi="Verdana" w:cs="Segoe UI"/>
                <w:b/>
                <w:bCs/>
                <w:color w:val="000000"/>
                <w:sz w:val="17"/>
                <w:szCs w:val="17"/>
                <w:lang w:eastAsia="ru-RU"/>
              </w:rPr>
              <w:t xml:space="preserve">, </w:t>
            </w:r>
            <w:proofErr w:type="spellStart"/>
            <w:r w:rsidRPr="004F30FF">
              <w:rPr>
                <w:rFonts w:ascii="Verdana" w:eastAsia="Times New Roman" w:hAnsi="Verdana" w:cs="Segoe UI"/>
                <w:b/>
                <w:bCs/>
                <w:color w:val="000000"/>
                <w:sz w:val="17"/>
                <w:szCs w:val="17"/>
                <w:lang w:eastAsia="ru-RU"/>
              </w:rPr>
              <w:t>ул.Заречная</w:t>
            </w:r>
            <w:proofErr w:type="spellEnd"/>
            <w:r w:rsidRPr="004F30FF">
              <w:rPr>
                <w:rFonts w:ascii="Verdana" w:eastAsia="Times New Roman" w:hAnsi="Verdana" w:cs="Segoe UI"/>
                <w:b/>
                <w:bCs/>
                <w:color w:val="000000"/>
                <w:sz w:val="17"/>
                <w:szCs w:val="17"/>
                <w:lang w:eastAsia="ru-RU"/>
              </w:rPr>
              <w:t>, ДТ №1</w:t>
            </w:r>
          </w:p>
        </w:tc>
      </w:tr>
      <w:tr w:rsidR="004F30FF" w:rsidRPr="004F30FF" w:rsidTr="007240AE">
        <w:trPr>
          <w:tblCellSpacing w:w="15" w:type="dxa"/>
        </w:trPr>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Азота диоксид (Двуокись азота; пероксид азота)</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0,30</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0,27</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0,17</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0,15</w:t>
            </w:r>
          </w:p>
        </w:tc>
      </w:tr>
      <w:tr w:rsidR="004F30FF" w:rsidRPr="004F30FF" w:rsidTr="007240AE">
        <w:trPr>
          <w:tblCellSpacing w:w="15" w:type="dxa"/>
        </w:trPr>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Азот (II) оксид (Азот </w:t>
            </w:r>
            <w:proofErr w:type="spellStart"/>
            <w:r w:rsidRPr="004F30FF">
              <w:rPr>
                <w:rFonts w:ascii="Verdana" w:eastAsia="Times New Roman" w:hAnsi="Verdana" w:cs="Segoe UI"/>
                <w:color w:val="000000"/>
                <w:sz w:val="17"/>
                <w:szCs w:val="17"/>
                <w:lang w:eastAsia="ru-RU"/>
              </w:rPr>
              <w:t>монооксид</w:t>
            </w:r>
            <w:proofErr w:type="spellEnd"/>
            <w:r w:rsidRPr="004F30FF">
              <w:rPr>
                <w:rFonts w:ascii="Verdana" w:eastAsia="Times New Roman" w:hAnsi="Verdana" w:cs="Segoe UI"/>
                <w:color w:val="000000"/>
                <w:sz w:val="17"/>
                <w:szCs w:val="17"/>
                <w:lang w:eastAsia="ru-RU"/>
              </w:rPr>
              <w:t>)</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r>
      <w:tr w:rsidR="004F30FF" w:rsidRPr="004F30FF" w:rsidTr="007240AE">
        <w:trPr>
          <w:tblCellSpacing w:w="15" w:type="dxa"/>
        </w:trPr>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Углерод (Пигмент черный)</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0,16</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0,15</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0,10</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0,09</w:t>
            </w:r>
          </w:p>
        </w:tc>
      </w:tr>
      <w:tr w:rsidR="004F30FF" w:rsidRPr="004F30FF" w:rsidTr="007240AE">
        <w:trPr>
          <w:tblCellSpacing w:w="15" w:type="dxa"/>
        </w:trPr>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Сера диоксид</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0,04</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0,04</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r>
      <w:tr w:rsidR="004F30FF" w:rsidRPr="004F30FF" w:rsidTr="007240AE">
        <w:trPr>
          <w:tblCellSpacing w:w="15" w:type="dxa"/>
        </w:trPr>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Углерода оксид (Углерод окись; углерод </w:t>
            </w:r>
            <w:proofErr w:type="spellStart"/>
            <w:r w:rsidRPr="004F30FF">
              <w:rPr>
                <w:rFonts w:ascii="Verdana" w:eastAsia="Times New Roman" w:hAnsi="Verdana" w:cs="Segoe UI"/>
                <w:color w:val="000000"/>
                <w:sz w:val="17"/>
                <w:szCs w:val="17"/>
                <w:lang w:eastAsia="ru-RU"/>
              </w:rPr>
              <w:t>моноокись</w:t>
            </w:r>
            <w:proofErr w:type="spellEnd"/>
            <w:r w:rsidRPr="004F30FF">
              <w:rPr>
                <w:rFonts w:ascii="Verdana" w:eastAsia="Times New Roman" w:hAnsi="Verdana" w:cs="Segoe UI"/>
                <w:color w:val="000000"/>
                <w:sz w:val="17"/>
                <w:szCs w:val="17"/>
                <w:lang w:eastAsia="ru-RU"/>
              </w:rPr>
              <w:t>; угарный газ)</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r>
      <w:tr w:rsidR="004F30FF" w:rsidRPr="004F30FF" w:rsidTr="007240AE">
        <w:trPr>
          <w:tblCellSpacing w:w="15" w:type="dxa"/>
        </w:trPr>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proofErr w:type="gramStart"/>
            <w:r w:rsidRPr="004F30FF">
              <w:rPr>
                <w:rFonts w:ascii="Verdana" w:eastAsia="Times New Roman" w:hAnsi="Verdana" w:cs="Segoe UI"/>
                <w:color w:val="000000"/>
                <w:sz w:val="17"/>
                <w:szCs w:val="17"/>
                <w:lang w:eastAsia="ru-RU"/>
              </w:rPr>
              <w:t>Бенз</w:t>
            </w:r>
            <w:proofErr w:type="spellEnd"/>
            <w:proofErr w:type="gramEnd"/>
            <w:r w:rsidRPr="004F30FF">
              <w:rPr>
                <w:rFonts w:ascii="Verdana" w:eastAsia="Times New Roman" w:hAnsi="Verdana" w:cs="Segoe UI"/>
                <w:color w:val="000000"/>
                <w:sz w:val="17"/>
                <w:szCs w:val="17"/>
                <w:lang w:eastAsia="ru-RU"/>
              </w:rPr>
              <w:t>/а/</w:t>
            </w:r>
            <w:proofErr w:type="spellStart"/>
            <w:r w:rsidRPr="004F30FF">
              <w:rPr>
                <w:rFonts w:ascii="Verdana" w:eastAsia="Times New Roman" w:hAnsi="Verdana" w:cs="Segoe UI"/>
                <w:color w:val="000000"/>
                <w:sz w:val="17"/>
                <w:szCs w:val="17"/>
                <w:lang w:eastAsia="ru-RU"/>
              </w:rPr>
              <w:t>пирен</w:t>
            </w:r>
            <w:proofErr w:type="spellEnd"/>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7240AE">
        <w:trPr>
          <w:tblCellSpacing w:w="15" w:type="dxa"/>
        </w:trPr>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Пыль неорганическая &gt;70% SiO2</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1,43</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1,29</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0,27</w:t>
            </w:r>
          </w:p>
        </w:tc>
      </w:tr>
      <w:tr w:rsidR="004F30FF" w:rsidRPr="004F30FF" w:rsidTr="007240AE">
        <w:trPr>
          <w:tblCellSpacing w:w="15" w:type="dxa"/>
        </w:trPr>
        <w:tc>
          <w:tcPr>
            <w:tcW w:w="5000" w:type="pct"/>
            <w:gridSpan w:val="5"/>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r w:rsidRPr="004F30FF">
              <w:rPr>
                <w:rFonts w:ascii="Verdana" w:eastAsia="Times New Roman" w:hAnsi="Verdana" w:cs="Segoe UI"/>
                <w:b/>
                <w:bCs/>
                <w:color w:val="000000"/>
                <w:sz w:val="17"/>
                <w:szCs w:val="17"/>
                <w:lang w:eastAsia="ru-RU"/>
              </w:rPr>
              <w:t>Блочно</w:t>
            </w:r>
            <w:proofErr w:type="spellEnd"/>
            <w:r w:rsidRPr="004F30FF">
              <w:rPr>
                <w:rFonts w:ascii="Verdana" w:eastAsia="Times New Roman" w:hAnsi="Verdana" w:cs="Segoe UI"/>
                <w:b/>
                <w:bCs/>
                <w:color w:val="000000"/>
                <w:sz w:val="17"/>
                <w:szCs w:val="17"/>
                <w:lang w:eastAsia="ru-RU"/>
              </w:rPr>
              <w:t xml:space="preserve">-модульная котельная </w:t>
            </w:r>
            <w:proofErr w:type="spellStart"/>
            <w:r w:rsidRPr="004F30FF">
              <w:rPr>
                <w:rFonts w:ascii="Verdana" w:eastAsia="Times New Roman" w:hAnsi="Verdana" w:cs="Segoe UI"/>
                <w:b/>
                <w:bCs/>
                <w:color w:val="000000"/>
                <w:sz w:val="17"/>
                <w:szCs w:val="17"/>
                <w:lang w:eastAsia="ru-RU"/>
              </w:rPr>
              <w:t>с</w:t>
            </w:r>
            <w:proofErr w:type="gramStart"/>
            <w:r w:rsidRPr="004F30FF">
              <w:rPr>
                <w:rFonts w:ascii="Verdana" w:eastAsia="Times New Roman" w:hAnsi="Verdana" w:cs="Segoe UI"/>
                <w:b/>
                <w:bCs/>
                <w:color w:val="000000"/>
                <w:sz w:val="17"/>
                <w:szCs w:val="17"/>
                <w:lang w:eastAsia="ru-RU"/>
              </w:rPr>
              <w:t>.Б</w:t>
            </w:r>
            <w:proofErr w:type="gramEnd"/>
            <w:r w:rsidRPr="004F30FF">
              <w:rPr>
                <w:rFonts w:ascii="Verdana" w:eastAsia="Times New Roman" w:hAnsi="Verdana" w:cs="Segoe UI"/>
                <w:b/>
                <w:bCs/>
                <w:color w:val="000000"/>
                <w:sz w:val="17"/>
                <w:szCs w:val="17"/>
                <w:lang w:eastAsia="ru-RU"/>
              </w:rPr>
              <w:t>удукан</w:t>
            </w:r>
            <w:proofErr w:type="spellEnd"/>
            <w:r w:rsidRPr="004F30FF">
              <w:rPr>
                <w:rFonts w:ascii="Verdana" w:eastAsia="Times New Roman" w:hAnsi="Verdana" w:cs="Segoe UI"/>
                <w:b/>
                <w:bCs/>
                <w:color w:val="000000"/>
                <w:sz w:val="17"/>
                <w:szCs w:val="17"/>
                <w:lang w:eastAsia="ru-RU"/>
              </w:rPr>
              <w:t xml:space="preserve">, </w:t>
            </w:r>
            <w:proofErr w:type="spellStart"/>
            <w:r w:rsidRPr="004F30FF">
              <w:rPr>
                <w:rFonts w:ascii="Verdana" w:eastAsia="Times New Roman" w:hAnsi="Verdana" w:cs="Segoe UI"/>
                <w:b/>
                <w:bCs/>
                <w:color w:val="000000"/>
                <w:sz w:val="17"/>
                <w:szCs w:val="17"/>
                <w:lang w:eastAsia="ru-RU"/>
              </w:rPr>
              <w:t>ул.Заречная</w:t>
            </w:r>
            <w:proofErr w:type="spellEnd"/>
            <w:r w:rsidRPr="004F30FF">
              <w:rPr>
                <w:rFonts w:ascii="Verdana" w:eastAsia="Times New Roman" w:hAnsi="Verdana" w:cs="Segoe UI"/>
                <w:b/>
                <w:bCs/>
                <w:color w:val="000000"/>
                <w:sz w:val="17"/>
                <w:szCs w:val="17"/>
                <w:lang w:eastAsia="ru-RU"/>
              </w:rPr>
              <w:t>, ДТ №2</w:t>
            </w:r>
          </w:p>
        </w:tc>
      </w:tr>
      <w:tr w:rsidR="004F30FF" w:rsidRPr="004F30FF" w:rsidTr="007240AE">
        <w:trPr>
          <w:tblCellSpacing w:w="15" w:type="dxa"/>
        </w:trPr>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Азота диоксид (Двуокись азота; пероксид азота)</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0,30</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0,27</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0,17</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0,15</w:t>
            </w:r>
          </w:p>
        </w:tc>
      </w:tr>
      <w:tr w:rsidR="004F30FF" w:rsidRPr="004F30FF" w:rsidTr="007240AE">
        <w:trPr>
          <w:tblCellSpacing w:w="15" w:type="dxa"/>
        </w:trPr>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Азот (II) оксид (Азот </w:t>
            </w:r>
            <w:proofErr w:type="spellStart"/>
            <w:r w:rsidRPr="004F30FF">
              <w:rPr>
                <w:rFonts w:ascii="Verdana" w:eastAsia="Times New Roman" w:hAnsi="Verdana" w:cs="Segoe UI"/>
                <w:color w:val="000000"/>
                <w:sz w:val="17"/>
                <w:szCs w:val="17"/>
                <w:lang w:eastAsia="ru-RU"/>
              </w:rPr>
              <w:t>монооксид</w:t>
            </w:r>
            <w:proofErr w:type="spellEnd"/>
            <w:r w:rsidRPr="004F30FF">
              <w:rPr>
                <w:rFonts w:ascii="Verdana" w:eastAsia="Times New Roman" w:hAnsi="Verdana" w:cs="Segoe UI"/>
                <w:color w:val="000000"/>
                <w:sz w:val="17"/>
                <w:szCs w:val="17"/>
                <w:lang w:eastAsia="ru-RU"/>
              </w:rPr>
              <w:t>)</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r>
      <w:tr w:rsidR="004F30FF" w:rsidRPr="004F30FF" w:rsidTr="007240AE">
        <w:trPr>
          <w:tblCellSpacing w:w="15" w:type="dxa"/>
        </w:trPr>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Углерод (Пигмент черный)</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0,16</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0,15</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0,10</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0,09</w:t>
            </w:r>
          </w:p>
        </w:tc>
      </w:tr>
      <w:tr w:rsidR="004F30FF" w:rsidRPr="004F30FF" w:rsidTr="007240AE">
        <w:trPr>
          <w:tblCellSpacing w:w="15" w:type="dxa"/>
        </w:trPr>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Сера диоксид</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0,04</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0,04</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r>
      <w:tr w:rsidR="004F30FF" w:rsidRPr="004F30FF" w:rsidTr="007240AE">
        <w:trPr>
          <w:tblCellSpacing w:w="15" w:type="dxa"/>
        </w:trPr>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Углерода оксид (Углерод окись; углерод </w:t>
            </w:r>
            <w:proofErr w:type="spellStart"/>
            <w:r w:rsidRPr="004F30FF">
              <w:rPr>
                <w:rFonts w:ascii="Verdana" w:eastAsia="Times New Roman" w:hAnsi="Verdana" w:cs="Segoe UI"/>
                <w:color w:val="000000"/>
                <w:sz w:val="17"/>
                <w:szCs w:val="17"/>
                <w:lang w:eastAsia="ru-RU"/>
              </w:rPr>
              <w:t>моноокись</w:t>
            </w:r>
            <w:proofErr w:type="spellEnd"/>
            <w:r w:rsidRPr="004F30FF">
              <w:rPr>
                <w:rFonts w:ascii="Verdana" w:eastAsia="Times New Roman" w:hAnsi="Verdana" w:cs="Segoe UI"/>
                <w:color w:val="000000"/>
                <w:sz w:val="17"/>
                <w:szCs w:val="17"/>
                <w:lang w:eastAsia="ru-RU"/>
              </w:rPr>
              <w:t>; угарный газ)</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0,06</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r>
      <w:tr w:rsidR="004F30FF" w:rsidRPr="004F30FF" w:rsidTr="007240AE">
        <w:trPr>
          <w:tblCellSpacing w:w="15" w:type="dxa"/>
        </w:trPr>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proofErr w:type="gramStart"/>
            <w:r w:rsidRPr="004F30FF">
              <w:rPr>
                <w:rFonts w:ascii="Verdana" w:eastAsia="Times New Roman" w:hAnsi="Verdana" w:cs="Segoe UI"/>
                <w:color w:val="000000"/>
                <w:sz w:val="17"/>
                <w:szCs w:val="17"/>
                <w:lang w:eastAsia="ru-RU"/>
              </w:rPr>
              <w:t>Бенз</w:t>
            </w:r>
            <w:proofErr w:type="spellEnd"/>
            <w:proofErr w:type="gramEnd"/>
            <w:r w:rsidRPr="004F30FF">
              <w:rPr>
                <w:rFonts w:ascii="Verdana" w:eastAsia="Times New Roman" w:hAnsi="Verdana" w:cs="Segoe UI"/>
                <w:color w:val="000000"/>
                <w:sz w:val="17"/>
                <w:szCs w:val="17"/>
                <w:lang w:eastAsia="ru-RU"/>
              </w:rPr>
              <w:t>/а/</w:t>
            </w:r>
            <w:proofErr w:type="spellStart"/>
            <w:r w:rsidRPr="004F30FF">
              <w:rPr>
                <w:rFonts w:ascii="Verdana" w:eastAsia="Times New Roman" w:hAnsi="Verdana" w:cs="Segoe UI"/>
                <w:color w:val="000000"/>
                <w:sz w:val="17"/>
                <w:szCs w:val="17"/>
                <w:lang w:eastAsia="ru-RU"/>
              </w:rPr>
              <w:t>пирен</w:t>
            </w:r>
            <w:proofErr w:type="spellEnd"/>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7240AE">
        <w:trPr>
          <w:tblCellSpacing w:w="15" w:type="dxa"/>
        </w:trPr>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Пыль неорганическая &gt;70% SiO2</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1,43</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1,29</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0,31</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0,27</w:t>
            </w:r>
          </w:p>
        </w:tc>
      </w:tr>
      <w:tr w:rsidR="004F30FF" w:rsidRPr="004F30FF" w:rsidTr="007240AE">
        <w:trPr>
          <w:tblCellSpacing w:w="15" w:type="dxa"/>
        </w:trPr>
        <w:tc>
          <w:tcPr>
            <w:tcW w:w="5000" w:type="pct"/>
            <w:gridSpan w:val="5"/>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b/>
                <w:bCs/>
                <w:color w:val="000000"/>
                <w:sz w:val="17"/>
                <w:szCs w:val="17"/>
                <w:lang w:eastAsia="ru-RU"/>
              </w:rPr>
              <w:t xml:space="preserve">БМК </w:t>
            </w:r>
            <w:proofErr w:type="spellStart"/>
            <w:r w:rsidRPr="004F30FF">
              <w:rPr>
                <w:rFonts w:ascii="Verdana" w:eastAsia="Times New Roman" w:hAnsi="Verdana" w:cs="Segoe UI"/>
                <w:b/>
                <w:bCs/>
                <w:color w:val="000000"/>
                <w:sz w:val="17"/>
                <w:szCs w:val="17"/>
                <w:lang w:eastAsia="ru-RU"/>
              </w:rPr>
              <w:t>с</w:t>
            </w:r>
            <w:proofErr w:type="gramStart"/>
            <w:r w:rsidRPr="004F30FF">
              <w:rPr>
                <w:rFonts w:ascii="Verdana" w:eastAsia="Times New Roman" w:hAnsi="Verdana" w:cs="Segoe UI"/>
                <w:b/>
                <w:bCs/>
                <w:color w:val="000000"/>
                <w:sz w:val="17"/>
                <w:szCs w:val="17"/>
                <w:lang w:eastAsia="ru-RU"/>
              </w:rPr>
              <w:t>.С</w:t>
            </w:r>
            <w:proofErr w:type="gramEnd"/>
            <w:r w:rsidRPr="004F30FF">
              <w:rPr>
                <w:rFonts w:ascii="Verdana" w:eastAsia="Times New Roman" w:hAnsi="Verdana" w:cs="Segoe UI"/>
                <w:b/>
                <w:bCs/>
                <w:color w:val="000000"/>
                <w:sz w:val="17"/>
                <w:szCs w:val="17"/>
                <w:lang w:eastAsia="ru-RU"/>
              </w:rPr>
              <w:t>емисточный</w:t>
            </w:r>
            <w:proofErr w:type="spellEnd"/>
          </w:p>
        </w:tc>
      </w:tr>
      <w:tr w:rsidR="004F30FF" w:rsidRPr="004F30FF" w:rsidTr="007240AE">
        <w:trPr>
          <w:tblCellSpacing w:w="15" w:type="dxa"/>
        </w:trPr>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Азота диоксид (Двуокись азота; пероксид азота)</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0,23</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0,17</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0,26</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0,22</w:t>
            </w:r>
          </w:p>
        </w:tc>
      </w:tr>
      <w:tr w:rsidR="004F30FF" w:rsidRPr="004F30FF" w:rsidTr="007240AE">
        <w:trPr>
          <w:tblCellSpacing w:w="15" w:type="dxa"/>
        </w:trPr>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Азот (II) оксид (Азот </w:t>
            </w:r>
            <w:proofErr w:type="spellStart"/>
            <w:r w:rsidRPr="004F30FF">
              <w:rPr>
                <w:rFonts w:ascii="Verdana" w:eastAsia="Times New Roman" w:hAnsi="Verdana" w:cs="Segoe UI"/>
                <w:color w:val="000000"/>
                <w:sz w:val="17"/>
                <w:szCs w:val="17"/>
                <w:lang w:eastAsia="ru-RU"/>
              </w:rPr>
              <w:t>монооксид</w:t>
            </w:r>
            <w:proofErr w:type="spellEnd"/>
            <w:r w:rsidRPr="004F30FF">
              <w:rPr>
                <w:rFonts w:ascii="Verdana" w:eastAsia="Times New Roman" w:hAnsi="Verdana" w:cs="Segoe UI"/>
                <w:color w:val="000000"/>
                <w:sz w:val="17"/>
                <w:szCs w:val="17"/>
                <w:lang w:eastAsia="ru-RU"/>
              </w:rPr>
              <w:t>)</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0,01</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0,02</w:t>
            </w:r>
          </w:p>
        </w:tc>
      </w:tr>
      <w:tr w:rsidR="004F30FF" w:rsidRPr="004F30FF" w:rsidTr="007240AE">
        <w:trPr>
          <w:tblCellSpacing w:w="15" w:type="dxa"/>
        </w:trPr>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Углерод (Пигмент черный)</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0,13</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0,10</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0,15</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0,13</w:t>
            </w:r>
          </w:p>
        </w:tc>
      </w:tr>
      <w:tr w:rsidR="004F30FF" w:rsidRPr="004F30FF" w:rsidTr="007240AE">
        <w:trPr>
          <w:tblCellSpacing w:w="15" w:type="dxa"/>
        </w:trPr>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Сера диоксид</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0,04</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0,03</w:t>
            </w:r>
          </w:p>
        </w:tc>
      </w:tr>
      <w:tr w:rsidR="004F30FF" w:rsidRPr="004F30FF" w:rsidTr="007240AE">
        <w:trPr>
          <w:tblCellSpacing w:w="15" w:type="dxa"/>
        </w:trPr>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Углерода оксид (Углерод окись; углерод </w:t>
            </w:r>
            <w:proofErr w:type="spellStart"/>
            <w:r w:rsidRPr="004F30FF">
              <w:rPr>
                <w:rFonts w:ascii="Verdana" w:eastAsia="Times New Roman" w:hAnsi="Verdana" w:cs="Segoe UI"/>
                <w:color w:val="000000"/>
                <w:sz w:val="17"/>
                <w:szCs w:val="17"/>
                <w:lang w:eastAsia="ru-RU"/>
              </w:rPr>
              <w:t>моноокись</w:t>
            </w:r>
            <w:proofErr w:type="spellEnd"/>
            <w:r w:rsidRPr="004F30FF">
              <w:rPr>
                <w:rFonts w:ascii="Verdana" w:eastAsia="Times New Roman" w:hAnsi="Verdana" w:cs="Segoe UI"/>
                <w:color w:val="000000"/>
                <w:sz w:val="17"/>
                <w:szCs w:val="17"/>
                <w:lang w:eastAsia="ru-RU"/>
              </w:rPr>
              <w:t>; угарный газ)</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0,04</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0,05</w:t>
            </w:r>
          </w:p>
        </w:tc>
      </w:tr>
      <w:tr w:rsidR="004F30FF" w:rsidRPr="004F30FF" w:rsidTr="007240AE">
        <w:trPr>
          <w:tblCellSpacing w:w="15" w:type="dxa"/>
        </w:trPr>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proofErr w:type="spellStart"/>
            <w:proofErr w:type="gramStart"/>
            <w:r w:rsidRPr="004F30FF">
              <w:rPr>
                <w:rFonts w:ascii="Verdana" w:eastAsia="Times New Roman" w:hAnsi="Verdana" w:cs="Segoe UI"/>
                <w:color w:val="000000"/>
                <w:sz w:val="17"/>
                <w:szCs w:val="17"/>
                <w:lang w:eastAsia="ru-RU"/>
              </w:rPr>
              <w:t>Бенз</w:t>
            </w:r>
            <w:proofErr w:type="spellEnd"/>
            <w:proofErr w:type="gramEnd"/>
            <w:r w:rsidRPr="004F30FF">
              <w:rPr>
                <w:rFonts w:ascii="Verdana" w:eastAsia="Times New Roman" w:hAnsi="Verdana" w:cs="Segoe UI"/>
                <w:color w:val="000000"/>
                <w:sz w:val="17"/>
                <w:szCs w:val="17"/>
                <w:lang w:eastAsia="ru-RU"/>
              </w:rPr>
              <w:t>/а/</w:t>
            </w:r>
            <w:proofErr w:type="spellStart"/>
            <w:r w:rsidRPr="004F30FF">
              <w:rPr>
                <w:rFonts w:ascii="Verdana" w:eastAsia="Times New Roman" w:hAnsi="Verdana" w:cs="Segoe UI"/>
                <w:color w:val="000000"/>
                <w:sz w:val="17"/>
                <w:szCs w:val="17"/>
                <w:lang w:eastAsia="ru-RU"/>
              </w:rPr>
              <w:t>пирен</w:t>
            </w:r>
            <w:proofErr w:type="spellEnd"/>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0,00</w:t>
            </w:r>
          </w:p>
        </w:tc>
      </w:tr>
      <w:tr w:rsidR="004F30FF" w:rsidRPr="004F30FF" w:rsidTr="007240AE">
        <w:trPr>
          <w:tblCellSpacing w:w="15" w:type="dxa"/>
        </w:trPr>
        <w:tc>
          <w:tcPr>
            <w:tcW w:w="100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 xml:space="preserve">Пыль неорганическая </w:t>
            </w:r>
            <w:r w:rsidRPr="004F30FF">
              <w:rPr>
                <w:rFonts w:ascii="Verdana" w:eastAsia="Times New Roman" w:hAnsi="Verdana" w:cs="Segoe UI"/>
                <w:color w:val="000000"/>
                <w:sz w:val="17"/>
                <w:szCs w:val="17"/>
                <w:lang w:eastAsia="ru-RU"/>
              </w:rPr>
              <w:lastRenderedPageBreak/>
              <w:t>&gt;70% SiO2</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lastRenderedPageBreak/>
              <w:t>0,52</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0,39</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0,41</w:t>
            </w:r>
          </w:p>
        </w:tc>
        <w:tc>
          <w:tcPr>
            <w:tcW w:w="950" w:type="pct"/>
            <w:vAlign w:val="center"/>
            <w:hideMark/>
          </w:tcPr>
          <w:p w:rsidR="004F30FF" w:rsidRPr="004F30FF" w:rsidRDefault="004F30FF" w:rsidP="004F30FF">
            <w:pPr>
              <w:spacing w:before="100" w:beforeAutospacing="1" w:after="100" w:afterAutospacing="1" w:line="240" w:lineRule="auto"/>
              <w:rPr>
                <w:rFonts w:ascii="Verdana" w:eastAsia="Times New Roman" w:hAnsi="Verdana" w:cs="Segoe UI"/>
                <w:color w:val="000000"/>
                <w:sz w:val="17"/>
                <w:szCs w:val="17"/>
                <w:lang w:eastAsia="ru-RU"/>
              </w:rPr>
            </w:pPr>
            <w:r w:rsidRPr="004F30FF">
              <w:rPr>
                <w:rFonts w:ascii="Verdana" w:eastAsia="Times New Roman" w:hAnsi="Verdana" w:cs="Segoe UI"/>
                <w:color w:val="000000"/>
                <w:sz w:val="17"/>
                <w:szCs w:val="17"/>
                <w:lang w:eastAsia="ru-RU"/>
              </w:rPr>
              <w:t>0,35</w:t>
            </w:r>
          </w:p>
        </w:tc>
      </w:tr>
    </w:tbl>
    <w:p w:rsidR="004F30FF" w:rsidRPr="007240AE" w:rsidRDefault="004F30FF" w:rsidP="007240AE">
      <w:pPr>
        <w:spacing w:before="100" w:beforeAutospacing="1" w:after="100" w:afterAutospacing="1" w:line="240" w:lineRule="auto"/>
        <w:rPr>
          <w:rFonts w:ascii="Times New Roman" w:eastAsia="Times New Roman" w:hAnsi="Times New Roman" w:cs="Times New Roman"/>
          <w:color w:val="000000"/>
          <w:sz w:val="18"/>
          <w:szCs w:val="18"/>
          <w:lang w:eastAsia="ru-RU"/>
        </w:rPr>
      </w:pPr>
    </w:p>
    <w:p w:rsidR="004F30FF" w:rsidRPr="007240AE" w:rsidRDefault="004F30FF"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91" w:name="_Toc165477715"/>
      <w:bookmarkEnd w:id="91"/>
      <w:r w:rsidRPr="007240AE">
        <w:rPr>
          <w:rFonts w:ascii="Times New Roman" w:eastAsia="Times New Roman" w:hAnsi="Times New Roman" w:cs="Times New Roman"/>
          <w:b/>
          <w:bCs/>
          <w:color w:val="000000"/>
          <w:sz w:val="18"/>
          <w:szCs w:val="18"/>
          <w:lang w:eastAsia="ru-RU"/>
        </w:rPr>
        <w:t>16.4. Оценка снижения объема (массы) выбросов вредных (загрязняющих) веществ в атмосферный воздух и размещения отходов производства за счет перераспределения тепловой нагрузки от котельных на источники с комбинированной выработкой электрической и тепловой энергии</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На территории муниципального образования отсутствуют объекты системы теплоснабжения, осуществляющие комбинированную выработку эл</w:t>
      </w:r>
      <w:r w:rsidR="007240AE" w:rsidRPr="007240AE">
        <w:rPr>
          <w:rFonts w:ascii="Times New Roman" w:eastAsia="Times New Roman" w:hAnsi="Times New Roman" w:cs="Times New Roman"/>
          <w:color w:val="000000"/>
          <w:sz w:val="18"/>
          <w:szCs w:val="18"/>
          <w:lang w:eastAsia="ru-RU"/>
        </w:rPr>
        <w:t>ектрической и тепловой энергии.</w:t>
      </w:r>
    </w:p>
    <w:p w:rsidR="004F30FF" w:rsidRPr="007240AE" w:rsidRDefault="004F30FF"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92" w:name="_Toc165477716"/>
      <w:bookmarkEnd w:id="92"/>
      <w:r w:rsidRPr="007240AE">
        <w:rPr>
          <w:rFonts w:ascii="Times New Roman" w:eastAsia="Times New Roman" w:hAnsi="Times New Roman" w:cs="Times New Roman"/>
          <w:b/>
          <w:bCs/>
          <w:color w:val="000000"/>
          <w:sz w:val="18"/>
          <w:szCs w:val="18"/>
          <w:lang w:eastAsia="ru-RU"/>
        </w:rPr>
        <w:t>16.5. Предложения по снижению объема (массы) выбросов вредных (загрязняющих) веществ в атмосферный воздух, сбросов вредных (загрязняющих) веществ на водосборные площади, в поверхностные и подземные водные объекты, и минимизации воздействий на окружающую среду от размещения отходов производства</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Снижение объема (массы) выбросов вредных (загрязняющих) веществ обеспечивается за счет комплексного обновления источников тепловой энергии путем замещения мощностей посредствам </w:t>
      </w:r>
      <w:proofErr w:type="spellStart"/>
      <w:r w:rsidRPr="007240AE">
        <w:rPr>
          <w:rFonts w:ascii="Times New Roman" w:eastAsia="Times New Roman" w:hAnsi="Times New Roman" w:cs="Times New Roman"/>
          <w:color w:val="000000"/>
          <w:sz w:val="18"/>
          <w:szCs w:val="18"/>
          <w:lang w:eastAsia="ru-RU"/>
        </w:rPr>
        <w:t>блочно</w:t>
      </w:r>
      <w:proofErr w:type="spellEnd"/>
      <w:r w:rsidRPr="007240AE">
        <w:rPr>
          <w:rFonts w:ascii="Times New Roman" w:eastAsia="Times New Roman" w:hAnsi="Times New Roman" w:cs="Times New Roman"/>
          <w:color w:val="000000"/>
          <w:sz w:val="18"/>
          <w:szCs w:val="18"/>
          <w:lang w:eastAsia="ru-RU"/>
        </w:rPr>
        <w:t>-модульных котельных.</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За счет реализации строительства БМК обеспечивается повышение эффективности работы всей системы централизованного теплоснабжения, в частности, сжигания топлива.</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В то же время, при оценке перспективного влияния выбросов вредных (загрязняющих) веще</w:t>
      </w:r>
      <w:proofErr w:type="gramStart"/>
      <w:r w:rsidRPr="007240AE">
        <w:rPr>
          <w:rFonts w:ascii="Times New Roman" w:eastAsia="Times New Roman" w:hAnsi="Times New Roman" w:cs="Times New Roman"/>
          <w:color w:val="000000"/>
          <w:sz w:val="18"/>
          <w:szCs w:val="18"/>
          <w:lang w:eastAsia="ru-RU"/>
        </w:rPr>
        <w:t>ств пр</w:t>
      </w:r>
      <w:proofErr w:type="gramEnd"/>
      <w:r w:rsidRPr="007240AE">
        <w:rPr>
          <w:rFonts w:ascii="Times New Roman" w:eastAsia="Times New Roman" w:hAnsi="Times New Roman" w:cs="Times New Roman"/>
          <w:color w:val="000000"/>
          <w:sz w:val="18"/>
          <w:szCs w:val="18"/>
          <w:lang w:eastAsia="ru-RU"/>
        </w:rPr>
        <w:t>инимались параметры дымовых труб и тягодутьевого оборудования, позволяющие обеспечивать в достаточной мере ра</w:t>
      </w:r>
      <w:r w:rsidR="007240AE" w:rsidRPr="007240AE">
        <w:rPr>
          <w:rFonts w:ascii="Times New Roman" w:eastAsia="Times New Roman" w:hAnsi="Times New Roman" w:cs="Times New Roman"/>
          <w:color w:val="000000"/>
          <w:sz w:val="18"/>
          <w:szCs w:val="18"/>
          <w:lang w:eastAsia="ru-RU"/>
        </w:rPr>
        <w:t>ссеивание загрязняющих веществ.</w:t>
      </w:r>
    </w:p>
    <w:p w:rsidR="004F30FF" w:rsidRPr="007240AE" w:rsidRDefault="007240AE" w:rsidP="004F30FF">
      <w:pPr>
        <w:spacing w:before="100" w:beforeAutospacing="1" w:after="100" w:afterAutospacing="1" w:line="240" w:lineRule="auto"/>
        <w:outlineLvl w:val="1"/>
        <w:rPr>
          <w:rFonts w:ascii="Times New Roman" w:eastAsia="Times New Roman" w:hAnsi="Times New Roman" w:cs="Times New Roman"/>
          <w:b/>
          <w:bCs/>
          <w:color w:val="000000"/>
          <w:sz w:val="18"/>
          <w:szCs w:val="18"/>
          <w:lang w:eastAsia="ru-RU"/>
        </w:rPr>
      </w:pPr>
      <w:bookmarkStart w:id="93" w:name="_Toc165477717"/>
      <w:bookmarkEnd w:id="93"/>
      <w:r w:rsidRPr="007240AE">
        <w:rPr>
          <w:rFonts w:ascii="Times New Roman" w:eastAsia="Times New Roman" w:hAnsi="Times New Roman" w:cs="Times New Roman"/>
          <w:b/>
          <w:bCs/>
          <w:color w:val="000000"/>
          <w:sz w:val="18"/>
          <w:szCs w:val="18"/>
          <w:lang w:eastAsia="ru-RU"/>
        </w:rPr>
        <w:t>16.6.</w:t>
      </w:r>
      <w:r w:rsidR="004F30FF" w:rsidRPr="007240AE">
        <w:rPr>
          <w:rFonts w:ascii="Times New Roman" w:eastAsia="Times New Roman" w:hAnsi="Times New Roman" w:cs="Times New Roman"/>
          <w:b/>
          <w:bCs/>
          <w:color w:val="000000"/>
          <w:sz w:val="18"/>
          <w:szCs w:val="18"/>
          <w:lang w:eastAsia="ru-RU"/>
        </w:rPr>
        <w:t xml:space="preserve"> Предложения по величине необходимых инвестиций для снижения выбросов вредных (загрязняющих) веществ в атмосферный воздух, сброса вредных (загрязняющих) веществ на водосборные площади, в поверхностные и подземные водные объекты, минимизации воздействий на окружающую среду от размещения отходов производства</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В соответствии с материалами настоящей схемы теплоснабжения, эффект по снижению выбросов вредных (загрязняющих) веществ достигается за счет замещения существующих источников тепловой энергии новыми </w:t>
      </w:r>
      <w:proofErr w:type="spellStart"/>
      <w:r w:rsidRPr="007240AE">
        <w:rPr>
          <w:rFonts w:ascii="Times New Roman" w:eastAsia="Times New Roman" w:hAnsi="Times New Roman" w:cs="Times New Roman"/>
          <w:color w:val="000000"/>
          <w:sz w:val="18"/>
          <w:szCs w:val="18"/>
          <w:lang w:eastAsia="ru-RU"/>
        </w:rPr>
        <w:t>блочно</w:t>
      </w:r>
      <w:proofErr w:type="spellEnd"/>
      <w:r w:rsidRPr="007240AE">
        <w:rPr>
          <w:rFonts w:ascii="Times New Roman" w:eastAsia="Times New Roman" w:hAnsi="Times New Roman" w:cs="Times New Roman"/>
          <w:color w:val="000000"/>
          <w:sz w:val="18"/>
          <w:szCs w:val="18"/>
          <w:lang w:eastAsia="ru-RU"/>
        </w:rPr>
        <w:t>-модульными котельными.</w:t>
      </w:r>
    </w:p>
    <w:p w:rsidR="004F30FF" w:rsidRPr="007240AE" w:rsidRDefault="004F30FF" w:rsidP="004F30FF">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7240AE">
        <w:rPr>
          <w:rFonts w:ascii="Times New Roman" w:eastAsia="Times New Roman" w:hAnsi="Times New Roman" w:cs="Times New Roman"/>
          <w:color w:val="000000"/>
          <w:sz w:val="18"/>
          <w:szCs w:val="18"/>
          <w:lang w:eastAsia="ru-RU"/>
        </w:rPr>
        <w:t xml:space="preserve">Указанные мероприятия рассматриваются в составе материалов Главы 7 Обосновывающих материалов, в </w:t>
      </w:r>
      <w:proofErr w:type="gramStart"/>
      <w:r w:rsidRPr="007240AE">
        <w:rPr>
          <w:rFonts w:ascii="Times New Roman" w:eastAsia="Times New Roman" w:hAnsi="Times New Roman" w:cs="Times New Roman"/>
          <w:color w:val="000000"/>
          <w:sz w:val="18"/>
          <w:szCs w:val="18"/>
          <w:lang w:eastAsia="ru-RU"/>
        </w:rPr>
        <w:t>связи</w:t>
      </w:r>
      <w:proofErr w:type="gramEnd"/>
      <w:r w:rsidRPr="007240AE">
        <w:rPr>
          <w:rFonts w:ascii="Times New Roman" w:eastAsia="Times New Roman" w:hAnsi="Times New Roman" w:cs="Times New Roman"/>
          <w:color w:val="000000"/>
          <w:sz w:val="18"/>
          <w:szCs w:val="18"/>
          <w:lang w:eastAsia="ru-RU"/>
        </w:rPr>
        <w:t xml:space="preserve"> с чем оценка необходимых инвестиций рассмотрена в составе других разделов настоящей схемы теплоснабжения.</w:t>
      </w:r>
    </w:p>
    <w:bookmarkEnd w:id="0"/>
    <w:p w:rsidR="004F30FF" w:rsidRDefault="004F30FF"/>
    <w:sectPr w:rsidR="004F30FF" w:rsidSect="004F30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2481"/>
    <w:multiLevelType w:val="multilevel"/>
    <w:tmpl w:val="4134C9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E5212E"/>
    <w:multiLevelType w:val="multilevel"/>
    <w:tmpl w:val="3F3C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8C30C8"/>
    <w:multiLevelType w:val="multilevel"/>
    <w:tmpl w:val="3AA06ED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D55F6D"/>
    <w:multiLevelType w:val="multilevel"/>
    <w:tmpl w:val="5C44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094051"/>
    <w:multiLevelType w:val="multilevel"/>
    <w:tmpl w:val="257428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4B0456"/>
    <w:multiLevelType w:val="multilevel"/>
    <w:tmpl w:val="F090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3243C8"/>
    <w:multiLevelType w:val="multilevel"/>
    <w:tmpl w:val="03287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BD092A"/>
    <w:multiLevelType w:val="multilevel"/>
    <w:tmpl w:val="5E44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9010FD"/>
    <w:multiLevelType w:val="multilevel"/>
    <w:tmpl w:val="C680D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FC663F4"/>
    <w:multiLevelType w:val="multilevel"/>
    <w:tmpl w:val="C9C87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3C0C3C"/>
    <w:multiLevelType w:val="multilevel"/>
    <w:tmpl w:val="09E03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0B53325"/>
    <w:multiLevelType w:val="multilevel"/>
    <w:tmpl w:val="8218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2E05888"/>
    <w:multiLevelType w:val="multilevel"/>
    <w:tmpl w:val="2A487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83772E"/>
    <w:multiLevelType w:val="multilevel"/>
    <w:tmpl w:val="E6EEC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C465D85"/>
    <w:multiLevelType w:val="multilevel"/>
    <w:tmpl w:val="2240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3F0D5B"/>
    <w:multiLevelType w:val="multilevel"/>
    <w:tmpl w:val="12E2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53397B"/>
    <w:multiLevelType w:val="multilevel"/>
    <w:tmpl w:val="DD02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6722D2"/>
    <w:multiLevelType w:val="multilevel"/>
    <w:tmpl w:val="3ABCB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B86028"/>
    <w:multiLevelType w:val="multilevel"/>
    <w:tmpl w:val="637E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1B3E0E"/>
    <w:multiLevelType w:val="multilevel"/>
    <w:tmpl w:val="E10A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8E6AAF"/>
    <w:multiLevelType w:val="multilevel"/>
    <w:tmpl w:val="1550E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0B1220A"/>
    <w:multiLevelType w:val="multilevel"/>
    <w:tmpl w:val="29DC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29706F7"/>
    <w:multiLevelType w:val="multilevel"/>
    <w:tmpl w:val="DCB8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216A39"/>
    <w:multiLevelType w:val="multilevel"/>
    <w:tmpl w:val="C8FA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3C28B6"/>
    <w:multiLevelType w:val="multilevel"/>
    <w:tmpl w:val="04F8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0B6593C"/>
    <w:multiLevelType w:val="multilevel"/>
    <w:tmpl w:val="1B3E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28772E2"/>
    <w:multiLevelType w:val="multilevel"/>
    <w:tmpl w:val="2E68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520D66"/>
    <w:multiLevelType w:val="multilevel"/>
    <w:tmpl w:val="55E4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FB752A"/>
    <w:multiLevelType w:val="multilevel"/>
    <w:tmpl w:val="21E2294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A1129C0"/>
    <w:multiLevelType w:val="multilevel"/>
    <w:tmpl w:val="D19E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B5B1F85"/>
    <w:multiLevelType w:val="multilevel"/>
    <w:tmpl w:val="D562BF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D416BF0"/>
    <w:multiLevelType w:val="multilevel"/>
    <w:tmpl w:val="4426FB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E8B7496"/>
    <w:multiLevelType w:val="multilevel"/>
    <w:tmpl w:val="F556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EA26C4F"/>
    <w:multiLevelType w:val="multilevel"/>
    <w:tmpl w:val="DBD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EE853EE"/>
    <w:multiLevelType w:val="multilevel"/>
    <w:tmpl w:val="2086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4E02127"/>
    <w:multiLevelType w:val="multilevel"/>
    <w:tmpl w:val="0AB2B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4FF44DA"/>
    <w:multiLevelType w:val="multilevel"/>
    <w:tmpl w:val="4014B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BCA017F"/>
    <w:multiLevelType w:val="multilevel"/>
    <w:tmpl w:val="31FE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245D34"/>
    <w:multiLevelType w:val="multilevel"/>
    <w:tmpl w:val="97AA0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CC47678"/>
    <w:multiLevelType w:val="multilevel"/>
    <w:tmpl w:val="6D40BD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CF23D26"/>
    <w:multiLevelType w:val="multilevel"/>
    <w:tmpl w:val="43DA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F4E4E22"/>
    <w:multiLevelType w:val="multilevel"/>
    <w:tmpl w:val="58BEEFE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27E2434"/>
    <w:multiLevelType w:val="multilevel"/>
    <w:tmpl w:val="2DC2D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2D0568C"/>
    <w:multiLevelType w:val="multilevel"/>
    <w:tmpl w:val="E5B84C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39D1A02"/>
    <w:multiLevelType w:val="multilevel"/>
    <w:tmpl w:val="D6FA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6E33BF"/>
    <w:multiLevelType w:val="multilevel"/>
    <w:tmpl w:val="EC145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672322F"/>
    <w:multiLevelType w:val="multilevel"/>
    <w:tmpl w:val="F6EC7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7536CAC"/>
    <w:multiLevelType w:val="multilevel"/>
    <w:tmpl w:val="8454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DB85CD4"/>
    <w:multiLevelType w:val="multilevel"/>
    <w:tmpl w:val="0D3635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DC66A8B"/>
    <w:multiLevelType w:val="multilevel"/>
    <w:tmpl w:val="41083F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0"/>
  </w:num>
  <w:num w:numId="3">
    <w:abstractNumId w:val="48"/>
  </w:num>
  <w:num w:numId="4">
    <w:abstractNumId w:val="49"/>
  </w:num>
  <w:num w:numId="5">
    <w:abstractNumId w:val="31"/>
  </w:num>
  <w:num w:numId="6">
    <w:abstractNumId w:val="43"/>
  </w:num>
  <w:num w:numId="7">
    <w:abstractNumId w:val="4"/>
  </w:num>
  <w:num w:numId="8">
    <w:abstractNumId w:val="39"/>
  </w:num>
  <w:num w:numId="9">
    <w:abstractNumId w:val="0"/>
  </w:num>
  <w:num w:numId="10">
    <w:abstractNumId w:val="28"/>
  </w:num>
  <w:num w:numId="11">
    <w:abstractNumId w:val="41"/>
  </w:num>
  <w:num w:numId="12">
    <w:abstractNumId w:val="2"/>
  </w:num>
  <w:num w:numId="13">
    <w:abstractNumId w:val="46"/>
  </w:num>
  <w:num w:numId="14">
    <w:abstractNumId w:val="25"/>
  </w:num>
  <w:num w:numId="15">
    <w:abstractNumId w:val="35"/>
  </w:num>
  <w:num w:numId="16">
    <w:abstractNumId w:val="37"/>
  </w:num>
  <w:num w:numId="17">
    <w:abstractNumId w:val="14"/>
  </w:num>
  <w:num w:numId="18">
    <w:abstractNumId w:val="24"/>
  </w:num>
  <w:num w:numId="19">
    <w:abstractNumId w:val="1"/>
  </w:num>
  <w:num w:numId="20">
    <w:abstractNumId w:val="18"/>
  </w:num>
  <w:num w:numId="21">
    <w:abstractNumId w:val="34"/>
  </w:num>
  <w:num w:numId="22">
    <w:abstractNumId w:val="22"/>
  </w:num>
  <w:num w:numId="23">
    <w:abstractNumId w:val="38"/>
  </w:num>
  <w:num w:numId="24">
    <w:abstractNumId w:val="27"/>
  </w:num>
  <w:num w:numId="25">
    <w:abstractNumId w:val="26"/>
  </w:num>
  <w:num w:numId="26">
    <w:abstractNumId w:val="6"/>
  </w:num>
  <w:num w:numId="27">
    <w:abstractNumId w:val="45"/>
  </w:num>
  <w:num w:numId="28">
    <w:abstractNumId w:val="16"/>
  </w:num>
  <w:num w:numId="29">
    <w:abstractNumId w:val="21"/>
  </w:num>
  <w:num w:numId="30">
    <w:abstractNumId w:val="12"/>
  </w:num>
  <w:num w:numId="31">
    <w:abstractNumId w:val="29"/>
  </w:num>
  <w:num w:numId="32">
    <w:abstractNumId w:val="44"/>
  </w:num>
  <w:num w:numId="33">
    <w:abstractNumId w:val="9"/>
  </w:num>
  <w:num w:numId="34">
    <w:abstractNumId w:val="47"/>
  </w:num>
  <w:num w:numId="35">
    <w:abstractNumId w:val="23"/>
  </w:num>
  <w:num w:numId="36">
    <w:abstractNumId w:val="33"/>
  </w:num>
  <w:num w:numId="37">
    <w:abstractNumId w:val="19"/>
  </w:num>
  <w:num w:numId="38">
    <w:abstractNumId w:val="32"/>
  </w:num>
  <w:num w:numId="39">
    <w:abstractNumId w:val="5"/>
  </w:num>
  <w:num w:numId="40">
    <w:abstractNumId w:val="20"/>
  </w:num>
  <w:num w:numId="41">
    <w:abstractNumId w:val="15"/>
  </w:num>
  <w:num w:numId="42">
    <w:abstractNumId w:val="42"/>
  </w:num>
  <w:num w:numId="43">
    <w:abstractNumId w:val="17"/>
  </w:num>
  <w:num w:numId="44">
    <w:abstractNumId w:val="7"/>
  </w:num>
  <w:num w:numId="45">
    <w:abstractNumId w:val="3"/>
  </w:num>
  <w:num w:numId="46">
    <w:abstractNumId w:val="40"/>
  </w:num>
  <w:num w:numId="47">
    <w:abstractNumId w:val="36"/>
  </w:num>
  <w:num w:numId="48">
    <w:abstractNumId w:val="10"/>
  </w:num>
  <w:num w:numId="49">
    <w:abstractNumId w:val="13"/>
  </w:num>
  <w:num w:numId="50">
    <w:abstractNumId w:val="1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AD6"/>
    <w:rsid w:val="002E7A07"/>
    <w:rsid w:val="004F30FF"/>
    <w:rsid w:val="007240AE"/>
    <w:rsid w:val="00A14FCF"/>
    <w:rsid w:val="00E13AD6"/>
    <w:rsid w:val="00E3788F"/>
    <w:rsid w:val="00F54F7E"/>
    <w:rsid w:val="00FA2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F30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F30F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F30F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30F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F30F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F30FF"/>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4F30FF"/>
  </w:style>
  <w:style w:type="paragraph" w:styleId="a3">
    <w:name w:val="Normal (Web)"/>
    <w:basedOn w:val="a"/>
    <w:uiPriority w:val="99"/>
    <w:unhideWhenUsed/>
    <w:rsid w:val="004F30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F30FF"/>
    <w:rPr>
      <w:b/>
      <w:bCs/>
    </w:rPr>
  </w:style>
  <w:style w:type="character" w:styleId="a5">
    <w:name w:val="Hyperlink"/>
    <w:basedOn w:val="a0"/>
    <w:uiPriority w:val="99"/>
    <w:semiHidden/>
    <w:unhideWhenUsed/>
    <w:rsid w:val="004F30FF"/>
    <w:rPr>
      <w:color w:val="0000FF"/>
      <w:u w:val="single"/>
    </w:rPr>
  </w:style>
  <w:style w:type="character" w:styleId="a6">
    <w:name w:val="FollowedHyperlink"/>
    <w:basedOn w:val="a0"/>
    <w:uiPriority w:val="99"/>
    <w:semiHidden/>
    <w:unhideWhenUsed/>
    <w:rsid w:val="004F30FF"/>
    <w:rPr>
      <w:color w:val="800080"/>
      <w:u w:val="single"/>
    </w:rPr>
  </w:style>
  <w:style w:type="character" w:styleId="a7">
    <w:name w:val="Emphasis"/>
    <w:basedOn w:val="a0"/>
    <w:uiPriority w:val="20"/>
    <w:qFormat/>
    <w:rsid w:val="004F30F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F30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F30F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F30F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30F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F30F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F30FF"/>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4F30FF"/>
  </w:style>
  <w:style w:type="paragraph" w:styleId="a3">
    <w:name w:val="Normal (Web)"/>
    <w:basedOn w:val="a"/>
    <w:uiPriority w:val="99"/>
    <w:unhideWhenUsed/>
    <w:rsid w:val="004F30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F30FF"/>
    <w:rPr>
      <w:b/>
      <w:bCs/>
    </w:rPr>
  </w:style>
  <w:style w:type="character" w:styleId="a5">
    <w:name w:val="Hyperlink"/>
    <w:basedOn w:val="a0"/>
    <w:uiPriority w:val="99"/>
    <w:semiHidden/>
    <w:unhideWhenUsed/>
    <w:rsid w:val="004F30FF"/>
    <w:rPr>
      <w:color w:val="0000FF"/>
      <w:u w:val="single"/>
    </w:rPr>
  </w:style>
  <w:style w:type="character" w:styleId="a6">
    <w:name w:val="FollowedHyperlink"/>
    <w:basedOn w:val="a0"/>
    <w:uiPriority w:val="99"/>
    <w:semiHidden/>
    <w:unhideWhenUsed/>
    <w:rsid w:val="004F30FF"/>
    <w:rPr>
      <w:color w:val="800080"/>
      <w:u w:val="single"/>
    </w:rPr>
  </w:style>
  <w:style w:type="character" w:styleId="a7">
    <w:name w:val="Emphasis"/>
    <w:basedOn w:val="a0"/>
    <w:uiPriority w:val="20"/>
    <w:qFormat/>
    <w:rsid w:val="004F30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10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mbira.ru/admin/pages/page_abzac_edit.php?id_omsu=1&amp;level=1&amp;id_page=211&amp;id_level_1=44&amp;id_abzac=795&amp;id_object=1968" TargetMode="External"/><Relationship Id="rId21" Type="http://schemas.openxmlformats.org/officeDocument/2006/relationships/hyperlink" Target="https://admbira.ru/admin/pages/page_abzac_edit.php?id_omsu=1&amp;level=1&amp;id_page=211&amp;id_level_1=44&amp;id_abzac=795&amp;id_object=1968" TargetMode="External"/><Relationship Id="rId42" Type="http://schemas.openxmlformats.org/officeDocument/2006/relationships/hyperlink" Target="https://admbira.ru/admin/pages/page_abzac_edit.php?id_omsu=1&amp;level=1&amp;id_page=211&amp;id_level_1=44&amp;id_abzac=795&amp;id_object=1968" TargetMode="External"/><Relationship Id="rId47" Type="http://schemas.openxmlformats.org/officeDocument/2006/relationships/hyperlink" Target="https://admbira.ru/admin/pages/page_abzac_edit.php?id_omsu=1&amp;level=1&amp;id_page=211&amp;id_level_1=44&amp;id_abzac=795&amp;id_object=1968" TargetMode="External"/><Relationship Id="rId63" Type="http://schemas.openxmlformats.org/officeDocument/2006/relationships/hyperlink" Target="https://admbira.ru/admin/pages/page_abzac_edit.php?id_omsu=1&amp;level=1&amp;id_page=211&amp;id_level_1=44&amp;id_abzac=795&amp;id_object=1968" TargetMode="External"/><Relationship Id="rId68" Type="http://schemas.openxmlformats.org/officeDocument/2006/relationships/hyperlink" Target="https://admbira.ru/admin/pages/page_abzac_edit.php?id_omsu=1&amp;level=1&amp;id_page=211&amp;id_level_1=44&amp;id_abzac=795&amp;id_object=1968" TargetMode="External"/><Relationship Id="rId84" Type="http://schemas.openxmlformats.org/officeDocument/2006/relationships/hyperlink" Target="https://admbira.ru/admin/pages/page_abzac_edit.php?id_omsu=1&amp;level=1&amp;id_page=211&amp;id_level_1=44&amp;id_abzac=795&amp;id_object=1968" TargetMode="External"/><Relationship Id="rId89" Type="http://schemas.openxmlformats.org/officeDocument/2006/relationships/hyperlink" Target="https://admbira.ru/admin/pages/page_abzac_edit.php?id_omsu=1&amp;level=1&amp;id_page=211&amp;id_level_1=44&amp;id_abzac=795&amp;id_object=1968" TargetMode="External"/><Relationship Id="rId16" Type="http://schemas.openxmlformats.org/officeDocument/2006/relationships/hyperlink" Target="https://admbira.ru/admin/pages/page_abzac_edit.php?id_omsu=1&amp;level=1&amp;id_page=211&amp;id_level_1=44&amp;id_abzac=795&amp;id_object=1968" TargetMode="External"/><Relationship Id="rId11" Type="http://schemas.openxmlformats.org/officeDocument/2006/relationships/hyperlink" Target="https://admbira.ru/admin/pages/page_abzac_edit.php?id_omsu=1&amp;level=1&amp;id_page=211&amp;id_level_1=44&amp;id_abzac=795&amp;id_object=1968" TargetMode="External"/><Relationship Id="rId32" Type="http://schemas.openxmlformats.org/officeDocument/2006/relationships/hyperlink" Target="https://admbira.ru/admin/pages/page_abzac_edit.php?id_omsu=1&amp;level=1&amp;id_page=211&amp;id_level_1=44&amp;id_abzac=795&amp;id_object=1968" TargetMode="External"/><Relationship Id="rId37" Type="http://schemas.openxmlformats.org/officeDocument/2006/relationships/hyperlink" Target="https://admbira.ru/admin/pages/page_abzac_edit.php?id_omsu=1&amp;level=1&amp;id_page=211&amp;id_level_1=44&amp;id_abzac=795&amp;id_object=1968" TargetMode="External"/><Relationship Id="rId53" Type="http://schemas.openxmlformats.org/officeDocument/2006/relationships/hyperlink" Target="https://admbira.ru/admin/pages/page_abzac_edit.php?id_omsu=1&amp;level=1&amp;id_page=211&amp;id_level_1=44&amp;id_abzac=795&amp;id_object=1968" TargetMode="External"/><Relationship Id="rId58" Type="http://schemas.openxmlformats.org/officeDocument/2006/relationships/hyperlink" Target="https://admbira.ru/admin/pages/page_abzac_edit.php?id_omsu=1&amp;level=1&amp;id_page=211&amp;id_level_1=44&amp;id_abzac=795&amp;id_object=1968" TargetMode="External"/><Relationship Id="rId74" Type="http://schemas.openxmlformats.org/officeDocument/2006/relationships/hyperlink" Target="https://admbira.ru/admin/pages/page_abzac_edit.php?id_omsu=1&amp;level=1&amp;id_page=211&amp;id_level_1=44&amp;id_abzac=795&amp;id_object=1968" TargetMode="External"/><Relationship Id="rId79" Type="http://schemas.openxmlformats.org/officeDocument/2006/relationships/hyperlink" Target="https://admbira.ru/admin/pages/page_abzac_edit.php?id_omsu=1&amp;level=1&amp;id_page=211&amp;id_level_1=44&amp;id_abzac=795&amp;id_object=1968" TargetMode="External"/><Relationship Id="rId5" Type="http://schemas.openxmlformats.org/officeDocument/2006/relationships/webSettings" Target="webSettings.xml"/><Relationship Id="rId90" Type="http://schemas.openxmlformats.org/officeDocument/2006/relationships/hyperlink" Target="https://admbira.ru/admin/pages/page_abzac_edit.php?id_omsu=1&amp;level=1&amp;id_page=211&amp;id_level_1=44&amp;id_abzac=795&amp;id_object=1968" TargetMode="External"/><Relationship Id="rId22" Type="http://schemas.openxmlformats.org/officeDocument/2006/relationships/hyperlink" Target="https://admbira.ru/admin/pages/page_abzac_edit.php?id_omsu=1&amp;level=1&amp;id_page=211&amp;id_level_1=44&amp;id_abzac=795&amp;id_object=1968" TargetMode="External"/><Relationship Id="rId27" Type="http://schemas.openxmlformats.org/officeDocument/2006/relationships/hyperlink" Target="https://admbira.ru/admin/pages/page_abzac_edit.php?id_omsu=1&amp;level=1&amp;id_page=211&amp;id_level_1=44&amp;id_abzac=795&amp;id_object=1968" TargetMode="External"/><Relationship Id="rId43" Type="http://schemas.openxmlformats.org/officeDocument/2006/relationships/hyperlink" Target="https://admbira.ru/admin/pages/page_abzac_edit.php?id_omsu=1&amp;level=1&amp;id_page=211&amp;id_level_1=44&amp;id_abzac=795&amp;id_object=1968" TargetMode="External"/><Relationship Id="rId48" Type="http://schemas.openxmlformats.org/officeDocument/2006/relationships/hyperlink" Target="https://admbira.ru/admin/pages/page_abzac_edit.php?id_omsu=1&amp;level=1&amp;id_page=211&amp;id_level_1=44&amp;id_abzac=795&amp;id_object=1968" TargetMode="External"/><Relationship Id="rId64" Type="http://schemas.openxmlformats.org/officeDocument/2006/relationships/hyperlink" Target="https://admbira.ru/admin/pages/page_abzac_edit.php?id_omsu=1&amp;level=1&amp;id_page=211&amp;id_level_1=44&amp;id_abzac=795&amp;id_object=1968" TargetMode="External"/><Relationship Id="rId69" Type="http://schemas.openxmlformats.org/officeDocument/2006/relationships/hyperlink" Target="https://admbira.ru/admin/pages/page_abzac_edit.php?id_omsu=1&amp;level=1&amp;id_page=211&amp;id_level_1=44&amp;id_abzac=795&amp;id_object=1968" TargetMode="External"/><Relationship Id="rId8" Type="http://schemas.openxmlformats.org/officeDocument/2006/relationships/hyperlink" Target="https://admbira.ru/admin/pages/page_abzac_edit.php?id_omsu=1&amp;level=1&amp;id_page=211&amp;id_level_1=44&amp;id_abzac=795&amp;id_object=1968" TargetMode="External"/><Relationship Id="rId51" Type="http://schemas.openxmlformats.org/officeDocument/2006/relationships/hyperlink" Target="https://admbira.ru/admin/pages/page_abzac_edit.php?id_omsu=1&amp;level=1&amp;id_page=211&amp;id_level_1=44&amp;id_abzac=795&amp;id_object=1968" TargetMode="External"/><Relationship Id="rId72" Type="http://schemas.openxmlformats.org/officeDocument/2006/relationships/hyperlink" Target="https://admbira.ru/admin/pages/page_abzac_edit.php?id_omsu=1&amp;level=1&amp;id_page=211&amp;id_level_1=44&amp;id_abzac=795&amp;id_object=1968" TargetMode="External"/><Relationship Id="rId80" Type="http://schemas.openxmlformats.org/officeDocument/2006/relationships/hyperlink" Target="https://admbira.ru/admin/pages/page_abzac_edit.php?id_omsu=1&amp;level=1&amp;id_page=211&amp;id_level_1=44&amp;id_abzac=795&amp;id_object=1968" TargetMode="External"/><Relationship Id="rId85" Type="http://schemas.openxmlformats.org/officeDocument/2006/relationships/hyperlink" Target="https://admbira.ru/admin/pages/page_abzac_edit.php?id_omsu=1&amp;level=1&amp;id_page=211&amp;id_level_1=44&amp;id_abzac=795&amp;id_object=1968" TargetMode="External"/><Relationship Id="rId93"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admbira.ru/admin/pages/page_abzac_edit.php?id_omsu=1&amp;level=1&amp;id_page=211&amp;id_level_1=44&amp;id_abzac=795&amp;id_object=1968" TargetMode="External"/><Relationship Id="rId17" Type="http://schemas.openxmlformats.org/officeDocument/2006/relationships/hyperlink" Target="https://admbira.ru/admin/pages/page_abzac_edit.php?id_omsu=1&amp;level=1&amp;id_page=211&amp;id_level_1=44&amp;id_abzac=795&amp;id_object=1968" TargetMode="External"/><Relationship Id="rId25" Type="http://schemas.openxmlformats.org/officeDocument/2006/relationships/hyperlink" Target="https://admbira.ru/admin/pages/page_abzac_edit.php?id_omsu=1&amp;level=1&amp;id_page=211&amp;id_level_1=44&amp;id_abzac=795&amp;id_object=1968" TargetMode="External"/><Relationship Id="rId33" Type="http://schemas.openxmlformats.org/officeDocument/2006/relationships/hyperlink" Target="https://admbira.ru/admin/pages/page_abzac_edit.php?id_omsu=1&amp;level=1&amp;id_page=211&amp;id_level_1=44&amp;id_abzac=795&amp;id_object=1968" TargetMode="External"/><Relationship Id="rId38" Type="http://schemas.openxmlformats.org/officeDocument/2006/relationships/hyperlink" Target="https://admbira.ru/admin/pages/page_abzac_edit.php?id_omsu=1&amp;level=1&amp;id_page=211&amp;id_level_1=44&amp;id_abzac=795&amp;id_object=1968" TargetMode="External"/><Relationship Id="rId46" Type="http://schemas.openxmlformats.org/officeDocument/2006/relationships/hyperlink" Target="https://admbira.ru/admin/pages/page_abzac_edit.php?id_omsu=1&amp;level=1&amp;id_page=211&amp;id_level_1=44&amp;id_abzac=795&amp;id_object=1968" TargetMode="External"/><Relationship Id="rId59" Type="http://schemas.openxmlformats.org/officeDocument/2006/relationships/hyperlink" Target="https://admbira.ru/admin/pages/page_abzac_edit.php?id_omsu=1&amp;level=1&amp;id_page=211&amp;id_level_1=44&amp;id_abzac=795&amp;id_object=1968" TargetMode="External"/><Relationship Id="rId67" Type="http://schemas.openxmlformats.org/officeDocument/2006/relationships/hyperlink" Target="https://admbira.ru/admin/pages/page_abzac_edit.php?id_omsu=1&amp;level=1&amp;id_page=211&amp;id_level_1=44&amp;id_abzac=795&amp;id_object=1968" TargetMode="External"/><Relationship Id="rId20" Type="http://schemas.openxmlformats.org/officeDocument/2006/relationships/hyperlink" Target="https://admbira.ru/admin/pages/page_abzac_edit.php?id_omsu=1&amp;level=1&amp;id_page=211&amp;id_level_1=44&amp;id_abzac=795&amp;id_object=1968" TargetMode="External"/><Relationship Id="rId41" Type="http://schemas.openxmlformats.org/officeDocument/2006/relationships/hyperlink" Target="https://admbira.ru/admin/pages/page_abzac_edit.php?id_omsu=1&amp;level=1&amp;id_page=211&amp;id_level_1=44&amp;id_abzac=795&amp;id_object=1968" TargetMode="External"/><Relationship Id="rId54" Type="http://schemas.openxmlformats.org/officeDocument/2006/relationships/hyperlink" Target="https://admbira.ru/admin/pages/page_abzac_edit.php?id_omsu=1&amp;level=1&amp;id_page=211&amp;id_level_1=44&amp;id_abzac=795&amp;id_object=1968" TargetMode="External"/><Relationship Id="rId62" Type="http://schemas.openxmlformats.org/officeDocument/2006/relationships/hyperlink" Target="https://admbira.ru/admin/pages/page_abzac_edit.php?id_omsu=1&amp;level=1&amp;id_page=211&amp;id_level_1=44&amp;id_abzac=795&amp;id_object=1968" TargetMode="External"/><Relationship Id="rId70" Type="http://schemas.openxmlformats.org/officeDocument/2006/relationships/hyperlink" Target="https://admbira.ru/admin/pages/page_abzac_edit.php?id_omsu=1&amp;level=1&amp;id_page=211&amp;id_level_1=44&amp;id_abzac=795&amp;id_object=1968" TargetMode="External"/><Relationship Id="rId75" Type="http://schemas.openxmlformats.org/officeDocument/2006/relationships/hyperlink" Target="https://admbira.ru/admin/pages/page_abzac_edit.php?id_omsu=1&amp;level=1&amp;id_page=211&amp;id_level_1=44&amp;id_abzac=795&amp;id_object=1968" TargetMode="External"/><Relationship Id="rId83" Type="http://schemas.openxmlformats.org/officeDocument/2006/relationships/hyperlink" Target="https://admbira.ru/admin/pages/page_abzac_edit.php?id_omsu=1&amp;level=1&amp;id_page=211&amp;id_level_1=44&amp;id_abzac=795&amp;id_object=1968" TargetMode="External"/><Relationship Id="rId88" Type="http://schemas.openxmlformats.org/officeDocument/2006/relationships/hyperlink" Target="https://admbira.ru/admin/pages/page_abzac_edit.php?id_omsu=1&amp;level=1&amp;id_page=211&amp;id_level_1=44&amp;id_abzac=795&amp;id_object=1968" TargetMode="External"/><Relationship Id="rId91" Type="http://schemas.openxmlformats.org/officeDocument/2006/relationships/hyperlink" Target="https://admbira.ru/admin/pages/page_abzac_edit.php?id_omsu=1&amp;level=1&amp;id_page=211&amp;id_level_1=44&amp;id_abzac=795&amp;id_object=1968" TargetMode="External"/><Relationship Id="rId1" Type="http://schemas.openxmlformats.org/officeDocument/2006/relationships/numbering" Target="numbering.xml"/><Relationship Id="rId6" Type="http://schemas.openxmlformats.org/officeDocument/2006/relationships/hyperlink" Target="https://admbira.ru/admin/pages/page_abzac_edit.php?id_omsu=1&amp;level=1&amp;id_page=211&amp;id_level_1=44&amp;id_abzac=795&amp;id_object=1968" TargetMode="External"/><Relationship Id="rId15" Type="http://schemas.openxmlformats.org/officeDocument/2006/relationships/hyperlink" Target="https://admbira.ru/admin/pages/page_abzac_edit.php?id_omsu=1&amp;level=1&amp;id_page=211&amp;id_level_1=44&amp;id_abzac=795&amp;id_object=1968" TargetMode="External"/><Relationship Id="rId23" Type="http://schemas.openxmlformats.org/officeDocument/2006/relationships/hyperlink" Target="https://admbira.ru/admin/pages/page_abzac_edit.php?id_omsu=1&amp;level=1&amp;id_page=211&amp;id_level_1=44&amp;id_abzac=795&amp;id_object=1968" TargetMode="External"/><Relationship Id="rId28" Type="http://schemas.openxmlformats.org/officeDocument/2006/relationships/hyperlink" Target="https://admbira.ru/admin/pages/page_abzac_edit.php?id_omsu=1&amp;level=1&amp;id_page=211&amp;id_level_1=44&amp;id_abzac=795&amp;id_object=1968" TargetMode="External"/><Relationship Id="rId36" Type="http://schemas.openxmlformats.org/officeDocument/2006/relationships/hyperlink" Target="https://admbira.ru/admin/pages/page_abzac_edit.php?id_omsu=1&amp;level=1&amp;id_page=211&amp;id_level_1=44&amp;id_abzac=795&amp;id_object=1968" TargetMode="External"/><Relationship Id="rId49" Type="http://schemas.openxmlformats.org/officeDocument/2006/relationships/hyperlink" Target="https://admbira.ru/admin/pages/page_abzac_edit.php?id_omsu=1&amp;level=1&amp;id_page=211&amp;id_level_1=44&amp;id_abzac=795&amp;id_object=1968" TargetMode="External"/><Relationship Id="rId57" Type="http://schemas.openxmlformats.org/officeDocument/2006/relationships/hyperlink" Target="https://admbira.ru/admin/pages/page_abzac_edit.php?id_omsu=1&amp;level=1&amp;id_page=211&amp;id_level_1=44&amp;id_abzac=795&amp;id_object=1968" TargetMode="External"/><Relationship Id="rId10" Type="http://schemas.openxmlformats.org/officeDocument/2006/relationships/hyperlink" Target="https://admbira.ru/admin/pages/page_abzac_edit.php?id_omsu=1&amp;level=1&amp;id_page=211&amp;id_level_1=44&amp;id_abzac=795&amp;id_object=1968" TargetMode="External"/><Relationship Id="rId31" Type="http://schemas.openxmlformats.org/officeDocument/2006/relationships/hyperlink" Target="https://admbira.ru/admin/pages/page_abzac_edit.php?id_omsu=1&amp;level=1&amp;id_page=211&amp;id_level_1=44&amp;id_abzac=795&amp;id_object=1968" TargetMode="External"/><Relationship Id="rId44" Type="http://schemas.openxmlformats.org/officeDocument/2006/relationships/hyperlink" Target="https://admbira.ru/admin/pages/page_abzac_edit.php?id_omsu=1&amp;level=1&amp;id_page=211&amp;id_level_1=44&amp;id_abzac=795&amp;id_object=1968" TargetMode="External"/><Relationship Id="rId52" Type="http://schemas.openxmlformats.org/officeDocument/2006/relationships/hyperlink" Target="https://admbira.ru/admin/pages/page_abzac_edit.php?id_omsu=1&amp;level=1&amp;id_page=211&amp;id_level_1=44&amp;id_abzac=795&amp;id_object=1968" TargetMode="External"/><Relationship Id="rId60" Type="http://schemas.openxmlformats.org/officeDocument/2006/relationships/hyperlink" Target="https://admbira.ru/admin/pages/page_abzac_edit.php?id_omsu=1&amp;level=1&amp;id_page=211&amp;id_level_1=44&amp;id_abzac=795&amp;id_object=1968" TargetMode="External"/><Relationship Id="rId65" Type="http://schemas.openxmlformats.org/officeDocument/2006/relationships/hyperlink" Target="https://admbira.ru/admin/pages/page_abzac_edit.php?id_omsu=1&amp;level=1&amp;id_page=211&amp;id_level_1=44&amp;id_abzac=795&amp;id_object=1968" TargetMode="External"/><Relationship Id="rId73" Type="http://schemas.openxmlformats.org/officeDocument/2006/relationships/hyperlink" Target="https://admbira.ru/admin/pages/page_abzac_edit.php?id_omsu=1&amp;level=1&amp;id_page=211&amp;id_level_1=44&amp;id_abzac=795&amp;id_object=1968" TargetMode="External"/><Relationship Id="rId78" Type="http://schemas.openxmlformats.org/officeDocument/2006/relationships/hyperlink" Target="https://admbira.ru/admin/pages/page_abzac_edit.php?id_omsu=1&amp;level=1&amp;id_page=211&amp;id_level_1=44&amp;id_abzac=795&amp;id_object=1968" TargetMode="External"/><Relationship Id="rId81" Type="http://schemas.openxmlformats.org/officeDocument/2006/relationships/hyperlink" Target="https://admbira.ru/admin/pages/page_abzac_edit.php?id_omsu=1&amp;level=1&amp;id_page=211&amp;id_level_1=44&amp;id_abzac=795&amp;id_object=1968" TargetMode="External"/><Relationship Id="rId86" Type="http://schemas.openxmlformats.org/officeDocument/2006/relationships/hyperlink" Target="https://admbira.ru/admin/pages/page_abzac_edit.php?id_omsu=1&amp;level=1&amp;id_page=211&amp;id_level_1=44&amp;id_abzac=795&amp;id_object=1968"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dmbira.ru/admin/pages/page_abzac_edit.php?id_omsu=1&amp;level=1&amp;id_page=211&amp;id_level_1=44&amp;id_abzac=795&amp;id_object=1968" TargetMode="External"/><Relationship Id="rId13" Type="http://schemas.openxmlformats.org/officeDocument/2006/relationships/hyperlink" Target="https://admbira.ru/admin/pages/page_abzac_edit.php?id_omsu=1&amp;level=1&amp;id_page=211&amp;id_level_1=44&amp;id_abzac=795&amp;id_object=1968" TargetMode="External"/><Relationship Id="rId18" Type="http://schemas.openxmlformats.org/officeDocument/2006/relationships/hyperlink" Target="https://admbira.ru/admin/pages/page_abzac_edit.php?id_omsu=1&amp;level=1&amp;id_page=211&amp;id_level_1=44&amp;id_abzac=795&amp;id_object=1968" TargetMode="External"/><Relationship Id="rId39" Type="http://schemas.openxmlformats.org/officeDocument/2006/relationships/hyperlink" Target="https://admbira.ru/admin/pages/page_abzac_edit.php?id_omsu=1&amp;level=1&amp;id_page=211&amp;id_level_1=44&amp;id_abzac=795&amp;id_object=1968" TargetMode="External"/><Relationship Id="rId34" Type="http://schemas.openxmlformats.org/officeDocument/2006/relationships/hyperlink" Target="https://admbira.ru/admin/pages/page_abzac_edit.php?id_omsu=1&amp;level=1&amp;id_page=211&amp;id_level_1=44&amp;id_abzac=795&amp;id_object=1968" TargetMode="External"/><Relationship Id="rId50" Type="http://schemas.openxmlformats.org/officeDocument/2006/relationships/hyperlink" Target="https://admbira.ru/admin/pages/page_abzac_edit.php?id_omsu=1&amp;level=1&amp;id_page=211&amp;id_level_1=44&amp;id_abzac=795&amp;id_object=1968" TargetMode="External"/><Relationship Id="rId55" Type="http://schemas.openxmlformats.org/officeDocument/2006/relationships/hyperlink" Target="https://admbira.ru/admin/pages/page_abzac_edit.php?id_omsu=1&amp;level=1&amp;id_page=211&amp;id_level_1=44&amp;id_abzac=795&amp;id_object=1968" TargetMode="External"/><Relationship Id="rId76" Type="http://schemas.openxmlformats.org/officeDocument/2006/relationships/hyperlink" Target="https://admbira.ru/admin/pages/page_abzac_edit.php?id_omsu=1&amp;level=1&amp;id_page=211&amp;id_level_1=44&amp;id_abzac=795&amp;id_object=1968" TargetMode="External"/><Relationship Id="rId7" Type="http://schemas.openxmlformats.org/officeDocument/2006/relationships/hyperlink" Target="https://admbira.ru/admin/pages/page_abzac_edit.php?id_omsu=1&amp;level=1&amp;id_page=211&amp;id_level_1=44&amp;id_abzac=795&amp;id_object=1968" TargetMode="External"/><Relationship Id="rId71" Type="http://schemas.openxmlformats.org/officeDocument/2006/relationships/hyperlink" Target="https://admbira.ru/admin/pages/page_abzac_edit.php?id_omsu=1&amp;level=1&amp;id_page=211&amp;id_level_1=44&amp;id_abzac=795&amp;id_object=1968" TargetMode="External"/><Relationship Id="rId92" Type="http://schemas.openxmlformats.org/officeDocument/2006/relationships/hyperlink" Target="https://admbira.ru/admin/pages/page_abzac_edit.php?id_omsu=1&amp;level=1&amp;id_page=211&amp;id_level_1=44&amp;id_abzac=795&amp;id_object=1968" TargetMode="External"/><Relationship Id="rId2" Type="http://schemas.openxmlformats.org/officeDocument/2006/relationships/styles" Target="styles.xml"/><Relationship Id="rId29" Type="http://schemas.openxmlformats.org/officeDocument/2006/relationships/hyperlink" Target="https://admbira.ru/admin/pages/page_abzac_edit.php?id_omsu=1&amp;level=1&amp;id_page=211&amp;id_level_1=44&amp;id_abzac=795&amp;id_object=1968" TargetMode="External"/><Relationship Id="rId24" Type="http://schemas.openxmlformats.org/officeDocument/2006/relationships/hyperlink" Target="https://admbira.ru/admin/pages/page_abzac_edit.php?id_omsu=1&amp;level=1&amp;id_page=211&amp;id_level_1=44&amp;id_abzac=795&amp;id_object=1968" TargetMode="External"/><Relationship Id="rId40" Type="http://schemas.openxmlformats.org/officeDocument/2006/relationships/hyperlink" Target="https://admbira.ru/admin/pages/page_abzac_edit.php?id_omsu=1&amp;level=1&amp;id_page=211&amp;id_level_1=44&amp;id_abzac=795&amp;id_object=1968" TargetMode="External"/><Relationship Id="rId45" Type="http://schemas.openxmlformats.org/officeDocument/2006/relationships/hyperlink" Target="https://admbira.ru/admin/pages/page_abzac_edit.php?id_omsu=1&amp;level=1&amp;id_page=211&amp;id_level_1=44&amp;id_abzac=795&amp;id_object=1968" TargetMode="External"/><Relationship Id="rId66" Type="http://schemas.openxmlformats.org/officeDocument/2006/relationships/hyperlink" Target="https://admbira.ru/admin/pages/page_abzac_edit.php?id_omsu=1&amp;level=1&amp;id_page=211&amp;id_level_1=44&amp;id_abzac=795&amp;id_object=1968" TargetMode="External"/><Relationship Id="rId87" Type="http://schemas.openxmlformats.org/officeDocument/2006/relationships/hyperlink" Target="https://admbira.ru/admin/pages/page_abzac_edit.php?id_omsu=1&amp;level=1&amp;id_page=211&amp;id_level_1=44&amp;id_abzac=795&amp;id_object=1968" TargetMode="External"/><Relationship Id="rId61" Type="http://schemas.openxmlformats.org/officeDocument/2006/relationships/hyperlink" Target="https://admbira.ru/admin/pages/page_abzac_edit.php?id_omsu=1&amp;level=1&amp;id_page=211&amp;id_level_1=44&amp;id_abzac=795&amp;id_object=1968" TargetMode="External"/><Relationship Id="rId82" Type="http://schemas.openxmlformats.org/officeDocument/2006/relationships/hyperlink" Target="https://admbira.ru/admin/pages/page_abzac_edit.php?id_omsu=1&amp;level=1&amp;id_page=211&amp;id_level_1=44&amp;id_abzac=795&amp;id_object=1968" TargetMode="External"/><Relationship Id="rId19" Type="http://schemas.openxmlformats.org/officeDocument/2006/relationships/hyperlink" Target="https://admbira.ru/admin/pages/page_abzac_edit.php?id_omsu=1&amp;level=1&amp;id_page=211&amp;id_level_1=44&amp;id_abzac=795&amp;id_object=1968" TargetMode="External"/><Relationship Id="rId14" Type="http://schemas.openxmlformats.org/officeDocument/2006/relationships/hyperlink" Target="https://admbira.ru/admin/pages/page_abzac_edit.php?id_omsu=1&amp;level=1&amp;id_page=211&amp;id_level_1=44&amp;id_abzac=795&amp;id_object=1968" TargetMode="External"/><Relationship Id="rId30" Type="http://schemas.openxmlformats.org/officeDocument/2006/relationships/hyperlink" Target="https://admbira.ru/admin/pages/page_abzac_edit.php?id_omsu=1&amp;level=1&amp;id_page=211&amp;id_level_1=44&amp;id_abzac=795&amp;id_object=1968" TargetMode="External"/><Relationship Id="rId35" Type="http://schemas.openxmlformats.org/officeDocument/2006/relationships/hyperlink" Target="https://admbira.ru/admin/pages/page_abzac_edit.php?id_omsu=1&amp;level=1&amp;id_page=211&amp;id_level_1=44&amp;id_abzac=795&amp;id_object=1968" TargetMode="External"/><Relationship Id="rId56" Type="http://schemas.openxmlformats.org/officeDocument/2006/relationships/hyperlink" Target="https://admbira.ru/admin/pages/page_abzac_edit.php?id_omsu=1&amp;level=1&amp;id_page=211&amp;id_level_1=44&amp;id_abzac=795&amp;id_object=1968" TargetMode="External"/><Relationship Id="rId77" Type="http://schemas.openxmlformats.org/officeDocument/2006/relationships/hyperlink" Target="https://admbira.ru/admin/pages/page_abzac_edit.php?id_omsu=1&amp;level=1&amp;id_page=211&amp;id_level_1=44&amp;id_abzac=795&amp;id_object=19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29461</Words>
  <Characters>167930</Characters>
  <Application>Microsoft Office Word</Application>
  <DocSecurity>0</DocSecurity>
  <Lines>1399</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роп</dc:creator>
  <cp:keywords/>
  <dc:description/>
  <cp:lastModifiedBy>роп</cp:lastModifiedBy>
  <cp:revision>5</cp:revision>
  <dcterms:created xsi:type="dcterms:W3CDTF">2024-09-21T02:42:00Z</dcterms:created>
  <dcterms:modified xsi:type="dcterms:W3CDTF">2024-09-21T03:56:00Z</dcterms:modified>
</cp:coreProperties>
</file>